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925" w:rsidRPr="00566AC7" w:rsidRDefault="004C0925" w:rsidP="004C0925">
      <w:r w:rsidRPr="00566AC7">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80.25pt" o:ole="" fillcolor="window">
            <v:imagedata r:id="rId9" o:title=""/>
          </v:shape>
          <o:OLEObject Type="Embed" ProgID="Word.Picture.8" ShapeID="_x0000_i1025" DrawAspect="Content" ObjectID="_1543735221" r:id="rId10"/>
        </w:object>
      </w:r>
    </w:p>
    <w:p w:rsidR="004C0925" w:rsidRPr="00566AC7" w:rsidRDefault="004C0925" w:rsidP="004C0925">
      <w:pPr>
        <w:pStyle w:val="ShortT"/>
        <w:spacing w:before="240"/>
      </w:pPr>
      <w:r w:rsidRPr="00566AC7">
        <w:t>High Court Rules</w:t>
      </w:r>
      <w:r w:rsidR="00566AC7">
        <w:t> </w:t>
      </w:r>
      <w:r w:rsidRPr="00566AC7">
        <w:t>2004</w:t>
      </w:r>
    </w:p>
    <w:p w:rsidR="004C0925" w:rsidRPr="00566AC7" w:rsidRDefault="004C0925" w:rsidP="004C0925">
      <w:pPr>
        <w:pStyle w:val="CompiledActNo"/>
        <w:spacing w:before="240"/>
      </w:pPr>
      <w:r w:rsidRPr="00566AC7">
        <w:t>Statutory Rules No.</w:t>
      </w:r>
      <w:r w:rsidR="00566AC7">
        <w:t> </w:t>
      </w:r>
      <w:r w:rsidRPr="00566AC7">
        <w:t>304, 2004</w:t>
      </w:r>
    </w:p>
    <w:p w:rsidR="004C0925" w:rsidRPr="00566AC7" w:rsidRDefault="004C0925" w:rsidP="004C0925">
      <w:pPr>
        <w:pStyle w:val="MadeunderText"/>
      </w:pPr>
      <w:r w:rsidRPr="00566AC7">
        <w:t>made under the</w:t>
      </w:r>
    </w:p>
    <w:p w:rsidR="004C0925" w:rsidRPr="00566AC7" w:rsidRDefault="004C0925" w:rsidP="004C0925">
      <w:pPr>
        <w:pStyle w:val="CompiledMadeUnder"/>
        <w:spacing w:before="240"/>
      </w:pPr>
      <w:r w:rsidRPr="00566AC7">
        <w:t>Judiciary Act 1903, Commonwealth Electoral Act 1918, Nauru (High Court Appeals) Act 1976 and High Court of Australia Act 1979</w:t>
      </w:r>
    </w:p>
    <w:p w:rsidR="004C0925" w:rsidRPr="00566AC7" w:rsidRDefault="004C0925" w:rsidP="004C0925">
      <w:pPr>
        <w:spacing w:before="1000"/>
        <w:rPr>
          <w:rFonts w:cs="Arial"/>
          <w:b/>
          <w:sz w:val="32"/>
          <w:szCs w:val="32"/>
        </w:rPr>
      </w:pPr>
      <w:r w:rsidRPr="00566AC7">
        <w:rPr>
          <w:rFonts w:cs="Arial"/>
          <w:b/>
          <w:sz w:val="32"/>
          <w:szCs w:val="32"/>
        </w:rPr>
        <w:t>Compilation No.</w:t>
      </w:r>
      <w:r w:rsidR="00566AC7">
        <w:rPr>
          <w:rFonts w:cs="Arial"/>
          <w:b/>
          <w:sz w:val="32"/>
          <w:szCs w:val="32"/>
        </w:rPr>
        <w:t> </w:t>
      </w:r>
      <w:r w:rsidRPr="00566AC7">
        <w:rPr>
          <w:rFonts w:cs="Arial"/>
          <w:b/>
          <w:sz w:val="32"/>
          <w:szCs w:val="32"/>
        </w:rPr>
        <w:fldChar w:fldCharType="begin"/>
      </w:r>
      <w:r w:rsidRPr="00566AC7">
        <w:rPr>
          <w:rFonts w:cs="Arial"/>
          <w:b/>
          <w:sz w:val="32"/>
          <w:szCs w:val="32"/>
        </w:rPr>
        <w:instrText xml:space="preserve"> DOCPROPERTY  CompilationNumber </w:instrText>
      </w:r>
      <w:r w:rsidRPr="00566AC7">
        <w:rPr>
          <w:rFonts w:cs="Arial"/>
          <w:b/>
          <w:sz w:val="32"/>
          <w:szCs w:val="32"/>
        </w:rPr>
        <w:fldChar w:fldCharType="separate"/>
      </w:r>
      <w:r w:rsidR="00566AC7">
        <w:rPr>
          <w:rFonts w:cs="Arial"/>
          <w:b/>
          <w:sz w:val="32"/>
          <w:szCs w:val="32"/>
        </w:rPr>
        <w:t>20</w:t>
      </w:r>
      <w:r w:rsidRPr="00566AC7">
        <w:rPr>
          <w:rFonts w:cs="Arial"/>
          <w:b/>
          <w:sz w:val="32"/>
          <w:szCs w:val="32"/>
        </w:rPr>
        <w:fldChar w:fldCharType="end"/>
      </w:r>
      <w:bookmarkStart w:id="0" w:name="_GoBack"/>
      <w:bookmarkEnd w:id="0"/>
    </w:p>
    <w:p w:rsidR="004C0925" w:rsidRPr="00566AC7" w:rsidRDefault="001C479F" w:rsidP="004C0925">
      <w:pPr>
        <w:spacing w:before="480"/>
        <w:rPr>
          <w:rFonts w:cs="Arial"/>
          <w:sz w:val="24"/>
        </w:rPr>
      </w:pPr>
      <w:r w:rsidRPr="00566AC7">
        <w:rPr>
          <w:rFonts w:cs="Arial"/>
          <w:b/>
          <w:sz w:val="24"/>
        </w:rPr>
        <w:t>Compilation date:</w:t>
      </w:r>
      <w:r w:rsidR="004C0925" w:rsidRPr="00566AC7">
        <w:rPr>
          <w:rFonts w:cs="Arial"/>
          <w:b/>
          <w:sz w:val="24"/>
        </w:rPr>
        <w:tab/>
      </w:r>
      <w:r w:rsidR="004C0925" w:rsidRPr="00566AC7">
        <w:rPr>
          <w:rFonts w:cs="Arial"/>
          <w:b/>
          <w:sz w:val="24"/>
        </w:rPr>
        <w:tab/>
      </w:r>
      <w:r w:rsidR="004C0925" w:rsidRPr="00566AC7">
        <w:rPr>
          <w:rFonts w:cs="Arial"/>
          <w:b/>
          <w:sz w:val="24"/>
        </w:rPr>
        <w:tab/>
      </w:r>
      <w:r w:rsidR="004C0925" w:rsidRPr="00566AC7">
        <w:rPr>
          <w:rFonts w:cs="Arial"/>
          <w:sz w:val="24"/>
        </w:rPr>
        <w:fldChar w:fldCharType="begin"/>
      </w:r>
      <w:r w:rsidR="004C0925" w:rsidRPr="00566AC7">
        <w:rPr>
          <w:rFonts w:cs="Arial"/>
          <w:sz w:val="24"/>
        </w:rPr>
        <w:instrText xml:space="preserve"> DOCPROPERTY StartDate \@ "d MMMM yyyy" \*MERGEFORMAT </w:instrText>
      </w:r>
      <w:r w:rsidR="004C0925" w:rsidRPr="00566AC7">
        <w:rPr>
          <w:rFonts w:cs="Arial"/>
          <w:sz w:val="24"/>
        </w:rPr>
        <w:fldChar w:fldCharType="separate"/>
      </w:r>
      <w:r w:rsidR="00566AC7" w:rsidRPr="00566AC7">
        <w:rPr>
          <w:rFonts w:cs="Arial"/>
          <w:bCs/>
          <w:sz w:val="24"/>
        </w:rPr>
        <w:t>1</w:t>
      </w:r>
      <w:r w:rsidR="00566AC7">
        <w:rPr>
          <w:rFonts w:cs="Arial"/>
          <w:sz w:val="24"/>
        </w:rPr>
        <w:t xml:space="preserve"> January 2017</w:t>
      </w:r>
      <w:r w:rsidR="004C0925" w:rsidRPr="00566AC7">
        <w:rPr>
          <w:rFonts w:cs="Arial"/>
          <w:sz w:val="24"/>
        </w:rPr>
        <w:fldChar w:fldCharType="end"/>
      </w:r>
    </w:p>
    <w:p w:rsidR="004C0925" w:rsidRPr="00566AC7" w:rsidRDefault="004C0925" w:rsidP="004C0925">
      <w:pPr>
        <w:spacing w:before="240"/>
        <w:rPr>
          <w:rFonts w:cs="Arial"/>
          <w:sz w:val="24"/>
        </w:rPr>
      </w:pPr>
      <w:r w:rsidRPr="00566AC7">
        <w:rPr>
          <w:rFonts w:cs="Arial"/>
          <w:b/>
          <w:sz w:val="24"/>
        </w:rPr>
        <w:t>Includes amendments up to:</w:t>
      </w:r>
      <w:r w:rsidRPr="00566AC7">
        <w:rPr>
          <w:rFonts w:cs="Arial"/>
          <w:b/>
          <w:sz w:val="24"/>
        </w:rPr>
        <w:tab/>
      </w:r>
      <w:r w:rsidRPr="00566AC7">
        <w:rPr>
          <w:rFonts w:cs="Arial"/>
          <w:sz w:val="24"/>
        </w:rPr>
        <w:fldChar w:fldCharType="begin"/>
      </w:r>
      <w:r w:rsidRPr="00566AC7">
        <w:rPr>
          <w:rFonts w:cs="Arial"/>
          <w:sz w:val="24"/>
        </w:rPr>
        <w:instrText xml:space="preserve"> DOCPROPERTY IncludesUpTo </w:instrText>
      </w:r>
      <w:r w:rsidRPr="00566AC7">
        <w:rPr>
          <w:rFonts w:cs="Arial"/>
          <w:sz w:val="24"/>
        </w:rPr>
        <w:fldChar w:fldCharType="separate"/>
      </w:r>
      <w:r w:rsidR="00566AC7">
        <w:rPr>
          <w:rFonts w:cs="Arial"/>
          <w:sz w:val="24"/>
        </w:rPr>
        <w:t>F2016L01890</w:t>
      </w:r>
      <w:r w:rsidRPr="00566AC7">
        <w:rPr>
          <w:rFonts w:cs="Arial"/>
          <w:sz w:val="24"/>
        </w:rPr>
        <w:fldChar w:fldCharType="end"/>
      </w:r>
    </w:p>
    <w:p w:rsidR="004C0925" w:rsidRPr="00566AC7" w:rsidRDefault="004C0925" w:rsidP="004C0925">
      <w:pPr>
        <w:spacing w:before="240"/>
        <w:rPr>
          <w:rFonts w:cs="Arial"/>
          <w:sz w:val="28"/>
          <w:szCs w:val="28"/>
        </w:rPr>
      </w:pPr>
      <w:r w:rsidRPr="00566AC7">
        <w:rPr>
          <w:rFonts w:cs="Arial"/>
          <w:b/>
          <w:sz w:val="24"/>
        </w:rPr>
        <w:t>Registered:</w:t>
      </w:r>
      <w:r w:rsidRPr="00566AC7">
        <w:rPr>
          <w:rFonts w:cs="Arial"/>
          <w:b/>
          <w:sz w:val="24"/>
        </w:rPr>
        <w:tab/>
      </w:r>
      <w:r w:rsidRPr="00566AC7">
        <w:rPr>
          <w:rFonts w:cs="Arial"/>
          <w:b/>
          <w:sz w:val="24"/>
        </w:rPr>
        <w:tab/>
      </w:r>
      <w:r w:rsidRPr="00566AC7">
        <w:rPr>
          <w:rFonts w:cs="Arial"/>
          <w:b/>
          <w:sz w:val="24"/>
        </w:rPr>
        <w:tab/>
      </w:r>
      <w:r w:rsidRPr="00566AC7">
        <w:rPr>
          <w:rFonts w:cs="Arial"/>
          <w:b/>
          <w:sz w:val="24"/>
        </w:rPr>
        <w:tab/>
      </w:r>
      <w:r w:rsidRPr="00566AC7">
        <w:rPr>
          <w:rFonts w:cs="Arial"/>
          <w:sz w:val="24"/>
        </w:rPr>
        <w:fldChar w:fldCharType="begin"/>
      </w:r>
      <w:r w:rsidRPr="00566AC7">
        <w:rPr>
          <w:rFonts w:cs="Arial"/>
          <w:sz w:val="24"/>
        </w:rPr>
        <w:instrText xml:space="preserve"> IF </w:instrText>
      </w:r>
      <w:r w:rsidRPr="00566AC7">
        <w:rPr>
          <w:rFonts w:cs="Arial"/>
          <w:sz w:val="24"/>
        </w:rPr>
        <w:fldChar w:fldCharType="begin"/>
      </w:r>
      <w:r w:rsidRPr="00566AC7">
        <w:rPr>
          <w:rFonts w:cs="Arial"/>
          <w:sz w:val="24"/>
        </w:rPr>
        <w:instrText xml:space="preserve"> DOCPROPERTY RegisteredDate </w:instrText>
      </w:r>
      <w:r w:rsidRPr="00566AC7">
        <w:rPr>
          <w:rFonts w:cs="Arial"/>
          <w:sz w:val="24"/>
        </w:rPr>
        <w:fldChar w:fldCharType="separate"/>
      </w:r>
      <w:r w:rsidR="00566AC7">
        <w:rPr>
          <w:rFonts w:cs="Arial"/>
          <w:sz w:val="24"/>
        </w:rPr>
        <w:instrText>3/01/2017</w:instrText>
      </w:r>
      <w:r w:rsidRPr="00566AC7">
        <w:rPr>
          <w:rFonts w:cs="Arial"/>
          <w:sz w:val="24"/>
        </w:rPr>
        <w:fldChar w:fldCharType="end"/>
      </w:r>
      <w:r w:rsidRPr="00566AC7">
        <w:rPr>
          <w:rFonts w:cs="Arial"/>
          <w:sz w:val="24"/>
        </w:rPr>
        <w:instrText xml:space="preserve"> = #1/1/1901# "Unknown" </w:instrText>
      </w:r>
      <w:r w:rsidRPr="00566AC7">
        <w:rPr>
          <w:rFonts w:cs="Arial"/>
          <w:sz w:val="24"/>
        </w:rPr>
        <w:fldChar w:fldCharType="begin"/>
      </w:r>
      <w:r w:rsidRPr="00566AC7">
        <w:rPr>
          <w:rFonts w:cs="Arial"/>
          <w:sz w:val="24"/>
        </w:rPr>
        <w:instrText xml:space="preserve"> DOCPROPERTY RegisteredDate \@ "d MMMM yyyy" </w:instrText>
      </w:r>
      <w:r w:rsidRPr="00566AC7">
        <w:rPr>
          <w:rFonts w:cs="Arial"/>
          <w:sz w:val="24"/>
        </w:rPr>
        <w:fldChar w:fldCharType="separate"/>
      </w:r>
      <w:r w:rsidR="00566AC7">
        <w:rPr>
          <w:rFonts w:cs="Arial"/>
          <w:sz w:val="24"/>
        </w:rPr>
        <w:instrText>3 January 2017</w:instrText>
      </w:r>
      <w:r w:rsidRPr="00566AC7">
        <w:rPr>
          <w:rFonts w:cs="Arial"/>
          <w:sz w:val="24"/>
        </w:rPr>
        <w:fldChar w:fldCharType="end"/>
      </w:r>
      <w:r w:rsidRPr="00566AC7">
        <w:rPr>
          <w:rFonts w:cs="Arial"/>
          <w:sz w:val="24"/>
        </w:rPr>
        <w:instrText xml:space="preserve"> \*MERGEFORMAT </w:instrText>
      </w:r>
      <w:r w:rsidRPr="00566AC7">
        <w:rPr>
          <w:rFonts w:cs="Arial"/>
          <w:sz w:val="24"/>
        </w:rPr>
        <w:fldChar w:fldCharType="separate"/>
      </w:r>
      <w:r w:rsidR="00566AC7" w:rsidRPr="00566AC7">
        <w:rPr>
          <w:rFonts w:cs="Arial"/>
          <w:bCs/>
          <w:noProof/>
          <w:sz w:val="24"/>
        </w:rPr>
        <w:t>3</w:t>
      </w:r>
      <w:r w:rsidR="00566AC7">
        <w:rPr>
          <w:rFonts w:cs="Arial"/>
          <w:noProof/>
          <w:sz w:val="24"/>
        </w:rPr>
        <w:t xml:space="preserve"> January 2017</w:t>
      </w:r>
      <w:r w:rsidRPr="00566AC7">
        <w:rPr>
          <w:rFonts w:cs="Arial"/>
          <w:sz w:val="24"/>
        </w:rPr>
        <w:fldChar w:fldCharType="end"/>
      </w:r>
    </w:p>
    <w:p w:rsidR="004C0925" w:rsidRPr="00566AC7" w:rsidRDefault="004C0925" w:rsidP="004C0925">
      <w:pPr>
        <w:rPr>
          <w:b/>
          <w:szCs w:val="22"/>
        </w:rPr>
      </w:pPr>
    </w:p>
    <w:p w:rsidR="0021485D" w:rsidRPr="00566AC7" w:rsidRDefault="0021485D" w:rsidP="004C0925">
      <w:pPr>
        <w:rPr>
          <w:b/>
          <w:szCs w:val="22"/>
        </w:rPr>
      </w:pPr>
    </w:p>
    <w:p w:rsidR="0021485D" w:rsidRPr="00566AC7" w:rsidRDefault="0021485D" w:rsidP="004C0925">
      <w:pPr>
        <w:rPr>
          <w:b/>
          <w:szCs w:val="22"/>
        </w:rPr>
      </w:pPr>
    </w:p>
    <w:p w:rsidR="0021485D" w:rsidRPr="00566AC7" w:rsidRDefault="0021485D" w:rsidP="004C0925">
      <w:pPr>
        <w:rPr>
          <w:b/>
          <w:szCs w:val="22"/>
        </w:rPr>
      </w:pPr>
    </w:p>
    <w:p w:rsidR="0021485D" w:rsidRPr="00566AC7" w:rsidRDefault="0021485D" w:rsidP="004C0925">
      <w:pPr>
        <w:rPr>
          <w:b/>
          <w:szCs w:val="22"/>
        </w:rPr>
      </w:pPr>
    </w:p>
    <w:p w:rsidR="0021485D" w:rsidRPr="00566AC7" w:rsidRDefault="0021485D" w:rsidP="004C0925">
      <w:pPr>
        <w:rPr>
          <w:b/>
          <w:szCs w:val="22"/>
        </w:rPr>
      </w:pPr>
    </w:p>
    <w:p w:rsidR="0021485D" w:rsidRPr="00566AC7" w:rsidRDefault="0021485D" w:rsidP="004C0925">
      <w:pPr>
        <w:rPr>
          <w:b/>
          <w:szCs w:val="22"/>
        </w:rPr>
      </w:pPr>
    </w:p>
    <w:p w:rsidR="0021485D" w:rsidRPr="00566AC7" w:rsidRDefault="0021485D" w:rsidP="004C0925">
      <w:pPr>
        <w:rPr>
          <w:b/>
          <w:szCs w:val="22"/>
        </w:rPr>
      </w:pPr>
    </w:p>
    <w:p w:rsidR="0021485D" w:rsidRPr="00566AC7" w:rsidRDefault="0021485D" w:rsidP="004C0925">
      <w:pPr>
        <w:rPr>
          <w:b/>
          <w:szCs w:val="22"/>
        </w:rPr>
      </w:pPr>
    </w:p>
    <w:p w:rsidR="00357059" w:rsidRPr="00566AC7" w:rsidRDefault="00357059" w:rsidP="00357059">
      <w:pPr>
        <w:rPr>
          <w:b/>
          <w:szCs w:val="22"/>
        </w:rPr>
      </w:pPr>
      <w:r w:rsidRPr="00566AC7">
        <w:rPr>
          <w:b/>
          <w:szCs w:val="22"/>
        </w:rPr>
        <w:t>This compilation includes a commenced amendment made by F2016L01740</w:t>
      </w:r>
    </w:p>
    <w:p w:rsidR="004C0925" w:rsidRPr="00566AC7" w:rsidRDefault="004C0925" w:rsidP="004C0925">
      <w:pPr>
        <w:pageBreakBefore/>
        <w:rPr>
          <w:rFonts w:cs="Arial"/>
          <w:b/>
          <w:sz w:val="32"/>
          <w:szCs w:val="32"/>
        </w:rPr>
      </w:pPr>
      <w:r w:rsidRPr="00566AC7">
        <w:rPr>
          <w:rFonts w:cs="Arial"/>
          <w:b/>
          <w:sz w:val="32"/>
          <w:szCs w:val="32"/>
        </w:rPr>
        <w:lastRenderedPageBreak/>
        <w:t>About this compilation</w:t>
      </w:r>
    </w:p>
    <w:p w:rsidR="004C0925" w:rsidRPr="00566AC7" w:rsidRDefault="004C0925" w:rsidP="004C0925">
      <w:pPr>
        <w:spacing w:before="240"/>
        <w:rPr>
          <w:rFonts w:cs="Arial"/>
        </w:rPr>
      </w:pPr>
      <w:r w:rsidRPr="00566AC7">
        <w:rPr>
          <w:rFonts w:cs="Arial"/>
          <w:b/>
          <w:szCs w:val="22"/>
        </w:rPr>
        <w:t>This compilation</w:t>
      </w:r>
    </w:p>
    <w:p w:rsidR="004C0925" w:rsidRPr="00566AC7" w:rsidRDefault="004C0925" w:rsidP="004C0925">
      <w:pPr>
        <w:spacing w:before="120" w:after="120"/>
        <w:rPr>
          <w:rFonts w:cs="Arial"/>
          <w:szCs w:val="22"/>
        </w:rPr>
      </w:pPr>
      <w:r w:rsidRPr="00566AC7">
        <w:rPr>
          <w:rFonts w:cs="Arial"/>
          <w:szCs w:val="22"/>
        </w:rPr>
        <w:t xml:space="preserve">This is a compilation of the </w:t>
      </w:r>
      <w:r w:rsidRPr="00566AC7">
        <w:rPr>
          <w:rFonts w:cs="Arial"/>
          <w:i/>
          <w:szCs w:val="22"/>
        </w:rPr>
        <w:fldChar w:fldCharType="begin"/>
      </w:r>
      <w:r w:rsidRPr="00566AC7">
        <w:rPr>
          <w:rFonts w:cs="Arial"/>
          <w:i/>
          <w:szCs w:val="22"/>
        </w:rPr>
        <w:instrText xml:space="preserve"> STYLEREF  ShortT </w:instrText>
      </w:r>
      <w:r w:rsidRPr="00566AC7">
        <w:rPr>
          <w:rFonts w:cs="Arial"/>
          <w:i/>
          <w:szCs w:val="22"/>
        </w:rPr>
        <w:fldChar w:fldCharType="separate"/>
      </w:r>
      <w:r w:rsidR="00566AC7">
        <w:rPr>
          <w:rFonts w:cs="Arial"/>
          <w:i/>
          <w:noProof/>
          <w:szCs w:val="22"/>
        </w:rPr>
        <w:t>High Court Rules 2004</w:t>
      </w:r>
      <w:r w:rsidRPr="00566AC7">
        <w:rPr>
          <w:rFonts w:cs="Arial"/>
          <w:i/>
          <w:szCs w:val="22"/>
        </w:rPr>
        <w:fldChar w:fldCharType="end"/>
      </w:r>
      <w:r w:rsidRPr="00566AC7">
        <w:rPr>
          <w:rFonts w:cs="Arial"/>
          <w:szCs w:val="22"/>
        </w:rPr>
        <w:t xml:space="preserve"> that shows the text of the law as amended and in force on </w:t>
      </w:r>
      <w:r w:rsidRPr="00566AC7">
        <w:rPr>
          <w:rFonts w:cs="Arial"/>
          <w:szCs w:val="22"/>
        </w:rPr>
        <w:fldChar w:fldCharType="begin"/>
      </w:r>
      <w:r w:rsidRPr="00566AC7">
        <w:rPr>
          <w:rFonts w:cs="Arial"/>
          <w:szCs w:val="22"/>
        </w:rPr>
        <w:instrText xml:space="preserve"> DOCPROPERTY StartDate \@ "d MMMM yyyy" </w:instrText>
      </w:r>
      <w:r w:rsidRPr="00566AC7">
        <w:rPr>
          <w:rFonts w:cs="Arial"/>
          <w:szCs w:val="22"/>
        </w:rPr>
        <w:fldChar w:fldCharType="separate"/>
      </w:r>
      <w:r w:rsidR="00566AC7">
        <w:rPr>
          <w:rFonts w:cs="Arial"/>
          <w:szCs w:val="22"/>
        </w:rPr>
        <w:t>1 January 2017</w:t>
      </w:r>
      <w:r w:rsidRPr="00566AC7">
        <w:rPr>
          <w:rFonts w:cs="Arial"/>
          <w:szCs w:val="22"/>
        </w:rPr>
        <w:fldChar w:fldCharType="end"/>
      </w:r>
      <w:r w:rsidRPr="00566AC7">
        <w:rPr>
          <w:rFonts w:cs="Arial"/>
          <w:szCs w:val="22"/>
        </w:rPr>
        <w:t xml:space="preserve"> (the </w:t>
      </w:r>
      <w:r w:rsidRPr="00566AC7">
        <w:rPr>
          <w:rFonts w:cs="Arial"/>
          <w:b/>
          <w:i/>
          <w:szCs w:val="22"/>
        </w:rPr>
        <w:t>compilation date</w:t>
      </w:r>
      <w:r w:rsidRPr="00566AC7">
        <w:rPr>
          <w:rFonts w:cs="Arial"/>
          <w:szCs w:val="22"/>
        </w:rPr>
        <w:t>).</w:t>
      </w:r>
    </w:p>
    <w:p w:rsidR="004C0925" w:rsidRPr="00566AC7" w:rsidRDefault="004C0925" w:rsidP="004C0925">
      <w:pPr>
        <w:spacing w:after="120"/>
        <w:rPr>
          <w:rFonts w:cs="Arial"/>
          <w:szCs w:val="22"/>
        </w:rPr>
      </w:pPr>
      <w:r w:rsidRPr="00566AC7">
        <w:rPr>
          <w:rFonts w:cs="Arial"/>
          <w:szCs w:val="22"/>
        </w:rPr>
        <w:t xml:space="preserve">The notes at the end of this compilation (the </w:t>
      </w:r>
      <w:r w:rsidRPr="00566AC7">
        <w:rPr>
          <w:rFonts w:cs="Arial"/>
          <w:b/>
          <w:i/>
          <w:szCs w:val="22"/>
        </w:rPr>
        <w:t>endnotes</w:t>
      </w:r>
      <w:r w:rsidRPr="00566AC7">
        <w:rPr>
          <w:rFonts w:cs="Arial"/>
          <w:szCs w:val="22"/>
        </w:rPr>
        <w:t>) include information about amending laws and the amendment history of provisions of the compiled law.</w:t>
      </w:r>
    </w:p>
    <w:p w:rsidR="004C0925" w:rsidRPr="00566AC7" w:rsidRDefault="004C0925" w:rsidP="004C0925">
      <w:pPr>
        <w:tabs>
          <w:tab w:val="left" w:pos="5640"/>
        </w:tabs>
        <w:spacing w:before="120" w:after="120"/>
        <w:rPr>
          <w:rFonts w:cs="Arial"/>
          <w:b/>
          <w:szCs w:val="22"/>
        </w:rPr>
      </w:pPr>
      <w:r w:rsidRPr="00566AC7">
        <w:rPr>
          <w:rFonts w:cs="Arial"/>
          <w:b/>
          <w:szCs w:val="22"/>
        </w:rPr>
        <w:t>Uncommenced amendments</w:t>
      </w:r>
    </w:p>
    <w:p w:rsidR="004C0925" w:rsidRPr="00566AC7" w:rsidRDefault="004C0925" w:rsidP="004C0925">
      <w:pPr>
        <w:spacing w:after="120"/>
        <w:rPr>
          <w:rFonts w:cs="Arial"/>
          <w:szCs w:val="22"/>
        </w:rPr>
      </w:pPr>
      <w:r w:rsidRPr="00566AC7">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4C0925" w:rsidRPr="00566AC7" w:rsidRDefault="004C0925" w:rsidP="004C0925">
      <w:pPr>
        <w:spacing w:before="120" w:after="120"/>
        <w:rPr>
          <w:rFonts w:cs="Arial"/>
          <w:b/>
          <w:szCs w:val="22"/>
        </w:rPr>
      </w:pPr>
      <w:r w:rsidRPr="00566AC7">
        <w:rPr>
          <w:rFonts w:cs="Arial"/>
          <w:b/>
          <w:szCs w:val="22"/>
        </w:rPr>
        <w:t>Application, saving and transitional provisions for provisions and amendments</w:t>
      </w:r>
    </w:p>
    <w:p w:rsidR="004C0925" w:rsidRPr="00566AC7" w:rsidRDefault="004C0925" w:rsidP="004C0925">
      <w:pPr>
        <w:spacing w:after="120"/>
        <w:rPr>
          <w:rFonts w:cs="Arial"/>
          <w:szCs w:val="22"/>
        </w:rPr>
      </w:pPr>
      <w:r w:rsidRPr="00566AC7">
        <w:rPr>
          <w:rFonts w:cs="Arial"/>
          <w:szCs w:val="22"/>
        </w:rPr>
        <w:t>If the operation of a provision or amendment of the compiled law is affected by an application, saving or transitional provision that is not included in this compilation, details are included in the endnotes.</w:t>
      </w:r>
    </w:p>
    <w:p w:rsidR="004C0925" w:rsidRPr="00566AC7" w:rsidRDefault="004C0925" w:rsidP="004C0925">
      <w:pPr>
        <w:spacing w:after="120"/>
        <w:rPr>
          <w:rFonts w:cs="Arial"/>
          <w:b/>
          <w:szCs w:val="22"/>
        </w:rPr>
      </w:pPr>
      <w:r w:rsidRPr="00566AC7">
        <w:rPr>
          <w:rFonts w:cs="Arial"/>
          <w:b/>
          <w:szCs w:val="22"/>
        </w:rPr>
        <w:t>Editorial changes</w:t>
      </w:r>
    </w:p>
    <w:p w:rsidR="004C0925" w:rsidRPr="00566AC7" w:rsidRDefault="004C0925" w:rsidP="004C0925">
      <w:pPr>
        <w:spacing w:after="120"/>
        <w:rPr>
          <w:rFonts w:cs="Arial"/>
          <w:szCs w:val="22"/>
        </w:rPr>
      </w:pPr>
      <w:r w:rsidRPr="00566AC7">
        <w:rPr>
          <w:rFonts w:cs="Arial"/>
          <w:szCs w:val="22"/>
        </w:rPr>
        <w:t>For more information about any editorial changes made in this compilation, see the endnotes.</w:t>
      </w:r>
    </w:p>
    <w:p w:rsidR="004C0925" w:rsidRPr="00566AC7" w:rsidRDefault="004C0925" w:rsidP="004C0925">
      <w:pPr>
        <w:spacing w:before="120" w:after="120"/>
        <w:rPr>
          <w:rFonts w:cs="Arial"/>
          <w:b/>
          <w:szCs w:val="22"/>
        </w:rPr>
      </w:pPr>
      <w:r w:rsidRPr="00566AC7">
        <w:rPr>
          <w:rFonts w:cs="Arial"/>
          <w:b/>
          <w:szCs w:val="22"/>
        </w:rPr>
        <w:t>Modifications</w:t>
      </w:r>
    </w:p>
    <w:p w:rsidR="004C0925" w:rsidRPr="00566AC7" w:rsidRDefault="004C0925" w:rsidP="004C0925">
      <w:pPr>
        <w:spacing w:after="120"/>
        <w:rPr>
          <w:rFonts w:cs="Arial"/>
          <w:szCs w:val="22"/>
        </w:rPr>
      </w:pPr>
      <w:r w:rsidRPr="00566AC7">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4C0925" w:rsidRPr="00566AC7" w:rsidRDefault="004C0925" w:rsidP="004C0925">
      <w:pPr>
        <w:spacing w:before="80" w:after="120"/>
        <w:rPr>
          <w:rFonts w:cs="Arial"/>
          <w:b/>
          <w:szCs w:val="22"/>
        </w:rPr>
      </w:pPr>
      <w:r w:rsidRPr="00566AC7">
        <w:rPr>
          <w:rFonts w:cs="Arial"/>
          <w:b/>
          <w:szCs w:val="22"/>
        </w:rPr>
        <w:t>Self</w:t>
      </w:r>
      <w:r w:rsidR="00566AC7">
        <w:rPr>
          <w:rFonts w:cs="Arial"/>
          <w:b/>
          <w:szCs w:val="22"/>
        </w:rPr>
        <w:noBreakHyphen/>
      </w:r>
      <w:r w:rsidRPr="00566AC7">
        <w:rPr>
          <w:rFonts w:cs="Arial"/>
          <w:b/>
          <w:szCs w:val="22"/>
        </w:rPr>
        <w:t>repealing provisions</w:t>
      </w:r>
    </w:p>
    <w:p w:rsidR="004C0925" w:rsidRPr="00566AC7" w:rsidRDefault="004C0925" w:rsidP="004C0925">
      <w:pPr>
        <w:spacing w:after="120"/>
        <w:rPr>
          <w:rFonts w:cs="Arial"/>
          <w:szCs w:val="22"/>
        </w:rPr>
      </w:pPr>
      <w:r w:rsidRPr="00566AC7">
        <w:rPr>
          <w:rFonts w:cs="Arial"/>
          <w:szCs w:val="22"/>
        </w:rPr>
        <w:t>If a provision of the compiled law has been repealed in accordance with a provision of the law, details are included in the endnotes.</w:t>
      </w:r>
    </w:p>
    <w:p w:rsidR="004C0925" w:rsidRPr="00566AC7" w:rsidRDefault="004C0925" w:rsidP="004C0925">
      <w:pPr>
        <w:pStyle w:val="Header"/>
        <w:tabs>
          <w:tab w:val="clear" w:pos="4150"/>
          <w:tab w:val="clear" w:pos="8307"/>
        </w:tabs>
      </w:pPr>
      <w:r w:rsidRPr="00566AC7">
        <w:rPr>
          <w:rStyle w:val="CharChapNo"/>
        </w:rPr>
        <w:t xml:space="preserve"> </w:t>
      </w:r>
      <w:r w:rsidRPr="00566AC7">
        <w:rPr>
          <w:rStyle w:val="CharChapText"/>
        </w:rPr>
        <w:t xml:space="preserve"> </w:t>
      </w:r>
    </w:p>
    <w:p w:rsidR="004C0925" w:rsidRPr="00566AC7" w:rsidRDefault="004C0925" w:rsidP="004C0925">
      <w:pPr>
        <w:pStyle w:val="Header"/>
        <w:tabs>
          <w:tab w:val="clear" w:pos="4150"/>
          <w:tab w:val="clear" w:pos="8307"/>
        </w:tabs>
      </w:pPr>
      <w:r w:rsidRPr="00566AC7">
        <w:rPr>
          <w:rStyle w:val="CharPartNo"/>
        </w:rPr>
        <w:t xml:space="preserve"> </w:t>
      </w:r>
      <w:r w:rsidRPr="00566AC7">
        <w:rPr>
          <w:rStyle w:val="CharPartText"/>
        </w:rPr>
        <w:t xml:space="preserve"> </w:t>
      </w:r>
    </w:p>
    <w:p w:rsidR="004C0925" w:rsidRPr="00566AC7" w:rsidRDefault="004C0925" w:rsidP="004C0925">
      <w:pPr>
        <w:pStyle w:val="Header"/>
        <w:tabs>
          <w:tab w:val="clear" w:pos="4150"/>
          <w:tab w:val="clear" w:pos="8307"/>
        </w:tabs>
      </w:pPr>
      <w:r w:rsidRPr="00566AC7">
        <w:rPr>
          <w:rStyle w:val="CharDivNo"/>
        </w:rPr>
        <w:t xml:space="preserve"> </w:t>
      </w:r>
      <w:r w:rsidRPr="00566AC7">
        <w:rPr>
          <w:rStyle w:val="CharDivText"/>
        </w:rPr>
        <w:t xml:space="preserve"> </w:t>
      </w:r>
    </w:p>
    <w:p w:rsidR="004C0925" w:rsidRPr="00566AC7" w:rsidRDefault="004C0925" w:rsidP="004C0925">
      <w:pPr>
        <w:sectPr w:rsidR="004C0925" w:rsidRPr="00566AC7" w:rsidSect="00AC01FF">
          <w:headerReference w:type="even" r:id="rId11"/>
          <w:headerReference w:type="default" r:id="rId12"/>
          <w:footerReference w:type="even" r:id="rId13"/>
          <w:footerReference w:type="default" r:id="rId14"/>
          <w:headerReference w:type="first" r:id="rId15"/>
          <w:footerReference w:type="first" r:id="rId16"/>
          <w:pgSz w:w="11907" w:h="16839"/>
          <w:pgMar w:top="1440" w:right="1797" w:bottom="1440" w:left="1797" w:header="720" w:footer="3417" w:gutter="0"/>
          <w:cols w:space="708"/>
          <w:titlePg/>
          <w:docGrid w:linePitch="360"/>
        </w:sectPr>
      </w:pPr>
    </w:p>
    <w:p w:rsidR="00D05E0D" w:rsidRPr="00566AC7" w:rsidRDefault="00D05E0D" w:rsidP="000A6E7A">
      <w:pPr>
        <w:rPr>
          <w:sz w:val="36"/>
        </w:rPr>
      </w:pPr>
      <w:r w:rsidRPr="00566AC7">
        <w:rPr>
          <w:sz w:val="36"/>
        </w:rPr>
        <w:lastRenderedPageBreak/>
        <w:t>Contents</w:t>
      </w:r>
    </w:p>
    <w:p w:rsidR="00566AC7" w:rsidRDefault="00382D6B">
      <w:pPr>
        <w:pStyle w:val="TOC1"/>
        <w:rPr>
          <w:rFonts w:asciiTheme="minorHAnsi" w:eastAsiaTheme="minorEastAsia" w:hAnsiTheme="minorHAnsi" w:cstheme="minorBidi"/>
          <w:b w:val="0"/>
          <w:noProof/>
          <w:kern w:val="0"/>
          <w:sz w:val="22"/>
          <w:szCs w:val="22"/>
        </w:rPr>
      </w:pPr>
      <w:r w:rsidRPr="00566AC7">
        <w:fldChar w:fldCharType="begin"/>
      </w:r>
      <w:r w:rsidRPr="00566AC7">
        <w:instrText xml:space="preserve"> TOC \o "1-9" </w:instrText>
      </w:r>
      <w:r w:rsidRPr="00566AC7">
        <w:fldChar w:fldCharType="separate"/>
      </w:r>
      <w:r w:rsidR="00566AC7">
        <w:rPr>
          <w:noProof/>
        </w:rPr>
        <w:t>Chapter 1—General rules</w:t>
      </w:r>
      <w:r w:rsidR="00566AC7" w:rsidRPr="00566AC7">
        <w:rPr>
          <w:b w:val="0"/>
          <w:noProof/>
          <w:sz w:val="18"/>
        </w:rPr>
        <w:tab/>
      </w:r>
      <w:r w:rsidR="00566AC7" w:rsidRPr="00566AC7">
        <w:rPr>
          <w:b w:val="0"/>
          <w:noProof/>
          <w:sz w:val="18"/>
        </w:rPr>
        <w:fldChar w:fldCharType="begin"/>
      </w:r>
      <w:r w:rsidR="00566AC7" w:rsidRPr="00566AC7">
        <w:rPr>
          <w:b w:val="0"/>
          <w:noProof/>
          <w:sz w:val="18"/>
        </w:rPr>
        <w:instrText xml:space="preserve"> PAGEREF _Toc469992485 \h </w:instrText>
      </w:r>
      <w:r w:rsidR="00566AC7" w:rsidRPr="00566AC7">
        <w:rPr>
          <w:b w:val="0"/>
          <w:noProof/>
          <w:sz w:val="18"/>
        </w:rPr>
      </w:r>
      <w:r w:rsidR="00566AC7" w:rsidRPr="00566AC7">
        <w:rPr>
          <w:b w:val="0"/>
          <w:noProof/>
          <w:sz w:val="18"/>
        </w:rPr>
        <w:fldChar w:fldCharType="separate"/>
      </w:r>
      <w:r w:rsidR="00566AC7" w:rsidRPr="00566AC7">
        <w:rPr>
          <w:b w:val="0"/>
          <w:noProof/>
          <w:sz w:val="18"/>
        </w:rPr>
        <w:t>1</w:t>
      </w:r>
      <w:r w:rsidR="00566AC7" w:rsidRPr="00566AC7">
        <w:rPr>
          <w:b w:val="0"/>
          <w:noProof/>
          <w:sz w:val="18"/>
        </w:rPr>
        <w:fldChar w:fldCharType="end"/>
      </w:r>
    </w:p>
    <w:p w:rsidR="00566AC7" w:rsidRDefault="00566AC7">
      <w:pPr>
        <w:pStyle w:val="TOC2"/>
        <w:rPr>
          <w:rFonts w:asciiTheme="minorHAnsi" w:eastAsiaTheme="minorEastAsia" w:hAnsiTheme="minorHAnsi" w:cstheme="minorBidi"/>
          <w:b w:val="0"/>
          <w:noProof/>
          <w:kern w:val="0"/>
          <w:sz w:val="22"/>
          <w:szCs w:val="22"/>
        </w:rPr>
      </w:pPr>
      <w:r>
        <w:rPr>
          <w:noProof/>
        </w:rPr>
        <w:t>Part 1—Preliminary</w:t>
      </w:r>
      <w:r w:rsidRPr="00566AC7">
        <w:rPr>
          <w:b w:val="0"/>
          <w:noProof/>
          <w:sz w:val="18"/>
        </w:rPr>
        <w:tab/>
      </w:r>
      <w:r w:rsidRPr="00566AC7">
        <w:rPr>
          <w:b w:val="0"/>
          <w:noProof/>
          <w:sz w:val="18"/>
        </w:rPr>
        <w:fldChar w:fldCharType="begin"/>
      </w:r>
      <w:r w:rsidRPr="00566AC7">
        <w:rPr>
          <w:b w:val="0"/>
          <w:noProof/>
          <w:sz w:val="18"/>
        </w:rPr>
        <w:instrText xml:space="preserve"> PAGEREF _Toc469992486 \h </w:instrText>
      </w:r>
      <w:r w:rsidRPr="00566AC7">
        <w:rPr>
          <w:b w:val="0"/>
          <w:noProof/>
          <w:sz w:val="18"/>
        </w:rPr>
      </w:r>
      <w:r w:rsidRPr="00566AC7">
        <w:rPr>
          <w:b w:val="0"/>
          <w:noProof/>
          <w:sz w:val="18"/>
        </w:rPr>
        <w:fldChar w:fldCharType="separate"/>
      </w:r>
      <w:r w:rsidRPr="00566AC7">
        <w:rPr>
          <w:b w:val="0"/>
          <w:noProof/>
          <w:sz w:val="18"/>
        </w:rPr>
        <w:t>1</w:t>
      </w:r>
      <w:r w:rsidRPr="00566AC7">
        <w:rPr>
          <w:b w:val="0"/>
          <w:noProof/>
          <w:sz w:val="18"/>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1.01</w:t>
      </w:r>
      <w:r>
        <w:rPr>
          <w:noProof/>
        </w:rPr>
        <w:tab/>
        <w:t>Title</w:t>
      </w:r>
      <w:r w:rsidRPr="00566AC7">
        <w:rPr>
          <w:noProof/>
        </w:rPr>
        <w:tab/>
      </w:r>
      <w:r w:rsidRPr="00566AC7">
        <w:rPr>
          <w:noProof/>
        </w:rPr>
        <w:fldChar w:fldCharType="begin"/>
      </w:r>
      <w:r w:rsidRPr="00566AC7">
        <w:rPr>
          <w:noProof/>
        </w:rPr>
        <w:instrText xml:space="preserve"> PAGEREF _Toc469992487 \h </w:instrText>
      </w:r>
      <w:r w:rsidRPr="00566AC7">
        <w:rPr>
          <w:noProof/>
        </w:rPr>
      </w:r>
      <w:r w:rsidRPr="00566AC7">
        <w:rPr>
          <w:noProof/>
        </w:rPr>
        <w:fldChar w:fldCharType="separate"/>
      </w:r>
      <w:r w:rsidRPr="00566AC7">
        <w:rPr>
          <w:noProof/>
        </w:rPr>
        <w:t>1</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1.02</w:t>
      </w:r>
      <w:r>
        <w:rPr>
          <w:noProof/>
        </w:rPr>
        <w:tab/>
        <w:t>Object</w:t>
      </w:r>
      <w:r w:rsidRPr="00566AC7">
        <w:rPr>
          <w:noProof/>
        </w:rPr>
        <w:tab/>
      </w:r>
      <w:r w:rsidRPr="00566AC7">
        <w:rPr>
          <w:noProof/>
        </w:rPr>
        <w:fldChar w:fldCharType="begin"/>
      </w:r>
      <w:r w:rsidRPr="00566AC7">
        <w:rPr>
          <w:noProof/>
        </w:rPr>
        <w:instrText xml:space="preserve"> PAGEREF _Toc469992488 \h </w:instrText>
      </w:r>
      <w:r w:rsidRPr="00566AC7">
        <w:rPr>
          <w:noProof/>
        </w:rPr>
      </w:r>
      <w:r w:rsidRPr="00566AC7">
        <w:rPr>
          <w:noProof/>
        </w:rPr>
        <w:fldChar w:fldCharType="separate"/>
      </w:r>
      <w:r w:rsidRPr="00566AC7">
        <w:rPr>
          <w:noProof/>
        </w:rPr>
        <w:t>1</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1.03</w:t>
      </w:r>
      <w:r>
        <w:rPr>
          <w:noProof/>
        </w:rPr>
        <w:tab/>
        <w:t>Commencement, repeal and transition</w:t>
      </w:r>
      <w:r w:rsidRPr="00566AC7">
        <w:rPr>
          <w:noProof/>
        </w:rPr>
        <w:tab/>
      </w:r>
      <w:r w:rsidRPr="00566AC7">
        <w:rPr>
          <w:noProof/>
        </w:rPr>
        <w:fldChar w:fldCharType="begin"/>
      </w:r>
      <w:r w:rsidRPr="00566AC7">
        <w:rPr>
          <w:noProof/>
        </w:rPr>
        <w:instrText xml:space="preserve"> PAGEREF _Toc469992489 \h </w:instrText>
      </w:r>
      <w:r w:rsidRPr="00566AC7">
        <w:rPr>
          <w:noProof/>
        </w:rPr>
      </w:r>
      <w:r w:rsidRPr="00566AC7">
        <w:rPr>
          <w:noProof/>
        </w:rPr>
        <w:fldChar w:fldCharType="separate"/>
      </w:r>
      <w:r w:rsidRPr="00566AC7">
        <w:rPr>
          <w:noProof/>
        </w:rPr>
        <w:t>1</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1.04</w:t>
      </w:r>
      <w:r>
        <w:rPr>
          <w:noProof/>
        </w:rPr>
        <w:tab/>
        <w:t>Causes removed into the Court</w:t>
      </w:r>
      <w:r w:rsidRPr="00566AC7">
        <w:rPr>
          <w:noProof/>
        </w:rPr>
        <w:tab/>
      </w:r>
      <w:r w:rsidRPr="00566AC7">
        <w:rPr>
          <w:noProof/>
        </w:rPr>
        <w:fldChar w:fldCharType="begin"/>
      </w:r>
      <w:r w:rsidRPr="00566AC7">
        <w:rPr>
          <w:noProof/>
        </w:rPr>
        <w:instrText xml:space="preserve"> PAGEREF _Toc469992490 \h </w:instrText>
      </w:r>
      <w:r w:rsidRPr="00566AC7">
        <w:rPr>
          <w:noProof/>
        </w:rPr>
      </w:r>
      <w:r w:rsidRPr="00566AC7">
        <w:rPr>
          <w:noProof/>
        </w:rPr>
        <w:fldChar w:fldCharType="separate"/>
      </w:r>
      <w:r w:rsidRPr="00566AC7">
        <w:rPr>
          <w:noProof/>
        </w:rPr>
        <w:t>1</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1.05</w:t>
      </w:r>
      <w:r>
        <w:rPr>
          <w:noProof/>
        </w:rPr>
        <w:tab/>
        <w:t>Proceedings remitted by the Court</w:t>
      </w:r>
      <w:r w:rsidRPr="00566AC7">
        <w:rPr>
          <w:noProof/>
        </w:rPr>
        <w:tab/>
      </w:r>
      <w:r w:rsidRPr="00566AC7">
        <w:rPr>
          <w:noProof/>
        </w:rPr>
        <w:fldChar w:fldCharType="begin"/>
      </w:r>
      <w:r w:rsidRPr="00566AC7">
        <w:rPr>
          <w:noProof/>
        </w:rPr>
        <w:instrText xml:space="preserve"> PAGEREF _Toc469992491 \h </w:instrText>
      </w:r>
      <w:r w:rsidRPr="00566AC7">
        <w:rPr>
          <w:noProof/>
        </w:rPr>
      </w:r>
      <w:r w:rsidRPr="00566AC7">
        <w:rPr>
          <w:noProof/>
        </w:rPr>
        <w:fldChar w:fldCharType="separate"/>
      </w:r>
      <w:r w:rsidRPr="00566AC7">
        <w:rPr>
          <w:noProof/>
        </w:rPr>
        <w:t>1</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1.06</w:t>
      </w:r>
      <w:r>
        <w:rPr>
          <w:noProof/>
        </w:rPr>
        <w:tab/>
        <w:t>Interpretation</w:t>
      </w:r>
      <w:r w:rsidRPr="00566AC7">
        <w:rPr>
          <w:noProof/>
        </w:rPr>
        <w:tab/>
      </w:r>
      <w:r w:rsidRPr="00566AC7">
        <w:rPr>
          <w:noProof/>
        </w:rPr>
        <w:fldChar w:fldCharType="begin"/>
      </w:r>
      <w:r w:rsidRPr="00566AC7">
        <w:rPr>
          <w:noProof/>
        </w:rPr>
        <w:instrText xml:space="preserve"> PAGEREF _Toc469992492 \h </w:instrText>
      </w:r>
      <w:r w:rsidRPr="00566AC7">
        <w:rPr>
          <w:noProof/>
        </w:rPr>
      </w:r>
      <w:r w:rsidRPr="00566AC7">
        <w:rPr>
          <w:noProof/>
        </w:rPr>
        <w:fldChar w:fldCharType="separate"/>
      </w:r>
      <w:r w:rsidRPr="00566AC7">
        <w:rPr>
          <w:noProof/>
        </w:rPr>
        <w:t>1</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1.07</w:t>
      </w:r>
      <w:r>
        <w:rPr>
          <w:noProof/>
        </w:rPr>
        <w:tab/>
        <w:t>Filing documents</w:t>
      </w:r>
      <w:r w:rsidRPr="00566AC7">
        <w:rPr>
          <w:noProof/>
        </w:rPr>
        <w:tab/>
      </w:r>
      <w:r w:rsidRPr="00566AC7">
        <w:rPr>
          <w:noProof/>
        </w:rPr>
        <w:fldChar w:fldCharType="begin"/>
      </w:r>
      <w:r w:rsidRPr="00566AC7">
        <w:rPr>
          <w:noProof/>
        </w:rPr>
        <w:instrText xml:space="preserve"> PAGEREF _Toc469992493 \h </w:instrText>
      </w:r>
      <w:r w:rsidRPr="00566AC7">
        <w:rPr>
          <w:noProof/>
        </w:rPr>
      </w:r>
      <w:r w:rsidRPr="00566AC7">
        <w:rPr>
          <w:noProof/>
        </w:rPr>
        <w:fldChar w:fldCharType="separate"/>
      </w:r>
      <w:r w:rsidRPr="00566AC7">
        <w:rPr>
          <w:noProof/>
        </w:rPr>
        <w:t>2</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1.08</w:t>
      </w:r>
      <w:r>
        <w:rPr>
          <w:noProof/>
        </w:rPr>
        <w:tab/>
        <w:t>Documents</w:t>
      </w:r>
      <w:r w:rsidRPr="00566AC7">
        <w:rPr>
          <w:noProof/>
        </w:rPr>
        <w:tab/>
      </w:r>
      <w:r w:rsidRPr="00566AC7">
        <w:rPr>
          <w:noProof/>
        </w:rPr>
        <w:fldChar w:fldCharType="begin"/>
      </w:r>
      <w:r w:rsidRPr="00566AC7">
        <w:rPr>
          <w:noProof/>
        </w:rPr>
        <w:instrText xml:space="preserve"> PAGEREF _Toc469992494 \h </w:instrText>
      </w:r>
      <w:r w:rsidRPr="00566AC7">
        <w:rPr>
          <w:noProof/>
        </w:rPr>
      </w:r>
      <w:r w:rsidRPr="00566AC7">
        <w:rPr>
          <w:noProof/>
        </w:rPr>
        <w:fldChar w:fldCharType="separate"/>
      </w:r>
      <w:r w:rsidRPr="00566AC7">
        <w:rPr>
          <w:noProof/>
        </w:rPr>
        <w:t>2</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1.09</w:t>
      </w:r>
      <w:r>
        <w:rPr>
          <w:noProof/>
        </w:rPr>
        <w:tab/>
        <w:t>Forms</w:t>
      </w:r>
      <w:r w:rsidRPr="00566AC7">
        <w:rPr>
          <w:noProof/>
        </w:rPr>
        <w:tab/>
      </w:r>
      <w:r w:rsidRPr="00566AC7">
        <w:rPr>
          <w:noProof/>
        </w:rPr>
        <w:fldChar w:fldCharType="begin"/>
      </w:r>
      <w:r w:rsidRPr="00566AC7">
        <w:rPr>
          <w:noProof/>
        </w:rPr>
        <w:instrText xml:space="preserve"> PAGEREF _Toc469992495 \h </w:instrText>
      </w:r>
      <w:r w:rsidRPr="00566AC7">
        <w:rPr>
          <w:noProof/>
        </w:rPr>
      </w:r>
      <w:r w:rsidRPr="00566AC7">
        <w:rPr>
          <w:noProof/>
        </w:rPr>
        <w:fldChar w:fldCharType="separate"/>
      </w:r>
      <w:r w:rsidRPr="00566AC7">
        <w:rPr>
          <w:noProof/>
        </w:rPr>
        <w:t>3</w:t>
      </w:r>
      <w:r w:rsidRPr="00566AC7">
        <w:rPr>
          <w:noProof/>
        </w:rPr>
        <w:fldChar w:fldCharType="end"/>
      </w:r>
    </w:p>
    <w:p w:rsidR="00566AC7" w:rsidRDefault="00566AC7">
      <w:pPr>
        <w:pStyle w:val="TOC2"/>
        <w:rPr>
          <w:rFonts w:asciiTheme="minorHAnsi" w:eastAsiaTheme="minorEastAsia" w:hAnsiTheme="minorHAnsi" w:cstheme="minorBidi"/>
          <w:b w:val="0"/>
          <w:noProof/>
          <w:kern w:val="0"/>
          <w:sz w:val="22"/>
          <w:szCs w:val="22"/>
        </w:rPr>
      </w:pPr>
      <w:r>
        <w:rPr>
          <w:noProof/>
        </w:rPr>
        <w:t>Part 2—Application and compliance with these Rules</w:t>
      </w:r>
      <w:r w:rsidRPr="00566AC7">
        <w:rPr>
          <w:b w:val="0"/>
          <w:noProof/>
          <w:sz w:val="18"/>
        </w:rPr>
        <w:tab/>
      </w:r>
      <w:r w:rsidRPr="00566AC7">
        <w:rPr>
          <w:b w:val="0"/>
          <w:noProof/>
          <w:sz w:val="18"/>
        </w:rPr>
        <w:fldChar w:fldCharType="begin"/>
      </w:r>
      <w:r w:rsidRPr="00566AC7">
        <w:rPr>
          <w:b w:val="0"/>
          <w:noProof/>
          <w:sz w:val="18"/>
        </w:rPr>
        <w:instrText xml:space="preserve"> PAGEREF _Toc469992496 \h </w:instrText>
      </w:r>
      <w:r w:rsidRPr="00566AC7">
        <w:rPr>
          <w:b w:val="0"/>
          <w:noProof/>
          <w:sz w:val="18"/>
        </w:rPr>
      </w:r>
      <w:r w:rsidRPr="00566AC7">
        <w:rPr>
          <w:b w:val="0"/>
          <w:noProof/>
          <w:sz w:val="18"/>
        </w:rPr>
        <w:fldChar w:fldCharType="separate"/>
      </w:r>
      <w:r w:rsidRPr="00566AC7">
        <w:rPr>
          <w:b w:val="0"/>
          <w:noProof/>
          <w:sz w:val="18"/>
        </w:rPr>
        <w:t>4</w:t>
      </w:r>
      <w:r w:rsidRPr="00566AC7">
        <w:rPr>
          <w:b w:val="0"/>
          <w:noProof/>
          <w:sz w:val="18"/>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2.01</w:t>
      </w:r>
      <w:r>
        <w:rPr>
          <w:noProof/>
        </w:rPr>
        <w:tab/>
        <w:t>Application of these Rules</w:t>
      </w:r>
      <w:r w:rsidRPr="00566AC7">
        <w:rPr>
          <w:noProof/>
        </w:rPr>
        <w:tab/>
      </w:r>
      <w:r w:rsidRPr="00566AC7">
        <w:rPr>
          <w:noProof/>
        </w:rPr>
        <w:fldChar w:fldCharType="begin"/>
      </w:r>
      <w:r w:rsidRPr="00566AC7">
        <w:rPr>
          <w:noProof/>
        </w:rPr>
        <w:instrText xml:space="preserve"> PAGEREF _Toc469992497 \h </w:instrText>
      </w:r>
      <w:r w:rsidRPr="00566AC7">
        <w:rPr>
          <w:noProof/>
        </w:rPr>
      </w:r>
      <w:r w:rsidRPr="00566AC7">
        <w:rPr>
          <w:noProof/>
        </w:rPr>
        <w:fldChar w:fldCharType="separate"/>
      </w:r>
      <w:r w:rsidRPr="00566AC7">
        <w:rPr>
          <w:noProof/>
        </w:rPr>
        <w:t>4</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2.02</w:t>
      </w:r>
      <w:r>
        <w:rPr>
          <w:noProof/>
        </w:rPr>
        <w:tab/>
        <w:t>Dispensing with compliance</w:t>
      </w:r>
      <w:r w:rsidRPr="00566AC7">
        <w:rPr>
          <w:noProof/>
        </w:rPr>
        <w:tab/>
      </w:r>
      <w:r w:rsidRPr="00566AC7">
        <w:rPr>
          <w:noProof/>
        </w:rPr>
        <w:fldChar w:fldCharType="begin"/>
      </w:r>
      <w:r w:rsidRPr="00566AC7">
        <w:rPr>
          <w:noProof/>
        </w:rPr>
        <w:instrText xml:space="preserve"> PAGEREF _Toc469992498 \h </w:instrText>
      </w:r>
      <w:r w:rsidRPr="00566AC7">
        <w:rPr>
          <w:noProof/>
        </w:rPr>
      </w:r>
      <w:r w:rsidRPr="00566AC7">
        <w:rPr>
          <w:noProof/>
        </w:rPr>
        <w:fldChar w:fldCharType="separate"/>
      </w:r>
      <w:r w:rsidRPr="00566AC7">
        <w:rPr>
          <w:noProof/>
        </w:rPr>
        <w:t>4</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2.03</w:t>
      </w:r>
      <w:r>
        <w:rPr>
          <w:noProof/>
        </w:rPr>
        <w:tab/>
        <w:t>Failure to comply</w:t>
      </w:r>
      <w:r w:rsidRPr="00566AC7">
        <w:rPr>
          <w:noProof/>
        </w:rPr>
        <w:tab/>
      </w:r>
      <w:r w:rsidRPr="00566AC7">
        <w:rPr>
          <w:noProof/>
        </w:rPr>
        <w:fldChar w:fldCharType="begin"/>
      </w:r>
      <w:r w:rsidRPr="00566AC7">
        <w:rPr>
          <w:noProof/>
        </w:rPr>
        <w:instrText xml:space="preserve"> PAGEREF _Toc469992499 \h </w:instrText>
      </w:r>
      <w:r w:rsidRPr="00566AC7">
        <w:rPr>
          <w:noProof/>
        </w:rPr>
      </w:r>
      <w:r w:rsidRPr="00566AC7">
        <w:rPr>
          <w:noProof/>
        </w:rPr>
        <w:fldChar w:fldCharType="separate"/>
      </w:r>
      <w:r w:rsidRPr="00566AC7">
        <w:rPr>
          <w:noProof/>
        </w:rPr>
        <w:t>4</w:t>
      </w:r>
      <w:r w:rsidRPr="00566AC7">
        <w:rPr>
          <w:noProof/>
        </w:rPr>
        <w:fldChar w:fldCharType="end"/>
      </w:r>
    </w:p>
    <w:p w:rsidR="00566AC7" w:rsidRDefault="00566AC7">
      <w:pPr>
        <w:pStyle w:val="TOC2"/>
        <w:rPr>
          <w:rFonts w:asciiTheme="minorHAnsi" w:eastAsiaTheme="minorEastAsia" w:hAnsiTheme="minorHAnsi" w:cstheme="minorBidi"/>
          <w:b w:val="0"/>
          <w:noProof/>
          <w:kern w:val="0"/>
          <w:sz w:val="22"/>
          <w:szCs w:val="22"/>
        </w:rPr>
      </w:pPr>
      <w:r>
        <w:rPr>
          <w:noProof/>
        </w:rPr>
        <w:t>Part 3—Amendment</w:t>
      </w:r>
      <w:r w:rsidRPr="00566AC7">
        <w:rPr>
          <w:b w:val="0"/>
          <w:noProof/>
          <w:sz w:val="18"/>
        </w:rPr>
        <w:tab/>
      </w:r>
      <w:r w:rsidRPr="00566AC7">
        <w:rPr>
          <w:b w:val="0"/>
          <w:noProof/>
          <w:sz w:val="18"/>
        </w:rPr>
        <w:fldChar w:fldCharType="begin"/>
      </w:r>
      <w:r w:rsidRPr="00566AC7">
        <w:rPr>
          <w:b w:val="0"/>
          <w:noProof/>
          <w:sz w:val="18"/>
        </w:rPr>
        <w:instrText xml:space="preserve"> PAGEREF _Toc469992500 \h </w:instrText>
      </w:r>
      <w:r w:rsidRPr="00566AC7">
        <w:rPr>
          <w:b w:val="0"/>
          <w:noProof/>
          <w:sz w:val="18"/>
        </w:rPr>
      </w:r>
      <w:r w:rsidRPr="00566AC7">
        <w:rPr>
          <w:b w:val="0"/>
          <w:noProof/>
          <w:sz w:val="18"/>
        </w:rPr>
        <w:fldChar w:fldCharType="separate"/>
      </w:r>
      <w:r w:rsidRPr="00566AC7">
        <w:rPr>
          <w:b w:val="0"/>
          <w:noProof/>
          <w:sz w:val="18"/>
        </w:rPr>
        <w:t>5</w:t>
      </w:r>
      <w:r w:rsidRPr="00566AC7">
        <w:rPr>
          <w:b w:val="0"/>
          <w:noProof/>
          <w:sz w:val="18"/>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3.01</w:t>
      </w:r>
      <w:r>
        <w:rPr>
          <w:noProof/>
        </w:rPr>
        <w:tab/>
        <w:t>Amendment</w:t>
      </w:r>
      <w:r w:rsidRPr="00566AC7">
        <w:rPr>
          <w:noProof/>
        </w:rPr>
        <w:tab/>
      </w:r>
      <w:r w:rsidRPr="00566AC7">
        <w:rPr>
          <w:noProof/>
        </w:rPr>
        <w:fldChar w:fldCharType="begin"/>
      </w:r>
      <w:r w:rsidRPr="00566AC7">
        <w:rPr>
          <w:noProof/>
        </w:rPr>
        <w:instrText xml:space="preserve"> PAGEREF _Toc469992501 \h </w:instrText>
      </w:r>
      <w:r w:rsidRPr="00566AC7">
        <w:rPr>
          <w:noProof/>
        </w:rPr>
      </w:r>
      <w:r w:rsidRPr="00566AC7">
        <w:rPr>
          <w:noProof/>
        </w:rPr>
        <w:fldChar w:fldCharType="separate"/>
      </w:r>
      <w:r w:rsidRPr="00566AC7">
        <w:rPr>
          <w:noProof/>
        </w:rPr>
        <w:t>5</w:t>
      </w:r>
      <w:r w:rsidRPr="00566AC7">
        <w:rPr>
          <w:noProof/>
        </w:rPr>
        <w:fldChar w:fldCharType="end"/>
      </w:r>
    </w:p>
    <w:p w:rsidR="00566AC7" w:rsidRDefault="00566AC7">
      <w:pPr>
        <w:pStyle w:val="TOC2"/>
        <w:rPr>
          <w:rFonts w:asciiTheme="minorHAnsi" w:eastAsiaTheme="minorEastAsia" w:hAnsiTheme="minorHAnsi" w:cstheme="minorBidi"/>
          <w:b w:val="0"/>
          <w:noProof/>
          <w:kern w:val="0"/>
          <w:sz w:val="22"/>
          <w:szCs w:val="22"/>
        </w:rPr>
      </w:pPr>
      <w:r>
        <w:rPr>
          <w:noProof/>
        </w:rPr>
        <w:t>Part 4—Time, recesses and the Registry</w:t>
      </w:r>
      <w:r w:rsidRPr="00566AC7">
        <w:rPr>
          <w:b w:val="0"/>
          <w:noProof/>
          <w:sz w:val="18"/>
        </w:rPr>
        <w:tab/>
      </w:r>
      <w:r w:rsidRPr="00566AC7">
        <w:rPr>
          <w:b w:val="0"/>
          <w:noProof/>
          <w:sz w:val="18"/>
        </w:rPr>
        <w:fldChar w:fldCharType="begin"/>
      </w:r>
      <w:r w:rsidRPr="00566AC7">
        <w:rPr>
          <w:b w:val="0"/>
          <w:noProof/>
          <w:sz w:val="18"/>
        </w:rPr>
        <w:instrText xml:space="preserve"> PAGEREF _Toc469992502 \h </w:instrText>
      </w:r>
      <w:r w:rsidRPr="00566AC7">
        <w:rPr>
          <w:b w:val="0"/>
          <w:noProof/>
          <w:sz w:val="18"/>
        </w:rPr>
      </w:r>
      <w:r w:rsidRPr="00566AC7">
        <w:rPr>
          <w:b w:val="0"/>
          <w:noProof/>
          <w:sz w:val="18"/>
        </w:rPr>
        <w:fldChar w:fldCharType="separate"/>
      </w:r>
      <w:r w:rsidRPr="00566AC7">
        <w:rPr>
          <w:b w:val="0"/>
          <w:noProof/>
          <w:sz w:val="18"/>
        </w:rPr>
        <w:t>6</w:t>
      </w:r>
      <w:r w:rsidRPr="00566AC7">
        <w:rPr>
          <w:b w:val="0"/>
          <w:noProof/>
          <w:sz w:val="18"/>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4.01</w:t>
      </w:r>
      <w:r>
        <w:rPr>
          <w:noProof/>
        </w:rPr>
        <w:tab/>
        <w:t>Time</w:t>
      </w:r>
      <w:r w:rsidRPr="00566AC7">
        <w:rPr>
          <w:noProof/>
        </w:rPr>
        <w:tab/>
      </w:r>
      <w:r w:rsidRPr="00566AC7">
        <w:rPr>
          <w:noProof/>
        </w:rPr>
        <w:fldChar w:fldCharType="begin"/>
      </w:r>
      <w:r w:rsidRPr="00566AC7">
        <w:rPr>
          <w:noProof/>
        </w:rPr>
        <w:instrText xml:space="preserve"> PAGEREF _Toc469992503 \h </w:instrText>
      </w:r>
      <w:r w:rsidRPr="00566AC7">
        <w:rPr>
          <w:noProof/>
        </w:rPr>
      </w:r>
      <w:r w:rsidRPr="00566AC7">
        <w:rPr>
          <w:noProof/>
        </w:rPr>
        <w:fldChar w:fldCharType="separate"/>
      </w:r>
      <w:r w:rsidRPr="00566AC7">
        <w:rPr>
          <w:noProof/>
        </w:rPr>
        <w:t>6</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4.02</w:t>
      </w:r>
      <w:r>
        <w:rPr>
          <w:noProof/>
        </w:rPr>
        <w:tab/>
        <w:t>Enlargement and abridgment of time</w:t>
      </w:r>
      <w:r w:rsidRPr="00566AC7">
        <w:rPr>
          <w:noProof/>
        </w:rPr>
        <w:tab/>
      </w:r>
      <w:r w:rsidRPr="00566AC7">
        <w:rPr>
          <w:noProof/>
        </w:rPr>
        <w:fldChar w:fldCharType="begin"/>
      </w:r>
      <w:r w:rsidRPr="00566AC7">
        <w:rPr>
          <w:noProof/>
        </w:rPr>
        <w:instrText xml:space="preserve"> PAGEREF _Toc469992504 \h </w:instrText>
      </w:r>
      <w:r w:rsidRPr="00566AC7">
        <w:rPr>
          <w:noProof/>
        </w:rPr>
      </w:r>
      <w:r w:rsidRPr="00566AC7">
        <w:rPr>
          <w:noProof/>
        </w:rPr>
        <w:fldChar w:fldCharType="separate"/>
      </w:r>
      <w:r w:rsidRPr="00566AC7">
        <w:rPr>
          <w:noProof/>
        </w:rPr>
        <w:t>6</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4.03</w:t>
      </w:r>
      <w:r>
        <w:rPr>
          <w:noProof/>
        </w:rPr>
        <w:tab/>
        <w:t>Delays</w:t>
      </w:r>
      <w:r w:rsidRPr="00566AC7">
        <w:rPr>
          <w:noProof/>
        </w:rPr>
        <w:tab/>
      </w:r>
      <w:r w:rsidRPr="00566AC7">
        <w:rPr>
          <w:noProof/>
        </w:rPr>
        <w:fldChar w:fldCharType="begin"/>
      </w:r>
      <w:r w:rsidRPr="00566AC7">
        <w:rPr>
          <w:noProof/>
        </w:rPr>
        <w:instrText xml:space="preserve"> PAGEREF _Toc469992505 \h </w:instrText>
      </w:r>
      <w:r w:rsidRPr="00566AC7">
        <w:rPr>
          <w:noProof/>
        </w:rPr>
      </w:r>
      <w:r w:rsidRPr="00566AC7">
        <w:rPr>
          <w:noProof/>
        </w:rPr>
        <w:fldChar w:fldCharType="separate"/>
      </w:r>
      <w:r w:rsidRPr="00566AC7">
        <w:rPr>
          <w:noProof/>
        </w:rPr>
        <w:t>6</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4.04</w:t>
      </w:r>
      <w:r>
        <w:rPr>
          <w:noProof/>
        </w:rPr>
        <w:tab/>
        <w:t>Recesses</w:t>
      </w:r>
      <w:r w:rsidRPr="00566AC7">
        <w:rPr>
          <w:noProof/>
        </w:rPr>
        <w:tab/>
      </w:r>
      <w:r w:rsidRPr="00566AC7">
        <w:rPr>
          <w:noProof/>
        </w:rPr>
        <w:fldChar w:fldCharType="begin"/>
      </w:r>
      <w:r w:rsidRPr="00566AC7">
        <w:rPr>
          <w:noProof/>
        </w:rPr>
        <w:instrText xml:space="preserve"> PAGEREF _Toc469992506 \h </w:instrText>
      </w:r>
      <w:r w:rsidRPr="00566AC7">
        <w:rPr>
          <w:noProof/>
        </w:rPr>
      </w:r>
      <w:r w:rsidRPr="00566AC7">
        <w:rPr>
          <w:noProof/>
        </w:rPr>
        <w:fldChar w:fldCharType="separate"/>
      </w:r>
      <w:r w:rsidRPr="00566AC7">
        <w:rPr>
          <w:noProof/>
        </w:rPr>
        <w:t>6</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4.05</w:t>
      </w:r>
      <w:r>
        <w:rPr>
          <w:noProof/>
        </w:rPr>
        <w:tab/>
        <w:t>Registry</w:t>
      </w:r>
      <w:r w:rsidRPr="00566AC7">
        <w:rPr>
          <w:noProof/>
        </w:rPr>
        <w:tab/>
      </w:r>
      <w:r w:rsidRPr="00566AC7">
        <w:rPr>
          <w:noProof/>
        </w:rPr>
        <w:fldChar w:fldCharType="begin"/>
      </w:r>
      <w:r w:rsidRPr="00566AC7">
        <w:rPr>
          <w:noProof/>
        </w:rPr>
        <w:instrText xml:space="preserve"> PAGEREF _Toc469992507 \h </w:instrText>
      </w:r>
      <w:r w:rsidRPr="00566AC7">
        <w:rPr>
          <w:noProof/>
        </w:rPr>
      </w:r>
      <w:r w:rsidRPr="00566AC7">
        <w:rPr>
          <w:noProof/>
        </w:rPr>
        <w:fldChar w:fldCharType="separate"/>
      </w:r>
      <w:r w:rsidRPr="00566AC7">
        <w:rPr>
          <w:noProof/>
        </w:rPr>
        <w:t>7</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4.06</w:t>
      </w:r>
      <w:r>
        <w:rPr>
          <w:noProof/>
        </w:rPr>
        <w:tab/>
        <w:t>Use of Seals and Stamps</w:t>
      </w:r>
      <w:r w:rsidRPr="00566AC7">
        <w:rPr>
          <w:noProof/>
        </w:rPr>
        <w:tab/>
      </w:r>
      <w:r w:rsidRPr="00566AC7">
        <w:rPr>
          <w:noProof/>
        </w:rPr>
        <w:fldChar w:fldCharType="begin"/>
      </w:r>
      <w:r w:rsidRPr="00566AC7">
        <w:rPr>
          <w:noProof/>
        </w:rPr>
        <w:instrText xml:space="preserve"> PAGEREF _Toc469992508 \h </w:instrText>
      </w:r>
      <w:r w:rsidRPr="00566AC7">
        <w:rPr>
          <w:noProof/>
        </w:rPr>
      </w:r>
      <w:r w:rsidRPr="00566AC7">
        <w:rPr>
          <w:noProof/>
        </w:rPr>
        <w:fldChar w:fldCharType="separate"/>
      </w:r>
      <w:r w:rsidRPr="00566AC7">
        <w:rPr>
          <w:noProof/>
        </w:rPr>
        <w:t>7</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4.07</w:t>
      </w:r>
      <w:r>
        <w:rPr>
          <w:noProof/>
        </w:rPr>
        <w:tab/>
        <w:t>Custody and inspection of documents in the Registry</w:t>
      </w:r>
      <w:r w:rsidRPr="00566AC7">
        <w:rPr>
          <w:noProof/>
        </w:rPr>
        <w:tab/>
      </w:r>
      <w:r w:rsidRPr="00566AC7">
        <w:rPr>
          <w:noProof/>
        </w:rPr>
        <w:fldChar w:fldCharType="begin"/>
      </w:r>
      <w:r w:rsidRPr="00566AC7">
        <w:rPr>
          <w:noProof/>
        </w:rPr>
        <w:instrText xml:space="preserve"> PAGEREF _Toc469992509 \h </w:instrText>
      </w:r>
      <w:r w:rsidRPr="00566AC7">
        <w:rPr>
          <w:noProof/>
        </w:rPr>
      </w:r>
      <w:r w:rsidRPr="00566AC7">
        <w:rPr>
          <w:noProof/>
        </w:rPr>
        <w:fldChar w:fldCharType="separate"/>
      </w:r>
      <w:r w:rsidRPr="00566AC7">
        <w:rPr>
          <w:noProof/>
        </w:rPr>
        <w:t>8</w:t>
      </w:r>
      <w:r w:rsidRPr="00566AC7">
        <w:rPr>
          <w:noProof/>
        </w:rPr>
        <w:fldChar w:fldCharType="end"/>
      </w:r>
    </w:p>
    <w:p w:rsidR="00566AC7" w:rsidRDefault="00566AC7">
      <w:pPr>
        <w:pStyle w:val="TOC2"/>
        <w:rPr>
          <w:rFonts w:asciiTheme="minorHAnsi" w:eastAsiaTheme="minorEastAsia" w:hAnsiTheme="minorHAnsi" w:cstheme="minorBidi"/>
          <w:b w:val="0"/>
          <w:noProof/>
          <w:kern w:val="0"/>
          <w:sz w:val="22"/>
          <w:szCs w:val="22"/>
        </w:rPr>
      </w:pPr>
      <w:r>
        <w:rPr>
          <w:noProof/>
        </w:rPr>
        <w:t>Part 5—Judiciary Act 1903—section 78B notice of a constitutional matter and section 78A notice of intervention</w:t>
      </w:r>
      <w:r w:rsidRPr="00566AC7">
        <w:rPr>
          <w:b w:val="0"/>
          <w:noProof/>
          <w:sz w:val="18"/>
        </w:rPr>
        <w:tab/>
      </w:r>
      <w:r w:rsidRPr="00566AC7">
        <w:rPr>
          <w:b w:val="0"/>
          <w:noProof/>
          <w:sz w:val="18"/>
        </w:rPr>
        <w:fldChar w:fldCharType="begin"/>
      </w:r>
      <w:r w:rsidRPr="00566AC7">
        <w:rPr>
          <w:b w:val="0"/>
          <w:noProof/>
          <w:sz w:val="18"/>
        </w:rPr>
        <w:instrText xml:space="preserve"> PAGEREF _Toc469992510 \h </w:instrText>
      </w:r>
      <w:r w:rsidRPr="00566AC7">
        <w:rPr>
          <w:b w:val="0"/>
          <w:noProof/>
          <w:sz w:val="18"/>
        </w:rPr>
      </w:r>
      <w:r w:rsidRPr="00566AC7">
        <w:rPr>
          <w:b w:val="0"/>
          <w:noProof/>
          <w:sz w:val="18"/>
        </w:rPr>
        <w:fldChar w:fldCharType="separate"/>
      </w:r>
      <w:r w:rsidRPr="00566AC7">
        <w:rPr>
          <w:b w:val="0"/>
          <w:noProof/>
          <w:sz w:val="18"/>
        </w:rPr>
        <w:t>9</w:t>
      </w:r>
      <w:r w:rsidRPr="00566AC7">
        <w:rPr>
          <w:b w:val="0"/>
          <w:noProof/>
          <w:sz w:val="18"/>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5.01</w:t>
      </w:r>
      <w:r>
        <w:rPr>
          <w:noProof/>
        </w:rPr>
        <w:tab/>
        <w:t>Filing notice of a constitutional matter</w:t>
      </w:r>
      <w:r w:rsidRPr="00566AC7">
        <w:rPr>
          <w:noProof/>
        </w:rPr>
        <w:tab/>
      </w:r>
      <w:r w:rsidRPr="00566AC7">
        <w:rPr>
          <w:noProof/>
        </w:rPr>
        <w:fldChar w:fldCharType="begin"/>
      </w:r>
      <w:r w:rsidRPr="00566AC7">
        <w:rPr>
          <w:noProof/>
        </w:rPr>
        <w:instrText xml:space="preserve"> PAGEREF _Toc469992511 \h </w:instrText>
      </w:r>
      <w:r w:rsidRPr="00566AC7">
        <w:rPr>
          <w:noProof/>
        </w:rPr>
      </w:r>
      <w:r w:rsidRPr="00566AC7">
        <w:rPr>
          <w:noProof/>
        </w:rPr>
        <w:fldChar w:fldCharType="separate"/>
      </w:r>
      <w:r w:rsidRPr="00566AC7">
        <w:rPr>
          <w:noProof/>
        </w:rPr>
        <w:t>9</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5.02</w:t>
      </w:r>
      <w:r>
        <w:rPr>
          <w:noProof/>
        </w:rPr>
        <w:tab/>
        <w:t>Serving notice of a constitutional matter</w:t>
      </w:r>
      <w:r w:rsidRPr="00566AC7">
        <w:rPr>
          <w:noProof/>
        </w:rPr>
        <w:tab/>
      </w:r>
      <w:r w:rsidRPr="00566AC7">
        <w:rPr>
          <w:noProof/>
        </w:rPr>
        <w:fldChar w:fldCharType="begin"/>
      </w:r>
      <w:r w:rsidRPr="00566AC7">
        <w:rPr>
          <w:noProof/>
        </w:rPr>
        <w:instrText xml:space="preserve"> PAGEREF _Toc469992512 \h </w:instrText>
      </w:r>
      <w:r w:rsidRPr="00566AC7">
        <w:rPr>
          <w:noProof/>
        </w:rPr>
      </w:r>
      <w:r w:rsidRPr="00566AC7">
        <w:rPr>
          <w:noProof/>
        </w:rPr>
        <w:fldChar w:fldCharType="separate"/>
      </w:r>
      <w:r w:rsidRPr="00566AC7">
        <w:rPr>
          <w:noProof/>
        </w:rPr>
        <w:t>9</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5.03</w:t>
      </w:r>
      <w:r>
        <w:rPr>
          <w:noProof/>
        </w:rPr>
        <w:tab/>
        <w:t>Affidavit of service and provision of documents</w:t>
      </w:r>
      <w:r w:rsidRPr="00566AC7">
        <w:rPr>
          <w:noProof/>
        </w:rPr>
        <w:tab/>
      </w:r>
      <w:r w:rsidRPr="00566AC7">
        <w:rPr>
          <w:noProof/>
        </w:rPr>
        <w:fldChar w:fldCharType="begin"/>
      </w:r>
      <w:r w:rsidRPr="00566AC7">
        <w:rPr>
          <w:noProof/>
        </w:rPr>
        <w:instrText xml:space="preserve"> PAGEREF _Toc469992513 \h </w:instrText>
      </w:r>
      <w:r w:rsidRPr="00566AC7">
        <w:rPr>
          <w:noProof/>
        </w:rPr>
      </w:r>
      <w:r w:rsidRPr="00566AC7">
        <w:rPr>
          <w:noProof/>
        </w:rPr>
        <w:fldChar w:fldCharType="separate"/>
      </w:r>
      <w:r w:rsidRPr="00566AC7">
        <w:rPr>
          <w:noProof/>
        </w:rPr>
        <w:t>10</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5.04</w:t>
      </w:r>
      <w:r>
        <w:rPr>
          <w:noProof/>
        </w:rPr>
        <w:tab/>
        <w:t>Filing and serving notice of intervention</w:t>
      </w:r>
      <w:r w:rsidRPr="00566AC7">
        <w:rPr>
          <w:noProof/>
        </w:rPr>
        <w:tab/>
      </w:r>
      <w:r w:rsidRPr="00566AC7">
        <w:rPr>
          <w:noProof/>
        </w:rPr>
        <w:fldChar w:fldCharType="begin"/>
      </w:r>
      <w:r w:rsidRPr="00566AC7">
        <w:rPr>
          <w:noProof/>
        </w:rPr>
        <w:instrText xml:space="preserve"> PAGEREF _Toc469992514 \h </w:instrText>
      </w:r>
      <w:r w:rsidRPr="00566AC7">
        <w:rPr>
          <w:noProof/>
        </w:rPr>
      </w:r>
      <w:r w:rsidRPr="00566AC7">
        <w:rPr>
          <w:noProof/>
        </w:rPr>
        <w:fldChar w:fldCharType="separate"/>
      </w:r>
      <w:r w:rsidRPr="00566AC7">
        <w:rPr>
          <w:noProof/>
        </w:rPr>
        <w:t>10</w:t>
      </w:r>
      <w:r w:rsidRPr="00566AC7">
        <w:rPr>
          <w:noProof/>
        </w:rPr>
        <w:fldChar w:fldCharType="end"/>
      </w:r>
    </w:p>
    <w:p w:rsidR="00566AC7" w:rsidRDefault="00566AC7">
      <w:pPr>
        <w:pStyle w:val="TOC2"/>
        <w:rPr>
          <w:rFonts w:asciiTheme="minorHAnsi" w:eastAsiaTheme="minorEastAsia" w:hAnsiTheme="minorHAnsi" w:cstheme="minorBidi"/>
          <w:b w:val="0"/>
          <w:noProof/>
          <w:kern w:val="0"/>
          <w:sz w:val="22"/>
          <w:szCs w:val="22"/>
        </w:rPr>
      </w:pPr>
      <w:r>
        <w:rPr>
          <w:noProof/>
        </w:rPr>
        <w:t>Part 6—General rules</w:t>
      </w:r>
      <w:r w:rsidRPr="00566AC7">
        <w:rPr>
          <w:b w:val="0"/>
          <w:noProof/>
          <w:sz w:val="18"/>
        </w:rPr>
        <w:tab/>
      </w:r>
      <w:r w:rsidRPr="00566AC7">
        <w:rPr>
          <w:b w:val="0"/>
          <w:noProof/>
          <w:sz w:val="18"/>
        </w:rPr>
        <w:fldChar w:fldCharType="begin"/>
      </w:r>
      <w:r w:rsidRPr="00566AC7">
        <w:rPr>
          <w:b w:val="0"/>
          <w:noProof/>
          <w:sz w:val="18"/>
        </w:rPr>
        <w:instrText xml:space="preserve"> PAGEREF _Toc469992515 \h </w:instrText>
      </w:r>
      <w:r w:rsidRPr="00566AC7">
        <w:rPr>
          <w:b w:val="0"/>
          <w:noProof/>
          <w:sz w:val="18"/>
        </w:rPr>
      </w:r>
      <w:r w:rsidRPr="00566AC7">
        <w:rPr>
          <w:b w:val="0"/>
          <w:noProof/>
          <w:sz w:val="18"/>
        </w:rPr>
        <w:fldChar w:fldCharType="separate"/>
      </w:r>
      <w:r w:rsidRPr="00566AC7">
        <w:rPr>
          <w:b w:val="0"/>
          <w:noProof/>
          <w:sz w:val="18"/>
        </w:rPr>
        <w:t>11</w:t>
      </w:r>
      <w:r w:rsidRPr="00566AC7">
        <w:rPr>
          <w:b w:val="0"/>
          <w:noProof/>
          <w:sz w:val="18"/>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6.01</w:t>
      </w:r>
      <w:r>
        <w:rPr>
          <w:noProof/>
        </w:rPr>
        <w:tab/>
        <w:t>Cases not provided for by Rules</w:t>
      </w:r>
      <w:r w:rsidRPr="00566AC7">
        <w:rPr>
          <w:noProof/>
        </w:rPr>
        <w:tab/>
      </w:r>
      <w:r w:rsidRPr="00566AC7">
        <w:rPr>
          <w:noProof/>
        </w:rPr>
        <w:fldChar w:fldCharType="begin"/>
      </w:r>
      <w:r w:rsidRPr="00566AC7">
        <w:rPr>
          <w:noProof/>
        </w:rPr>
        <w:instrText xml:space="preserve"> PAGEREF _Toc469992516 \h </w:instrText>
      </w:r>
      <w:r w:rsidRPr="00566AC7">
        <w:rPr>
          <w:noProof/>
        </w:rPr>
      </w:r>
      <w:r w:rsidRPr="00566AC7">
        <w:rPr>
          <w:noProof/>
        </w:rPr>
        <w:fldChar w:fldCharType="separate"/>
      </w:r>
      <w:r w:rsidRPr="00566AC7">
        <w:rPr>
          <w:noProof/>
        </w:rPr>
        <w:t>11</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6.02</w:t>
      </w:r>
      <w:r>
        <w:rPr>
          <w:noProof/>
        </w:rPr>
        <w:tab/>
        <w:t>Solicitors</w:t>
      </w:r>
      <w:r w:rsidRPr="00566AC7">
        <w:rPr>
          <w:noProof/>
        </w:rPr>
        <w:tab/>
      </w:r>
      <w:r w:rsidRPr="00566AC7">
        <w:rPr>
          <w:noProof/>
        </w:rPr>
        <w:fldChar w:fldCharType="begin"/>
      </w:r>
      <w:r w:rsidRPr="00566AC7">
        <w:rPr>
          <w:noProof/>
        </w:rPr>
        <w:instrText xml:space="preserve"> PAGEREF _Toc469992517 \h </w:instrText>
      </w:r>
      <w:r w:rsidRPr="00566AC7">
        <w:rPr>
          <w:noProof/>
        </w:rPr>
      </w:r>
      <w:r w:rsidRPr="00566AC7">
        <w:rPr>
          <w:noProof/>
        </w:rPr>
        <w:fldChar w:fldCharType="separate"/>
      </w:r>
      <w:r w:rsidRPr="00566AC7">
        <w:rPr>
          <w:noProof/>
        </w:rPr>
        <w:t>11</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6.03</w:t>
      </w:r>
      <w:r>
        <w:rPr>
          <w:noProof/>
        </w:rPr>
        <w:tab/>
        <w:t>Publication of written reasons for judgment</w:t>
      </w:r>
      <w:r w:rsidRPr="00566AC7">
        <w:rPr>
          <w:noProof/>
        </w:rPr>
        <w:tab/>
      </w:r>
      <w:r w:rsidRPr="00566AC7">
        <w:rPr>
          <w:noProof/>
        </w:rPr>
        <w:fldChar w:fldCharType="begin"/>
      </w:r>
      <w:r w:rsidRPr="00566AC7">
        <w:rPr>
          <w:noProof/>
        </w:rPr>
        <w:instrText xml:space="preserve"> PAGEREF _Toc469992518 \h </w:instrText>
      </w:r>
      <w:r w:rsidRPr="00566AC7">
        <w:rPr>
          <w:noProof/>
        </w:rPr>
      </w:r>
      <w:r w:rsidRPr="00566AC7">
        <w:rPr>
          <w:noProof/>
        </w:rPr>
        <w:fldChar w:fldCharType="separate"/>
      </w:r>
      <w:r w:rsidRPr="00566AC7">
        <w:rPr>
          <w:noProof/>
        </w:rPr>
        <w:t>12</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6.04</w:t>
      </w:r>
      <w:r>
        <w:rPr>
          <w:noProof/>
        </w:rPr>
        <w:tab/>
        <w:t>Sittings</w:t>
      </w:r>
      <w:r w:rsidRPr="00566AC7">
        <w:rPr>
          <w:noProof/>
        </w:rPr>
        <w:tab/>
      </w:r>
      <w:r w:rsidRPr="00566AC7">
        <w:rPr>
          <w:noProof/>
        </w:rPr>
        <w:fldChar w:fldCharType="begin"/>
      </w:r>
      <w:r w:rsidRPr="00566AC7">
        <w:rPr>
          <w:noProof/>
        </w:rPr>
        <w:instrText xml:space="preserve"> PAGEREF _Toc469992519 \h </w:instrText>
      </w:r>
      <w:r w:rsidRPr="00566AC7">
        <w:rPr>
          <w:noProof/>
        </w:rPr>
      </w:r>
      <w:r w:rsidRPr="00566AC7">
        <w:rPr>
          <w:noProof/>
        </w:rPr>
        <w:fldChar w:fldCharType="separate"/>
      </w:r>
      <w:r w:rsidRPr="00566AC7">
        <w:rPr>
          <w:noProof/>
        </w:rPr>
        <w:t>12</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6.05</w:t>
      </w:r>
      <w:r>
        <w:rPr>
          <w:noProof/>
        </w:rPr>
        <w:tab/>
        <w:t>Scandalous matter</w:t>
      </w:r>
      <w:r w:rsidRPr="00566AC7">
        <w:rPr>
          <w:noProof/>
        </w:rPr>
        <w:tab/>
      </w:r>
      <w:r w:rsidRPr="00566AC7">
        <w:rPr>
          <w:noProof/>
        </w:rPr>
        <w:fldChar w:fldCharType="begin"/>
      </w:r>
      <w:r w:rsidRPr="00566AC7">
        <w:rPr>
          <w:noProof/>
        </w:rPr>
        <w:instrText xml:space="preserve"> PAGEREF _Toc469992520 \h </w:instrText>
      </w:r>
      <w:r w:rsidRPr="00566AC7">
        <w:rPr>
          <w:noProof/>
        </w:rPr>
      </w:r>
      <w:r w:rsidRPr="00566AC7">
        <w:rPr>
          <w:noProof/>
        </w:rPr>
        <w:fldChar w:fldCharType="separate"/>
      </w:r>
      <w:r w:rsidRPr="00566AC7">
        <w:rPr>
          <w:noProof/>
        </w:rPr>
        <w:t>12</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6.06</w:t>
      </w:r>
      <w:r>
        <w:rPr>
          <w:noProof/>
        </w:rPr>
        <w:tab/>
        <w:t>Vexatious proceedings</w:t>
      </w:r>
      <w:r w:rsidRPr="00566AC7">
        <w:rPr>
          <w:noProof/>
        </w:rPr>
        <w:tab/>
      </w:r>
      <w:r w:rsidRPr="00566AC7">
        <w:rPr>
          <w:noProof/>
        </w:rPr>
        <w:fldChar w:fldCharType="begin"/>
      </w:r>
      <w:r w:rsidRPr="00566AC7">
        <w:rPr>
          <w:noProof/>
        </w:rPr>
        <w:instrText xml:space="preserve"> PAGEREF _Toc469992521 \h </w:instrText>
      </w:r>
      <w:r w:rsidRPr="00566AC7">
        <w:rPr>
          <w:noProof/>
        </w:rPr>
      </w:r>
      <w:r w:rsidRPr="00566AC7">
        <w:rPr>
          <w:noProof/>
        </w:rPr>
        <w:fldChar w:fldCharType="separate"/>
      </w:r>
      <w:r w:rsidRPr="00566AC7">
        <w:rPr>
          <w:noProof/>
        </w:rPr>
        <w:t>12</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6.07</w:t>
      </w:r>
      <w:r>
        <w:rPr>
          <w:noProof/>
        </w:rPr>
        <w:tab/>
        <w:t>Refusal to issue or file a document</w:t>
      </w:r>
      <w:r w:rsidRPr="00566AC7">
        <w:rPr>
          <w:noProof/>
        </w:rPr>
        <w:tab/>
      </w:r>
      <w:r w:rsidRPr="00566AC7">
        <w:rPr>
          <w:noProof/>
        </w:rPr>
        <w:fldChar w:fldCharType="begin"/>
      </w:r>
      <w:r w:rsidRPr="00566AC7">
        <w:rPr>
          <w:noProof/>
        </w:rPr>
        <w:instrText xml:space="preserve"> PAGEREF _Toc469992522 \h </w:instrText>
      </w:r>
      <w:r w:rsidRPr="00566AC7">
        <w:rPr>
          <w:noProof/>
        </w:rPr>
      </w:r>
      <w:r w:rsidRPr="00566AC7">
        <w:rPr>
          <w:noProof/>
        </w:rPr>
        <w:fldChar w:fldCharType="separate"/>
      </w:r>
      <w:r w:rsidRPr="00566AC7">
        <w:rPr>
          <w:noProof/>
        </w:rPr>
        <w:t>13</w:t>
      </w:r>
      <w:r w:rsidRPr="00566AC7">
        <w:rPr>
          <w:noProof/>
        </w:rPr>
        <w:fldChar w:fldCharType="end"/>
      </w:r>
    </w:p>
    <w:p w:rsidR="00566AC7" w:rsidRDefault="00566AC7">
      <w:pPr>
        <w:pStyle w:val="TOC2"/>
        <w:rPr>
          <w:rFonts w:asciiTheme="minorHAnsi" w:eastAsiaTheme="minorEastAsia" w:hAnsiTheme="minorHAnsi" w:cstheme="minorBidi"/>
          <w:b w:val="0"/>
          <w:noProof/>
          <w:kern w:val="0"/>
          <w:sz w:val="22"/>
          <w:szCs w:val="22"/>
        </w:rPr>
      </w:pPr>
      <w:r>
        <w:rPr>
          <w:noProof/>
        </w:rPr>
        <w:t>Part 7—Officers</w:t>
      </w:r>
      <w:r w:rsidRPr="00566AC7">
        <w:rPr>
          <w:b w:val="0"/>
          <w:noProof/>
          <w:sz w:val="18"/>
        </w:rPr>
        <w:tab/>
      </w:r>
      <w:r w:rsidRPr="00566AC7">
        <w:rPr>
          <w:b w:val="0"/>
          <w:noProof/>
          <w:sz w:val="18"/>
        </w:rPr>
        <w:fldChar w:fldCharType="begin"/>
      </w:r>
      <w:r w:rsidRPr="00566AC7">
        <w:rPr>
          <w:b w:val="0"/>
          <w:noProof/>
          <w:sz w:val="18"/>
        </w:rPr>
        <w:instrText xml:space="preserve"> PAGEREF _Toc469992523 \h </w:instrText>
      </w:r>
      <w:r w:rsidRPr="00566AC7">
        <w:rPr>
          <w:b w:val="0"/>
          <w:noProof/>
          <w:sz w:val="18"/>
        </w:rPr>
      </w:r>
      <w:r w:rsidRPr="00566AC7">
        <w:rPr>
          <w:b w:val="0"/>
          <w:noProof/>
          <w:sz w:val="18"/>
        </w:rPr>
        <w:fldChar w:fldCharType="separate"/>
      </w:r>
      <w:r w:rsidRPr="00566AC7">
        <w:rPr>
          <w:b w:val="0"/>
          <w:noProof/>
          <w:sz w:val="18"/>
        </w:rPr>
        <w:t>14</w:t>
      </w:r>
      <w:r w:rsidRPr="00566AC7">
        <w:rPr>
          <w:b w:val="0"/>
          <w:noProof/>
          <w:sz w:val="18"/>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7.01</w:t>
      </w:r>
      <w:r>
        <w:rPr>
          <w:noProof/>
        </w:rPr>
        <w:tab/>
        <w:t>The Marshal</w:t>
      </w:r>
      <w:r w:rsidRPr="00566AC7">
        <w:rPr>
          <w:noProof/>
        </w:rPr>
        <w:tab/>
      </w:r>
      <w:r w:rsidRPr="00566AC7">
        <w:rPr>
          <w:noProof/>
        </w:rPr>
        <w:fldChar w:fldCharType="begin"/>
      </w:r>
      <w:r w:rsidRPr="00566AC7">
        <w:rPr>
          <w:noProof/>
        </w:rPr>
        <w:instrText xml:space="preserve"> PAGEREF _Toc469992524 \h </w:instrText>
      </w:r>
      <w:r w:rsidRPr="00566AC7">
        <w:rPr>
          <w:noProof/>
        </w:rPr>
      </w:r>
      <w:r w:rsidRPr="00566AC7">
        <w:rPr>
          <w:noProof/>
        </w:rPr>
        <w:fldChar w:fldCharType="separate"/>
      </w:r>
      <w:r w:rsidRPr="00566AC7">
        <w:rPr>
          <w:noProof/>
        </w:rPr>
        <w:t>14</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7.02</w:t>
      </w:r>
      <w:r>
        <w:rPr>
          <w:noProof/>
        </w:rPr>
        <w:tab/>
        <w:t>Registrars</w:t>
      </w:r>
      <w:r w:rsidRPr="00566AC7">
        <w:rPr>
          <w:noProof/>
        </w:rPr>
        <w:tab/>
      </w:r>
      <w:r w:rsidRPr="00566AC7">
        <w:rPr>
          <w:noProof/>
        </w:rPr>
        <w:fldChar w:fldCharType="begin"/>
      </w:r>
      <w:r w:rsidRPr="00566AC7">
        <w:rPr>
          <w:noProof/>
        </w:rPr>
        <w:instrText xml:space="preserve"> PAGEREF _Toc469992525 \h </w:instrText>
      </w:r>
      <w:r w:rsidRPr="00566AC7">
        <w:rPr>
          <w:noProof/>
        </w:rPr>
      </w:r>
      <w:r w:rsidRPr="00566AC7">
        <w:rPr>
          <w:noProof/>
        </w:rPr>
        <w:fldChar w:fldCharType="separate"/>
      </w:r>
      <w:r w:rsidRPr="00566AC7">
        <w:rPr>
          <w:noProof/>
        </w:rPr>
        <w:t>14</w:t>
      </w:r>
      <w:r w:rsidRPr="00566AC7">
        <w:rPr>
          <w:noProof/>
        </w:rPr>
        <w:fldChar w:fldCharType="end"/>
      </w:r>
    </w:p>
    <w:p w:rsidR="00566AC7" w:rsidRDefault="00566AC7">
      <w:pPr>
        <w:pStyle w:val="TOC2"/>
        <w:rPr>
          <w:rFonts w:asciiTheme="minorHAnsi" w:eastAsiaTheme="minorEastAsia" w:hAnsiTheme="minorHAnsi" w:cstheme="minorBidi"/>
          <w:b w:val="0"/>
          <w:noProof/>
          <w:kern w:val="0"/>
          <w:sz w:val="22"/>
          <w:szCs w:val="22"/>
        </w:rPr>
      </w:pPr>
      <w:r>
        <w:rPr>
          <w:noProof/>
        </w:rPr>
        <w:lastRenderedPageBreak/>
        <w:t>Part 8—Judgment and orders</w:t>
      </w:r>
      <w:r w:rsidRPr="00566AC7">
        <w:rPr>
          <w:b w:val="0"/>
          <w:noProof/>
          <w:sz w:val="18"/>
        </w:rPr>
        <w:tab/>
      </w:r>
      <w:r w:rsidRPr="00566AC7">
        <w:rPr>
          <w:b w:val="0"/>
          <w:noProof/>
          <w:sz w:val="18"/>
        </w:rPr>
        <w:fldChar w:fldCharType="begin"/>
      </w:r>
      <w:r w:rsidRPr="00566AC7">
        <w:rPr>
          <w:b w:val="0"/>
          <w:noProof/>
          <w:sz w:val="18"/>
        </w:rPr>
        <w:instrText xml:space="preserve"> PAGEREF _Toc469992526 \h </w:instrText>
      </w:r>
      <w:r w:rsidRPr="00566AC7">
        <w:rPr>
          <w:b w:val="0"/>
          <w:noProof/>
          <w:sz w:val="18"/>
        </w:rPr>
      </w:r>
      <w:r w:rsidRPr="00566AC7">
        <w:rPr>
          <w:b w:val="0"/>
          <w:noProof/>
          <w:sz w:val="18"/>
        </w:rPr>
        <w:fldChar w:fldCharType="separate"/>
      </w:r>
      <w:r w:rsidRPr="00566AC7">
        <w:rPr>
          <w:b w:val="0"/>
          <w:noProof/>
          <w:sz w:val="18"/>
        </w:rPr>
        <w:t>15</w:t>
      </w:r>
      <w:r w:rsidRPr="00566AC7">
        <w:rPr>
          <w:b w:val="0"/>
          <w:noProof/>
          <w:sz w:val="18"/>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8.01</w:t>
      </w:r>
      <w:r>
        <w:rPr>
          <w:noProof/>
        </w:rPr>
        <w:tab/>
        <w:t>Form of judgments and orders</w:t>
      </w:r>
      <w:r w:rsidRPr="00566AC7">
        <w:rPr>
          <w:noProof/>
        </w:rPr>
        <w:tab/>
      </w:r>
      <w:r w:rsidRPr="00566AC7">
        <w:rPr>
          <w:noProof/>
        </w:rPr>
        <w:fldChar w:fldCharType="begin"/>
      </w:r>
      <w:r w:rsidRPr="00566AC7">
        <w:rPr>
          <w:noProof/>
        </w:rPr>
        <w:instrText xml:space="preserve"> PAGEREF _Toc469992527 \h </w:instrText>
      </w:r>
      <w:r w:rsidRPr="00566AC7">
        <w:rPr>
          <w:noProof/>
        </w:rPr>
      </w:r>
      <w:r w:rsidRPr="00566AC7">
        <w:rPr>
          <w:noProof/>
        </w:rPr>
        <w:fldChar w:fldCharType="separate"/>
      </w:r>
      <w:r w:rsidRPr="00566AC7">
        <w:rPr>
          <w:noProof/>
        </w:rPr>
        <w:t>15</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8.02</w:t>
      </w:r>
      <w:r>
        <w:rPr>
          <w:noProof/>
        </w:rPr>
        <w:tab/>
        <w:t>Effective date</w:t>
      </w:r>
      <w:r w:rsidRPr="00566AC7">
        <w:rPr>
          <w:noProof/>
        </w:rPr>
        <w:tab/>
      </w:r>
      <w:r w:rsidRPr="00566AC7">
        <w:rPr>
          <w:noProof/>
        </w:rPr>
        <w:fldChar w:fldCharType="begin"/>
      </w:r>
      <w:r w:rsidRPr="00566AC7">
        <w:rPr>
          <w:noProof/>
        </w:rPr>
        <w:instrText xml:space="preserve"> PAGEREF _Toc469992528 \h </w:instrText>
      </w:r>
      <w:r w:rsidRPr="00566AC7">
        <w:rPr>
          <w:noProof/>
        </w:rPr>
      </w:r>
      <w:r w:rsidRPr="00566AC7">
        <w:rPr>
          <w:noProof/>
        </w:rPr>
        <w:fldChar w:fldCharType="separate"/>
      </w:r>
      <w:r w:rsidRPr="00566AC7">
        <w:rPr>
          <w:noProof/>
        </w:rPr>
        <w:t>15</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8.03</w:t>
      </w:r>
      <w:r>
        <w:rPr>
          <w:noProof/>
        </w:rPr>
        <w:tab/>
        <w:t>Preparation</w:t>
      </w:r>
      <w:r w:rsidRPr="00566AC7">
        <w:rPr>
          <w:noProof/>
        </w:rPr>
        <w:tab/>
      </w:r>
      <w:r w:rsidRPr="00566AC7">
        <w:rPr>
          <w:noProof/>
        </w:rPr>
        <w:fldChar w:fldCharType="begin"/>
      </w:r>
      <w:r w:rsidRPr="00566AC7">
        <w:rPr>
          <w:noProof/>
        </w:rPr>
        <w:instrText xml:space="preserve"> PAGEREF _Toc469992529 \h </w:instrText>
      </w:r>
      <w:r w:rsidRPr="00566AC7">
        <w:rPr>
          <w:noProof/>
        </w:rPr>
      </w:r>
      <w:r w:rsidRPr="00566AC7">
        <w:rPr>
          <w:noProof/>
        </w:rPr>
        <w:fldChar w:fldCharType="separate"/>
      </w:r>
      <w:r w:rsidRPr="00566AC7">
        <w:rPr>
          <w:noProof/>
        </w:rPr>
        <w:t>15</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8.04</w:t>
      </w:r>
      <w:r>
        <w:rPr>
          <w:noProof/>
        </w:rPr>
        <w:tab/>
        <w:t>Consent orders</w:t>
      </w:r>
      <w:r w:rsidRPr="00566AC7">
        <w:rPr>
          <w:noProof/>
        </w:rPr>
        <w:tab/>
      </w:r>
      <w:r w:rsidRPr="00566AC7">
        <w:rPr>
          <w:noProof/>
        </w:rPr>
        <w:fldChar w:fldCharType="begin"/>
      </w:r>
      <w:r w:rsidRPr="00566AC7">
        <w:rPr>
          <w:noProof/>
        </w:rPr>
        <w:instrText xml:space="preserve"> PAGEREF _Toc469992530 \h </w:instrText>
      </w:r>
      <w:r w:rsidRPr="00566AC7">
        <w:rPr>
          <w:noProof/>
        </w:rPr>
      </w:r>
      <w:r w:rsidRPr="00566AC7">
        <w:rPr>
          <w:noProof/>
        </w:rPr>
        <w:fldChar w:fldCharType="separate"/>
      </w:r>
      <w:r w:rsidRPr="00566AC7">
        <w:rPr>
          <w:noProof/>
        </w:rPr>
        <w:t>15</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8.05</w:t>
      </w:r>
      <w:r>
        <w:rPr>
          <w:noProof/>
        </w:rPr>
        <w:tab/>
        <w:t>Judgment or orders to do an act</w:t>
      </w:r>
      <w:r w:rsidRPr="00566AC7">
        <w:rPr>
          <w:noProof/>
        </w:rPr>
        <w:tab/>
      </w:r>
      <w:r w:rsidRPr="00566AC7">
        <w:rPr>
          <w:noProof/>
        </w:rPr>
        <w:fldChar w:fldCharType="begin"/>
      </w:r>
      <w:r w:rsidRPr="00566AC7">
        <w:rPr>
          <w:noProof/>
        </w:rPr>
        <w:instrText xml:space="preserve"> PAGEREF _Toc469992531 \h </w:instrText>
      </w:r>
      <w:r w:rsidRPr="00566AC7">
        <w:rPr>
          <w:noProof/>
        </w:rPr>
      </w:r>
      <w:r w:rsidRPr="00566AC7">
        <w:rPr>
          <w:noProof/>
        </w:rPr>
        <w:fldChar w:fldCharType="separate"/>
      </w:r>
      <w:r w:rsidRPr="00566AC7">
        <w:rPr>
          <w:noProof/>
        </w:rPr>
        <w:t>15</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8.06</w:t>
      </w:r>
      <w:r>
        <w:rPr>
          <w:noProof/>
        </w:rPr>
        <w:tab/>
        <w:t>Interest on judgments and costs</w:t>
      </w:r>
      <w:r w:rsidRPr="00566AC7">
        <w:rPr>
          <w:noProof/>
        </w:rPr>
        <w:tab/>
      </w:r>
      <w:r w:rsidRPr="00566AC7">
        <w:rPr>
          <w:noProof/>
        </w:rPr>
        <w:fldChar w:fldCharType="begin"/>
      </w:r>
      <w:r w:rsidRPr="00566AC7">
        <w:rPr>
          <w:noProof/>
        </w:rPr>
        <w:instrText xml:space="preserve"> PAGEREF _Toc469992532 \h </w:instrText>
      </w:r>
      <w:r w:rsidRPr="00566AC7">
        <w:rPr>
          <w:noProof/>
        </w:rPr>
      </w:r>
      <w:r w:rsidRPr="00566AC7">
        <w:rPr>
          <w:noProof/>
        </w:rPr>
        <w:fldChar w:fldCharType="separate"/>
      </w:r>
      <w:r w:rsidRPr="00566AC7">
        <w:rPr>
          <w:noProof/>
        </w:rPr>
        <w:t>16</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8.07</w:t>
      </w:r>
      <w:r>
        <w:rPr>
          <w:noProof/>
        </w:rPr>
        <w:tab/>
        <w:t>Stay, bail, preservation of property and other interlocutory orders</w:t>
      </w:r>
      <w:r w:rsidRPr="00566AC7">
        <w:rPr>
          <w:noProof/>
        </w:rPr>
        <w:tab/>
      </w:r>
      <w:r w:rsidRPr="00566AC7">
        <w:rPr>
          <w:noProof/>
        </w:rPr>
        <w:fldChar w:fldCharType="begin"/>
      </w:r>
      <w:r w:rsidRPr="00566AC7">
        <w:rPr>
          <w:noProof/>
        </w:rPr>
        <w:instrText xml:space="preserve"> PAGEREF _Toc469992533 \h </w:instrText>
      </w:r>
      <w:r w:rsidRPr="00566AC7">
        <w:rPr>
          <w:noProof/>
        </w:rPr>
      </w:r>
      <w:r w:rsidRPr="00566AC7">
        <w:rPr>
          <w:noProof/>
        </w:rPr>
        <w:fldChar w:fldCharType="separate"/>
      </w:r>
      <w:r w:rsidRPr="00566AC7">
        <w:rPr>
          <w:noProof/>
        </w:rPr>
        <w:t>16</w:t>
      </w:r>
      <w:r w:rsidRPr="00566AC7">
        <w:rPr>
          <w:noProof/>
        </w:rPr>
        <w:fldChar w:fldCharType="end"/>
      </w:r>
    </w:p>
    <w:p w:rsidR="00566AC7" w:rsidRDefault="00566AC7">
      <w:pPr>
        <w:pStyle w:val="TOC2"/>
        <w:rPr>
          <w:rFonts w:asciiTheme="minorHAnsi" w:eastAsiaTheme="minorEastAsia" w:hAnsiTheme="minorHAnsi" w:cstheme="minorBidi"/>
          <w:b w:val="0"/>
          <w:noProof/>
          <w:kern w:val="0"/>
          <w:sz w:val="22"/>
          <w:szCs w:val="22"/>
        </w:rPr>
      </w:pPr>
      <w:r>
        <w:rPr>
          <w:noProof/>
        </w:rPr>
        <w:t>Part 9—Service of process and other documents</w:t>
      </w:r>
      <w:r w:rsidRPr="00566AC7">
        <w:rPr>
          <w:b w:val="0"/>
          <w:noProof/>
          <w:sz w:val="18"/>
        </w:rPr>
        <w:tab/>
      </w:r>
      <w:r w:rsidRPr="00566AC7">
        <w:rPr>
          <w:b w:val="0"/>
          <w:noProof/>
          <w:sz w:val="18"/>
        </w:rPr>
        <w:fldChar w:fldCharType="begin"/>
      </w:r>
      <w:r w:rsidRPr="00566AC7">
        <w:rPr>
          <w:b w:val="0"/>
          <w:noProof/>
          <w:sz w:val="18"/>
        </w:rPr>
        <w:instrText xml:space="preserve"> PAGEREF _Toc469992534 \h </w:instrText>
      </w:r>
      <w:r w:rsidRPr="00566AC7">
        <w:rPr>
          <w:b w:val="0"/>
          <w:noProof/>
          <w:sz w:val="18"/>
        </w:rPr>
      </w:r>
      <w:r w:rsidRPr="00566AC7">
        <w:rPr>
          <w:b w:val="0"/>
          <w:noProof/>
          <w:sz w:val="18"/>
        </w:rPr>
        <w:fldChar w:fldCharType="separate"/>
      </w:r>
      <w:r w:rsidRPr="00566AC7">
        <w:rPr>
          <w:b w:val="0"/>
          <w:noProof/>
          <w:sz w:val="18"/>
        </w:rPr>
        <w:t>17</w:t>
      </w:r>
      <w:r w:rsidRPr="00566AC7">
        <w:rPr>
          <w:b w:val="0"/>
          <w:noProof/>
          <w:sz w:val="18"/>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9.01</w:t>
      </w:r>
      <w:r>
        <w:rPr>
          <w:noProof/>
        </w:rPr>
        <w:tab/>
        <w:t>Manner of service</w:t>
      </w:r>
      <w:r w:rsidRPr="00566AC7">
        <w:rPr>
          <w:noProof/>
        </w:rPr>
        <w:tab/>
      </w:r>
      <w:r w:rsidRPr="00566AC7">
        <w:rPr>
          <w:noProof/>
        </w:rPr>
        <w:fldChar w:fldCharType="begin"/>
      </w:r>
      <w:r w:rsidRPr="00566AC7">
        <w:rPr>
          <w:noProof/>
        </w:rPr>
        <w:instrText xml:space="preserve"> PAGEREF _Toc469992535 \h </w:instrText>
      </w:r>
      <w:r w:rsidRPr="00566AC7">
        <w:rPr>
          <w:noProof/>
        </w:rPr>
      </w:r>
      <w:r w:rsidRPr="00566AC7">
        <w:rPr>
          <w:noProof/>
        </w:rPr>
        <w:fldChar w:fldCharType="separate"/>
      </w:r>
      <w:r w:rsidRPr="00566AC7">
        <w:rPr>
          <w:noProof/>
        </w:rPr>
        <w:t>17</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9.02</w:t>
      </w:r>
      <w:r>
        <w:rPr>
          <w:noProof/>
        </w:rPr>
        <w:tab/>
        <w:t>Effecting personal service</w:t>
      </w:r>
      <w:r w:rsidRPr="00566AC7">
        <w:rPr>
          <w:noProof/>
        </w:rPr>
        <w:tab/>
      </w:r>
      <w:r w:rsidRPr="00566AC7">
        <w:rPr>
          <w:noProof/>
        </w:rPr>
        <w:fldChar w:fldCharType="begin"/>
      </w:r>
      <w:r w:rsidRPr="00566AC7">
        <w:rPr>
          <w:noProof/>
        </w:rPr>
        <w:instrText xml:space="preserve"> PAGEREF _Toc469992536 \h </w:instrText>
      </w:r>
      <w:r w:rsidRPr="00566AC7">
        <w:rPr>
          <w:noProof/>
        </w:rPr>
      </w:r>
      <w:r w:rsidRPr="00566AC7">
        <w:rPr>
          <w:noProof/>
        </w:rPr>
        <w:fldChar w:fldCharType="separate"/>
      </w:r>
      <w:r w:rsidRPr="00566AC7">
        <w:rPr>
          <w:noProof/>
        </w:rPr>
        <w:t>17</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9.03</w:t>
      </w:r>
      <w:r>
        <w:rPr>
          <w:noProof/>
        </w:rPr>
        <w:tab/>
        <w:t>Effecting service on particular defendants</w:t>
      </w:r>
      <w:r w:rsidRPr="00566AC7">
        <w:rPr>
          <w:noProof/>
        </w:rPr>
        <w:tab/>
      </w:r>
      <w:r w:rsidRPr="00566AC7">
        <w:rPr>
          <w:noProof/>
        </w:rPr>
        <w:fldChar w:fldCharType="begin"/>
      </w:r>
      <w:r w:rsidRPr="00566AC7">
        <w:rPr>
          <w:noProof/>
        </w:rPr>
        <w:instrText xml:space="preserve"> PAGEREF _Toc469992537 \h </w:instrText>
      </w:r>
      <w:r w:rsidRPr="00566AC7">
        <w:rPr>
          <w:noProof/>
        </w:rPr>
      </w:r>
      <w:r w:rsidRPr="00566AC7">
        <w:rPr>
          <w:noProof/>
        </w:rPr>
        <w:fldChar w:fldCharType="separate"/>
      </w:r>
      <w:r w:rsidRPr="00566AC7">
        <w:rPr>
          <w:noProof/>
        </w:rPr>
        <w:t>17</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9.04</w:t>
      </w:r>
      <w:r>
        <w:rPr>
          <w:noProof/>
        </w:rPr>
        <w:tab/>
        <w:t>Ordinary service</w:t>
      </w:r>
      <w:r w:rsidRPr="00566AC7">
        <w:rPr>
          <w:noProof/>
        </w:rPr>
        <w:tab/>
      </w:r>
      <w:r w:rsidRPr="00566AC7">
        <w:rPr>
          <w:noProof/>
        </w:rPr>
        <w:fldChar w:fldCharType="begin"/>
      </w:r>
      <w:r w:rsidRPr="00566AC7">
        <w:rPr>
          <w:noProof/>
        </w:rPr>
        <w:instrText xml:space="preserve"> PAGEREF _Toc469992538 \h </w:instrText>
      </w:r>
      <w:r w:rsidRPr="00566AC7">
        <w:rPr>
          <w:noProof/>
        </w:rPr>
      </w:r>
      <w:r w:rsidRPr="00566AC7">
        <w:rPr>
          <w:noProof/>
        </w:rPr>
        <w:fldChar w:fldCharType="separate"/>
      </w:r>
      <w:r w:rsidRPr="00566AC7">
        <w:rPr>
          <w:noProof/>
        </w:rPr>
        <w:t>18</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9.05</w:t>
      </w:r>
      <w:r>
        <w:rPr>
          <w:noProof/>
        </w:rPr>
        <w:tab/>
        <w:t>Address for service</w:t>
      </w:r>
      <w:r w:rsidRPr="00566AC7">
        <w:rPr>
          <w:noProof/>
        </w:rPr>
        <w:tab/>
      </w:r>
      <w:r w:rsidRPr="00566AC7">
        <w:rPr>
          <w:noProof/>
        </w:rPr>
        <w:fldChar w:fldCharType="begin"/>
      </w:r>
      <w:r w:rsidRPr="00566AC7">
        <w:rPr>
          <w:noProof/>
        </w:rPr>
        <w:instrText xml:space="preserve"> PAGEREF _Toc469992539 \h </w:instrText>
      </w:r>
      <w:r w:rsidRPr="00566AC7">
        <w:rPr>
          <w:noProof/>
        </w:rPr>
      </w:r>
      <w:r w:rsidRPr="00566AC7">
        <w:rPr>
          <w:noProof/>
        </w:rPr>
        <w:fldChar w:fldCharType="separate"/>
      </w:r>
      <w:r w:rsidRPr="00566AC7">
        <w:rPr>
          <w:noProof/>
        </w:rPr>
        <w:t>18</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9.06</w:t>
      </w:r>
      <w:r>
        <w:rPr>
          <w:noProof/>
        </w:rPr>
        <w:tab/>
        <w:t>Change of address for service</w:t>
      </w:r>
      <w:r w:rsidRPr="00566AC7">
        <w:rPr>
          <w:noProof/>
        </w:rPr>
        <w:tab/>
      </w:r>
      <w:r w:rsidRPr="00566AC7">
        <w:rPr>
          <w:noProof/>
        </w:rPr>
        <w:fldChar w:fldCharType="begin"/>
      </w:r>
      <w:r w:rsidRPr="00566AC7">
        <w:rPr>
          <w:noProof/>
        </w:rPr>
        <w:instrText xml:space="preserve"> PAGEREF _Toc469992540 \h </w:instrText>
      </w:r>
      <w:r w:rsidRPr="00566AC7">
        <w:rPr>
          <w:noProof/>
        </w:rPr>
      </w:r>
      <w:r w:rsidRPr="00566AC7">
        <w:rPr>
          <w:noProof/>
        </w:rPr>
        <w:fldChar w:fldCharType="separate"/>
      </w:r>
      <w:r w:rsidRPr="00566AC7">
        <w:rPr>
          <w:noProof/>
        </w:rPr>
        <w:t>18</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9.07</w:t>
      </w:r>
      <w:r>
        <w:rPr>
          <w:noProof/>
        </w:rPr>
        <w:tab/>
        <w:t>Service out of Australia</w:t>
      </w:r>
      <w:r w:rsidRPr="00566AC7">
        <w:rPr>
          <w:noProof/>
        </w:rPr>
        <w:tab/>
      </w:r>
      <w:r w:rsidRPr="00566AC7">
        <w:rPr>
          <w:noProof/>
        </w:rPr>
        <w:fldChar w:fldCharType="begin"/>
      </w:r>
      <w:r w:rsidRPr="00566AC7">
        <w:rPr>
          <w:noProof/>
        </w:rPr>
        <w:instrText xml:space="preserve"> PAGEREF _Toc469992541 \h </w:instrText>
      </w:r>
      <w:r w:rsidRPr="00566AC7">
        <w:rPr>
          <w:noProof/>
        </w:rPr>
      </w:r>
      <w:r w:rsidRPr="00566AC7">
        <w:rPr>
          <w:noProof/>
        </w:rPr>
        <w:fldChar w:fldCharType="separate"/>
      </w:r>
      <w:r w:rsidRPr="00566AC7">
        <w:rPr>
          <w:noProof/>
        </w:rPr>
        <w:t>18</w:t>
      </w:r>
      <w:r w:rsidRPr="00566AC7">
        <w:rPr>
          <w:noProof/>
        </w:rPr>
        <w:fldChar w:fldCharType="end"/>
      </w:r>
    </w:p>
    <w:p w:rsidR="00566AC7" w:rsidRDefault="00566AC7">
      <w:pPr>
        <w:pStyle w:val="TOC2"/>
        <w:rPr>
          <w:rFonts w:asciiTheme="minorHAnsi" w:eastAsiaTheme="minorEastAsia" w:hAnsiTheme="minorHAnsi" w:cstheme="minorBidi"/>
          <w:b w:val="0"/>
          <w:noProof/>
          <w:kern w:val="0"/>
          <w:sz w:val="22"/>
          <w:szCs w:val="22"/>
        </w:rPr>
      </w:pPr>
      <w:r>
        <w:rPr>
          <w:noProof/>
        </w:rPr>
        <w:t>Part 10—Execution</w:t>
      </w:r>
      <w:r w:rsidRPr="00566AC7">
        <w:rPr>
          <w:b w:val="0"/>
          <w:noProof/>
          <w:sz w:val="18"/>
        </w:rPr>
        <w:tab/>
      </w:r>
      <w:r w:rsidRPr="00566AC7">
        <w:rPr>
          <w:b w:val="0"/>
          <w:noProof/>
          <w:sz w:val="18"/>
        </w:rPr>
        <w:fldChar w:fldCharType="begin"/>
      </w:r>
      <w:r w:rsidRPr="00566AC7">
        <w:rPr>
          <w:b w:val="0"/>
          <w:noProof/>
          <w:sz w:val="18"/>
        </w:rPr>
        <w:instrText xml:space="preserve"> PAGEREF _Toc469992542 \h </w:instrText>
      </w:r>
      <w:r w:rsidRPr="00566AC7">
        <w:rPr>
          <w:b w:val="0"/>
          <w:noProof/>
          <w:sz w:val="18"/>
        </w:rPr>
      </w:r>
      <w:r w:rsidRPr="00566AC7">
        <w:rPr>
          <w:b w:val="0"/>
          <w:noProof/>
          <w:sz w:val="18"/>
        </w:rPr>
        <w:fldChar w:fldCharType="separate"/>
      </w:r>
      <w:r w:rsidRPr="00566AC7">
        <w:rPr>
          <w:b w:val="0"/>
          <w:noProof/>
          <w:sz w:val="18"/>
        </w:rPr>
        <w:t>20</w:t>
      </w:r>
      <w:r w:rsidRPr="00566AC7">
        <w:rPr>
          <w:b w:val="0"/>
          <w:noProof/>
          <w:sz w:val="18"/>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10.01</w:t>
      </w:r>
      <w:r>
        <w:rPr>
          <w:noProof/>
        </w:rPr>
        <w:tab/>
        <w:t>Execution by parties and others</w:t>
      </w:r>
      <w:r w:rsidRPr="00566AC7">
        <w:rPr>
          <w:noProof/>
        </w:rPr>
        <w:tab/>
      </w:r>
      <w:r w:rsidRPr="00566AC7">
        <w:rPr>
          <w:noProof/>
        </w:rPr>
        <w:fldChar w:fldCharType="begin"/>
      </w:r>
      <w:r w:rsidRPr="00566AC7">
        <w:rPr>
          <w:noProof/>
        </w:rPr>
        <w:instrText xml:space="preserve"> PAGEREF _Toc469992543 \h </w:instrText>
      </w:r>
      <w:r w:rsidRPr="00566AC7">
        <w:rPr>
          <w:noProof/>
        </w:rPr>
      </w:r>
      <w:r w:rsidRPr="00566AC7">
        <w:rPr>
          <w:noProof/>
        </w:rPr>
        <w:fldChar w:fldCharType="separate"/>
      </w:r>
      <w:r w:rsidRPr="00566AC7">
        <w:rPr>
          <w:noProof/>
        </w:rPr>
        <w:t>20</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10.02</w:t>
      </w:r>
      <w:r>
        <w:rPr>
          <w:noProof/>
        </w:rPr>
        <w:tab/>
        <w:t>Enforcement</w:t>
      </w:r>
      <w:r w:rsidRPr="00566AC7">
        <w:rPr>
          <w:noProof/>
        </w:rPr>
        <w:tab/>
      </w:r>
      <w:r w:rsidRPr="00566AC7">
        <w:rPr>
          <w:noProof/>
        </w:rPr>
        <w:fldChar w:fldCharType="begin"/>
      </w:r>
      <w:r w:rsidRPr="00566AC7">
        <w:rPr>
          <w:noProof/>
        </w:rPr>
        <w:instrText xml:space="preserve"> PAGEREF _Toc469992544 \h </w:instrText>
      </w:r>
      <w:r w:rsidRPr="00566AC7">
        <w:rPr>
          <w:noProof/>
        </w:rPr>
      </w:r>
      <w:r w:rsidRPr="00566AC7">
        <w:rPr>
          <w:noProof/>
        </w:rPr>
        <w:fldChar w:fldCharType="separate"/>
      </w:r>
      <w:r w:rsidRPr="00566AC7">
        <w:rPr>
          <w:noProof/>
        </w:rPr>
        <w:t>20</w:t>
      </w:r>
      <w:r w:rsidRPr="00566AC7">
        <w:rPr>
          <w:noProof/>
        </w:rPr>
        <w:fldChar w:fldCharType="end"/>
      </w:r>
    </w:p>
    <w:p w:rsidR="00566AC7" w:rsidRDefault="00566AC7">
      <w:pPr>
        <w:pStyle w:val="TOC2"/>
        <w:rPr>
          <w:rFonts w:asciiTheme="minorHAnsi" w:eastAsiaTheme="minorEastAsia" w:hAnsiTheme="minorHAnsi" w:cstheme="minorBidi"/>
          <w:b w:val="0"/>
          <w:noProof/>
          <w:kern w:val="0"/>
          <w:sz w:val="22"/>
          <w:szCs w:val="22"/>
        </w:rPr>
      </w:pPr>
      <w:r>
        <w:rPr>
          <w:noProof/>
        </w:rPr>
        <w:t>Part 11—Contempt of Court</w:t>
      </w:r>
      <w:r w:rsidRPr="00566AC7">
        <w:rPr>
          <w:b w:val="0"/>
          <w:noProof/>
          <w:sz w:val="18"/>
        </w:rPr>
        <w:tab/>
      </w:r>
      <w:r w:rsidRPr="00566AC7">
        <w:rPr>
          <w:b w:val="0"/>
          <w:noProof/>
          <w:sz w:val="18"/>
        </w:rPr>
        <w:fldChar w:fldCharType="begin"/>
      </w:r>
      <w:r w:rsidRPr="00566AC7">
        <w:rPr>
          <w:b w:val="0"/>
          <w:noProof/>
          <w:sz w:val="18"/>
        </w:rPr>
        <w:instrText xml:space="preserve"> PAGEREF _Toc469992545 \h </w:instrText>
      </w:r>
      <w:r w:rsidRPr="00566AC7">
        <w:rPr>
          <w:b w:val="0"/>
          <w:noProof/>
          <w:sz w:val="18"/>
        </w:rPr>
      </w:r>
      <w:r w:rsidRPr="00566AC7">
        <w:rPr>
          <w:b w:val="0"/>
          <w:noProof/>
          <w:sz w:val="18"/>
        </w:rPr>
        <w:fldChar w:fldCharType="separate"/>
      </w:r>
      <w:r w:rsidRPr="00566AC7">
        <w:rPr>
          <w:b w:val="0"/>
          <w:noProof/>
          <w:sz w:val="18"/>
        </w:rPr>
        <w:t>21</w:t>
      </w:r>
      <w:r w:rsidRPr="00566AC7">
        <w:rPr>
          <w:b w:val="0"/>
          <w:noProof/>
          <w:sz w:val="18"/>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11.01</w:t>
      </w:r>
      <w:r>
        <w:rPr>
          <w:noProof/>
        </w:rPr>
        <w:tab/>
        <w:t>Contempt in the face of the Court</w:t>
      </w:r>
      <w:r w:rsidRPr="00566AC7">
        <w:rPr>
          <w:noProof/>
        </w:rPr>
        <w:tab/>
      </w:r>
      <w:r w:rsidRPr="00566AC7">
        <w:rPr>
          <w:noProof/>
        </w:rPr>
        <w:fldChar w:fldCharType="begin"/>
      </w:r>
      <w:r w:rsidRPr="00566AC7">
        <w:rPr>
          <w:noProof/>
        </w:rPr>
        <w:instrText xml:space="preserve"> PAGEREF _Toc469992546 \h </w:instrText>
      </w:r>
      <w:r w:rsidRPr="00566AC7">
        <w:rPr>
          <w:noProof/>
        </w:rPr>
      </w:r>
      <w:r w:rsidRPr="00566AC7">
        <w:rPr>
          <w:noProof/>
        </w:rPr>
        <w:fldChar w:fldCharType="separate"/>
      </w:r>
      <w:r w:rsidRPr="00566AC7">
        <w:rPr>
          <w:noProof/>
        </w:rPr>
        <w:t>21</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11.02</w:t>
      </w:r>
      <w:r>
        <w:rPr>
          <w:noProof/>
        </w:rPr>
        <w:tab/>
        <w:t>Other cases</w:t>
      </w:r>
      <w:r w:rsidRPr="00566AC7">
        <w:rPr>
          <w:noProof/>
        </w:rPr>
        <w:tab/>
      </w:r>
      <w:r w:rsidRPr="00566AC7">
        <w:rPr>
          <w:noProof/>
        </w:rPr>
        <w:fldChar w:fldCharType="begin"/>
      </w:r>
      <w:r w:rsidRPr="00566AC7">
        <w:rPr>
          <w:noProof/>
        </w:rPr>
        <w:instrText xml:space="preserve"> PAGEREF _Toc469992547 \h </w:instrText>
      </w:r>
      <w:r w:rsidRPr="00566AC7">
        <w:rPr>
          <w:noProof/>
        </w:rPr>
      </w:r>
      <w:r w:rsidRPr="00566AC7">
        <w:rPr>
          <w:noProof/>
        </w:rPr>
        <w:fldChar w:fldCharType="separate"/>
      </w:r>
      <w:r w:rsidRPr="00566AC7">
        <w:rPr>
          <w:noProof/>
        </w:rPr>
        <w:t>21</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11.03</w:t>
      </w:r>
      <w:r>
        <w:rPr>
          <w:noProof/>
        </w:rPr>
        <w:tab/>
        <w:t>Warrant</w:t>
      </w:r>
      <w:r w:rsidRPr="00566AC7">
        <w:rPr>
          <w:noProof/>
        </w:rPr>
        <w:tab/>
      </w:r>
      <w:r w:rsidRPr="00566AC7">
        <w:rPr>
          <w:noProof/>
        </w:rPr>
        <w:fldChar w:fldCharType="begin"/>
      </w:r>
      <w:r w:rsidRPr="00566AC7">
        <w:rPr>
          <w:noProof/>
        </w:rPr>
        <w:instrText xml:space="preserve"> PAGEREF _Toc469992548 \h </w:instrText>
      </w:r>
      <w:r w:rsidRPr="00566AC7">
        <w:rPr>
          <w:noProof/>
        </w:rPr>
      </w:r>
      <w:r w:rsidRPr="00566AC7">
        <w:rPr>
          <w:noProof/>
        </w:rPr>
        <w:fldChar w:fldCharType="separate"/>
      </w:r>
      <w:r w:rsidRPr="00566AC7">
        <w:rPr>
          <w:noProof/>
        </w:rPr>
        <w:t>22</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11.04</w:t>
      </w:r>
      <w:r>
        <w:rPr>
          <w:noProof/>
        </w:rPr>
        <w:tab/>
        <w:t>Punishment</w:t>
      </w:r>
      <w:r w:rsidRPr="00566AC7">
        <w:rPr>
          <w:noProof/>
        </w:rPr>
        <w:tab/>
      </w:r>
      <w:r w:rsidRPr="00566AC7">
        <w:rPr>
          <w:noProof/>
        </w:rPr>
        <w:fldChar w:fldCharType="begin"/>
      </w:r>
      <w:r w:rsidRPr="00566AC7">
        <w:rPr>
          <w:noProof/>
        </w:rPr>
        <w:instrText xml:space="preserve"> PAGEREF _Toc469992549 \h </w:instrText>
      </w:r>
      <w:r w:rsidRPr="00566AC7">
        <w:rPr>
          <w:noProof/>
        </w:rPr>
      </w:r>
      <w:r w:rsidRPr="00566AC7">
        <w:rPr>
          <w:noProof/>
        </w:rPr>
        <w:fldChar w:fldCharType="separate"/>
      </w:r>
      <w:r w:rsidRPr="00566AC7">
        <w:rPr>
          <w:noProof/>
        </w:rPr>
        <w:t>22</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11.05</w:t>
      </w:r>
      <w:r>
        <w:rPr>
          <w:noProof/>
        </w:rPr>
        <w:tab/>
        <w:t>Costs</w:t>
      </w:r>
      <w:r w:rsidRPr="00566AC7">
        <w:rPr>
          <w:noProof/>
        </w:rPr>
        <w:tab/>
      </w:r>
      <w:r w:rsidRPr="00566AC7">
        <w:rPr>
          <w:noProof/>
        </w:rPr>
        <w:fldChar w:fldCharType="begin"/>
      </w:r>
      <w:r w:rsidRPr="00566AC7">
        <w:rPr>
          <w:noProof/>
        </w:rPr>
        <w:instrText xml:space="preserve"> PAGEREF _Toc469992550 \h </w:instrText>
      </w:r>
      <w:r w:rsidRPr="00566AC7">
        <w:rPr>
          <w:noProof/>
        </w:rPr>
      </w:r>
      <w:r w:rsidRPr="00566AC7">
        <w:rPr>
          <w:noProof/>
        </w:rPr>
        <w:fldChar w:fldCharType="separate"/>
      </w:r>
      <w:r w:rsidRPr="00566AC7">
        <w:rPr>
          <w:noProof/>
        </w:rPr>
        <w:t>22</w:t>
      </w:r>
      <w:r w:rsidRPr="00566AC7">
        <w:rPr>
          <w:noProof/>
        </w:rPr>
        <w:fldChar w:fldCharType="end"/>
      </w:r>
    </w:p>
    <w:p w:rsidR="00566AC7" w:rsidRDefault="00566AC7">
      <w:pPr>
        <w:pStyle w:val="TOC2"/>
        <w:rPr>
          <w:rFonts w:asciiTheme="minorHAnsi" w:eastAsiaTheme="minorEastAsia" w:hAnsiTheme="minorHAnsi" w:cstheme="minorBidi"/>
          <w:b w:val="0"/>
          <w:noProof/>
          <w:kern w:val="0"/>
          <w:sz w:val="22"/>
          <w:szCs w:val="22"/>
        </w:rPr>
      </w:pPr>
      <w:r>
        <w:rPr>
          <w:noProof/>
        </w:rPr>
        <w:t>Part 12—Moneys in Court</w:t>
      </w:r>
      <w:r w:rsidRPr="00566AC7">
        <w:rPr>
          <w:b w:val="0"/>
          <w:noProof/>
          <w:sz w:val="18"/>
        </w:rPr>
        <w:tab/>
      </w:r>
      <w:r w:rsidRPr="00566AC7">
        <w:rPr>
          <w:b w:val="0"/>
          <w:noProof/>
          <w:sz w:val="18"/>
        </w:rPr>
        <w:fldChar w:fldCharType="begin"/>
      </w:r>
      <w:r w:rsidRPr="00566AC7">
        <w:rPr>
          <w:b w:val="0"/>
          <w:noProof/>
          <w:sz w:val="18"/>
        </w:rPr>
        <w:instrText xml:space="preserve"> PAGEREF _Toc469992551 \h </w:instrText>
      </w:r>
      <w:r w:rsidRPr="00566AC7">
        <w:rPr>
          <w:b w:val="0"/>
          <w:noProof/>
          <w:sz w:val="18"/>
        </w:rPr>
      </w:r>
      <w:r w:rsidRPr="00566AC7">
        <w:rPr>
          <w:b w:val="0"/>
          <w:noProof/>
          <w:sz w:val="18"/>
        </w:rPr>
        <w:fldChar w:fldCharType="separate"/>
      </w:r>
      <w:r w:rsidRPr="00566AC7">
        <w:rPr>
          <w:b w:val="0"/>
          <w:noProof/>
          <w:sz w:val="18"/>
        </w:rPr>
        <w:t>23</w:t>
      </w:r>
      <w:r w:rsidRPr="00566AC7">
        <w:rPr>
          <w:b w:val="0"/>
          <w:noProof/>
          <w:sz w:val="18"/>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12.01</w:t>
      </w:r>
      <w:r>
        <w:rPr>
          <w:noProof/>
        </w:rPr>
        <w:tab/>
        <w:t>Interpretation</w:t>
      </w:r>
      <w:r w:rsidRPr="00566AC7">
        <w:rPr>
          <w:noProof/>
        </w:rPr>
        <w:tab/>
      </w:r>
      <w:r w:rsidRPr="00566AC7">
        <w:rPr>
          <w:noProof/>
        </w:rPr>
        <w:fldChar w:fldCharType="begin"/>
      </w:r>
      <w:r w:rsidRPr="00566AC7">
        <w:rPr>
          <w:noProof/>
        </w:rPr>
        <w:instrText xml:space="preserve"> PAGEREF _Toc469992552 \h </w:instrText>
      </w:r>
      <w:r w:rsidRPr="00566AC7">
        <w:rPr>
          <w:noProof/>
        </w:rPr>
      </w:r>
      <w:r w:rsidRPr="00566AC7">
        <w:rPr>
          <w:noProof/>
        </w:rPr>
        <w:fldChar w:fldCharType="separate"/>
      </w:r>
      <w:r w:rsidRPr="00566AC7">
        <w:rPr>
          <w:noProof/>
        </w:rPr>
        <w:t>23</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12.02</w:t>
      </w:r>
      <w:r>
        <w:rPr>
          <w:noProof/>
        </w:rPr>
        <w:tab/>
        <w:t>Moneys paid into Court</w:t>
      </w:r>
      <w:r w:rsidRPr="00566AC7">
        <w:rPr>
          <w:noProof/>
        </w:rPr>
        <w:tab/>
      </w:r>
      <w:r w:rsidRPr="00566AC7">
        <w:rPr>
          <w:noProof/>
        </w:rPr>
        <w:fldChar w:fldCharType="begin"/>
      </w:r>
      <w:r w:rsidRPr="00566AC7">
        <w:rPr>
          <w:noProof/>
        </w:rPr>
        <w:instrText xml:space="preserve"> PAGEREF _Toc469992553 \h </w:instrText>
      </w:r>
      <w:r w:rsidRPr="00566AC7">
        <w:rPr>
          <w:noProof/>
        </w:rPr>
      </w:r>
      <w:r w:rsidRPr="00566AC7">
        <w:rPr>
          <w:noProof/>
        </w:rPr>
        <w:fldChar w:fldCharType="separate"/>
      </w:r>
      <w:r w:rsidRPr="00566AC7">
        <w:rPr>
          <w:noProof/>
        </w:rPr>
        <w:t>23</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12.03</w:t>
      </w:r>
      <w:r>
        <w:rPr>
          <w:noProof/>
        </w:rPr>
        <w:tab/>
        <w:t>Moneys in Court</w:t>
      </w:r>
      <w:r w:rsidRPr="00566AC7">
        <w:rPr>
          <w:noProof/>
        </w:rPr>
        <w:tab/>
      </w:r>
      <w:r w:rsidRPr="00566AC7">
        <w:rPr>
          <w:noProof/>
        </w:rPr>
        <w:fldChar w:fldCharType="begin"/>
      </w:r>
      <w:r w:rsidRPr="00566AC7">
        <w:rPr>
          <w:noProof/>
        </w:rPr>
        <w:instrText xml:space="preserve"> PAGEREF _Toc469992554 \h </w:instrText>
      </w:r>
      <w:r w:rsidRPr="00566AC7">
        <w:rPr>
          <w:noProof/>
        </w:rPr>
      </w:r>
      <w:r w:rsidRPr="00566AC7">
        <w:rPr>
          <w:noProof/>
        </w:rPr>
        <w:fldChar w:fldCharType="separate"/>
      </w:r>
      <w:r w:rsidRPr="00566AC7">
        <w:rPr>
          <w:noProof/>
        </w:rPr>
        <w:t>23</w:t>
      </w:r>
      <w:r w:rsidRPr="00566AC7">
        <w:rPr>
          <w:noProof/>
        </w:rPr>
        <w:fldChar w:fldCharType="end"/>
      </w:r>
    </w:p>
    <w:p w:rsidR="00566AC7" w:rsidRDefault="00566AC7">
      <w:pPr>
        <w:pStyle w:val="TOC2"/>
        <w:rPr>
          <w:rFonts w:asciiTheme="minorHAnsi" w:eastAsiaTheme="minorEastAsia" w:hAnsiTheme="minorHAnsi" w:cstheme="minorBidi"/>
          <w:b w:val="0"/>
          <w:noProof/>
          <w:kern w:val="0"/>
          <w:sz w:val="22"/>
          <w:szCs w:val="22"/>
        </w:rPr>
      </w:pPr>
      <w:r>
        <w:rPr>
          <w:noProof/>
        </w:rPr>
        <w:t>Part 13—Interlocutory applications</w:t>
      </w:r>
      <w:r w:rsidRPr="00566AC7">
        <w:rPr>
          <w:b w:val="0"/>
          <w:noProof/>
          <w:sz w:val="18"/>
        </w:rPr>
        <w:tab/>
      </w:r>
      <w:r w:rsidRPr="00566AC7">
        <w:rPr>
          <w:b w:val="0"/>
          <w:noProof/>
          <w:sz w:val="18"/>
        </w:rPr>
        <w:fldChar w:fldCharType="begin"/>
      </w:r>
      <w:r w:rsidRPr="00566AC7">
        <w:rPr>
          <w:b w:val="0"/>
          <w:noProof/>
          <w:sz w:val="18"/>
        </w:rPr>
        <w:instrText xml:space="preserve"> PAGEREF _Toc469992555 \h </w:instrText>
      </w:r>
      <w:r w:rsidRPr="00566AC7">
        <w:rPr>
          <w:b w:val="0"/>
          <w:noProof/>
          <w:sz w:val="18"/>
        </w:rPr>
      </w:r>
      <w:r w:rsidRPr="00566AC7">
        <w:rPr>
          <w:b w:val="0"/>
          <w:noProof/>
          <w:sz w:val="18"/>
        </w:rPr>
        <w:fldChar w:fldCharType="separate"/>
      </w:r>
      <w:r w:rsidRPr="00566AC7">
        <w:rPr>
          <w:b w:val="0"/>
          <w:noProof/>
          <w:sz w:val="18"/>
        </w:rPr>
        <w:t>24</w:t>
      </w:r>
      <w:r w:rsidRPr="00566AC7">
        <w:rPr>
          <w:b w:val="0"/>
          <w:noProof/>
          <w:sz w:val="18"/>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13.01</w:t>
      </w:r>
      <w:r>
        <w:rPr>
          <w:noProof/>
        </w:rPr>
        <w:tab/>
        <w:t>Interlocutory applications</w:t>
      </w:r>
      <w:r w:rsidRPr="00566AC7">
        <w:rPr>
          <w:noProof/>
        </w:rPr>
        <w:tab/>
      </w:r>
      <w:r w:rsidRPr="00566AC7">
        <w:rPr>
          <w:noProof/>
        </w:rPr>
        <w:fldChar w:fldCharType="begin"/>
      </w:r>
      <w:r w:rsidRPr="00566AC7">
        <w:rPr>
          <w:noProof/>
        </w:rPr>
        <w:instrText xml:space="preserve"> PAGEREF _Toc469992556 \h </w:instrText>
      </w:r>
      <w:r w:rsidRPr="00566AC7">
        <w:rPr>
          <w:noProof/>
        </w:rPr>
      </w:r>
      <w:r w:rsidRPr="00566AC7">
        <w:rPr>
          <w:noProof/>
        </w:rPr>
        <w:fldChar w:fldCharType="separate"/>
      </w:r>
      <w:r w:rsidRPr="00566AC7">
        <w:rPr>
          <w:noProof/>
        </w:rPr>
        <w:t>24</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13.02</w:t>
      </w:r>
      <w:r>
        <w:rPr>
          <w:noProof/>
        </w:rPr>
        <w:tab/>
        <w:t>Form and service of interlocutory application</w:t>
      </w:r>
      <w:r w:rsidRPr="00566AC7">
        <w:rPr>
          <w:noProof/>
        </w:rPr>
        <w:tab/>
      </w:r>
      <w:r w:rsidRPr="00566AC7">
        <w:rPr>
          <w:noProof/>
        </w:rPr>
        <w:fldChar w:fldCharType="begin"/>
      </w:r>
      <w:r w:rsidRPr="00566AC7">
        <w:rPr>
          <w:noProof/>
        </w:rPr>
        <w:instrText xml:space="preserve"> PAGEREF _Toc469992557 \h </w:instrText>
      </w:r>
      <w:r w:rsidRPr="00566AC7">
        <w:rPr>
          <w:noProof/>
        </w:rPr>
      </w:r>
      <w:r w:rsidRPr="00566AC7">
        <w:rPr>
          <w:noProof/>
        </w:rPr>
        <w:fldChar w:fldCharType="separate"/>
      </w:r>
      <w:r w:rsidRPr="00566AC7">
        <w:rPr>
          <w:noProof/>
        </w:rPr>
        <w:t>24</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13.03</w:t>
      </w:r>
      <w:r>
        <w:rPr>
          <w:noProof/>
        </w:rPr>
        <w:tab/>
        <w:t>Determination of application</w:t>
      </w:r>
      <w:r w:rsidRPr="00566AC7">
        <w:rPr>
          <w:noProof/>
        </w:rPr>
        <w:tab/>
      </w:r>
      <w:r w:rsidRPr="00566AC7">
        <w:rPr>
          <w:noProof/>
        </w:rPr>
        <w:fldChar w:fldCharType="begin"/>
      </w:r>
      <w:r w:rsidRPr="00566AC7">
        <w:rPr>
          <w:noProof/>
        </w:rPr>
        <w:instrText xml:space="preserve"> PAGEREF _Toc469992558 \h </w:instrText>
      </w:r>
      <w:r w:rsidRPr="00566AC7">
        <w:rPr>
          <w:noProof/>
        </w:rPr>
      </w:r>
      <w:r w:rsidRPr="00566AC7">
        <w:rPr>
          <w:noProof/>
        </w:rPr>
        <w:fldChar w:fldCharType="separate"/>
      </w:r>
      <w:r w:rsidRPr="00566AC7">
        <w:rPr>
          <w:noProof/>
        </w:rPr>
        <w:t>24</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13.04</w:t>
      </w:r>
      <w:r>
        <w:rPr>
          <w:noProof/>
        </w:rPr>
        <w:tab/>
        <w:t>Orders other than in open court in relation to applications</w:t>
      </w:r>
      <w:r w:rsidRPr="00566AC7">
        <w:rPr>
          <w:noProof/>
        </w:rPr>
        <w:tab/>
      </w:r>
      <w:r w:rsidRPr="00566AC7">
        <w:rPr>
          <w:noProof/>
        </w:rPr>
        <w:fldChar w:fldCharType="begin"/>
      </w:r>
      <w:r w:rsidRPr="00566AC7">
        <w:rPr>
          <w:noProof/>
        </w:rPr>
        <w:instrText xml:space="preserve"> PAGEREF _Toc469992559 \h </w:instrText>
      </w:r>
      <w:r w:rsidRPr="00566AC7">
        <w:rPr>
          <w:noProof/>
        </w:rPr>
      </w:r>
      <w:r w:rsidRPr="00566AC7">
        <w:rPr>
          <w:noProof/>
        </w:rPr>
        <w:fldChar w:fldCharType="separate"/>
      </w:r>
      <w:r w:rsidRPr="00566AC7">
        <w:rPr>
          <w:noProof/>
        </w:rPr>
        <w:t>24</w:t>
      </w:r>
      <w:r w:rsidRPr="00566AC7">
        <w:rPr>
          <w:noProof/>
        </w:rPr>
        <w:fldChar w:fldCharType="end"/>
      </w:r>
    </w:p>
    <w:p w:rsidR="00566AC7" w:rsidRDefault="00566AC7">
      <w:pPr>
        <w:pStyle w:val="TOC1"/>
        <w:rPr>
          <w:rFonts w:asciiTheme="minorHAnsi" w:eastAsiaTheme="minorEastAsia" w:hAnsiTheme="minorHAnsi" w:cstheme="minorBidi"/>
          <w:b w:val="0"/>
          <w:noProof/>
          <w:kern w:val="0"/>
          <w:sz w:val="22"/>
          <w:szCs w:val="22"/>
        </w:rPr>
      </w:pPr>
      <w:r>
        <w:rPr>
          <w:noProof/>
        </w:rPr>
        <w:t>Chapter 2—Proceedings in the original jurisdiction of the Court</w:t>
      </w:r>
      <w:r w:rsidRPr="00566AC7">
        <w:rPr>
          <w:b w:val="0"/>
          <w:noProof/>
          <w:sz w:val="18"/>
        </w:rPr>
        <w:tab/>
      </w:r>
      <w:r w:rsidRPr="00566AC7">
        <w:rPr>
          <w:b w:val="0"/>
          <w:noProof/>
          <w:sz w:val="18"/>
        </w:rPr>
        <w:fldChar w:fldCharType="begin"/>
      </w:r>
      <w:r w:rsidRPr="00566AC7">
        <w:rPr>
          <w:b w:val="0"/>
          <w:noProof/>
          <w:sz w:val="18"/>
        </w:rPr>
        <w:instrText xml:space="preserve"> PAGEREF _Toc469992560 \h </w:instrText>
      </w:r>
      <w:r w:rsidRPr="00566AC7">
        <w:rPr>
          <w:b w:val="0"/>
          <w:noProof/>
          <w:sz w:val="18"/>
        </w:rPr>
      </w:r>
      <w:r w:rsidRPr="00566AC7">
        <w:rPr>
          <w:b w:val="0"/>
          <w:noProof/>
          <w:sz w:val="18"/>
        </w:rPr>
        <w:fldChar w:fldCharType="separate"/>
      </w:r>
      <w:r w:rsidRPr="00566AC7">
        <w:rPr>
          <w:b w:val="0"/>
          <w:noProof/>
          <w:sz w:val="18"/>
        </w:rPr>
        <w:t>25</w:t>
      </w:r>
      <w:r w:rsidRPr="00566AC7">
        <w:rPr>
          <w:b w:val="0"/>
          <w:noProof/>
          <w:sz w:val="18"/>
        </w:rPr>
        <w:fldChar w:fldCharType="end"/>
      </w:r>
    </w:p>
    <w:p w:rsidR="00566AC7" w:rsidRDefault="00566AC7">
      <w:pPr>
        <w:pStyle w:val="TOC2"/>
        <w:rPr>
          <w:rFonts w:asciiTheme="minorHAnsi" w:eastAsiaTheme="minorEastAsia" w:hAnsiTheme="minorHAnsi" w:cstheme="minorBidi"/>
          <w:b w:val="0"/>
          <w:noProof/>
          <w:kern w:val="0"/>
          <w:sz w:val="22"/>
          <w:szCs w:val="22"/>
        </w:rPr>
      </w:pPr>
      <w:r>
        <w:rPr>
          <w:noProof/>
        </w:rPr>
        <w:t>Part 20—Commencing proceedings</w:t>
      </w:r>
      <w:r w:rsidRPr="00566AC7">
        <w:rPr>
          <w:b w:val="0"/>
          <w:noProof/>
          <w:sz w:val="18"/>
        </w:rPr>
        <w:tab/>
      </w:r>
      <w:r w:rsidRPr="00566AC7">
        <w:rPr>
          <w:b w:val="0"/>
          <w:noProof/>
          <w:sz w:val="18"/>
        </w:rPr>
        <w:fldChar w:fldCharType="begin"/>
      </w:r>
      <w:r w:rsidRPr="00566AC7">
        <w:rPr>
          <w:b w:val="0"/>
          <w:noProof/>
          <w:sz w:val="18"/>
        </w:rPr>
        <w:instrText xml:space="preserve"> PAGEREF _Toc469992561 \h </w:instrText>
      </w:r>
      <w:r w:rsidRPr="00566AC7">
        <w:rPr>
          <w:b w:val="0"/>
          <w:noProof/>
          <w:sz w:val="18"/>
        </w:rPr>
      </w:r>
      <w:r w:rsidRPr="00566AC7">
        <w:rPr>
          <w:b w:val="0"/>
          <w:noProof/>
          <w:sz w:val="18"/>
        </w:rPr>
        <w:fldChar w:fldCharType="separate"/>
      </w:r>
      <w:r w:rsidRPr="00566AC7">
        <w:rPr>
          <w:b w:val="0"/>
          <w:noProof/>
          <w:sz w:val="18"/>
        </w:rPr>
        <w:t>25</w:t>
      </w:r>
      <w:r w:rsidRPr="00566AC7">
        <w:rPr>
          <w:b w:val="0"/>
          <w:noProof/>
          <w:sz w:val="18"/>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20.01</w:t>
      </w:r>
      <w:r>
        <w:rPr>
          <w:noProof/>
        </w:rPr>
        <w:tab/>
        <w:t>Form of originating document</w:t>
      </w:r>
      <w:r w:rsidRPr="00566AC7">
        <w:rPr>
          <w:noProof/>
        </w:rPr>
        <w:tab/>
      </w:r>
      <w:r w:rsidRPr="00566AC7">
        <w:rPr>
          <w:noProof/>
        </w:rPr>
        <w:fldChar w:fldCharType="begin"/>
      </w:r>
      <w:r w:rsidRPr="00566AC7">
        <w:rPr>
          <w:noProof/>
        </w:rPr>
        <w:instrText xml:space="preserve"> PAGEREF _Toc469992562 \h </w:instrText>
      </w:r>
      <w:r w:rsidRPr="00566AC7">
        <w:rPr>
          <w:noProof/>
        </w:rPr>
      </w:r>
      <w:r w:rsidRPr="00566AC7">
        <w:rPr>
          <w:noProof/>
        </w:rPr>
        <w:fldChar w:fldCharType="separate"/>
      </w:r>
      <w:r w:rsidRPr="00566AC7">
        <w:rPr>
          <w:noProof/>
        </w:rPr>
        <w:t>25</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20.02</w:t>
      </w:r>
      <w:r>
        <w:rPr>
          <w:noProof/>
        </w:rPr>
        <w:tab/>
        <w:t>Copies of originating documents for service</w:t>
      </w:r>
      <w:r w:rsidRPr="00566AC7">
        <w:rPr>
          <w:noProof/>
        </w:rPr>
        <w:tab/>
      </w:r>
      <w:r w:rsidRPr="00566AC7">
        <w:rPr>
          <w:noProof/>
        </w:rPr>
        <w:fldChar w:fldCharType="begin"/>
      </w:r>
      <w:r w:rsidRPr="00566AC7">
        <w:rPr>
          <w:noProof/>
        </w:rPr>
        <w:instrText xml:space="preserve"> PAGEREF _Toc469992563 \h </w:instrText>
      </w:r>
      <w:r w:rsidRPr="00566AC7">
        <w:rPr>
          <w:noProof/>
        </w:rPr>
      </w:r>
      <w:r w:rsidRPr="00566AC7">
        <w:rPr>
          <w:noProof/>
        </w:rPr>
        <w:fldChar w:fldCharType="separate"/>
      </w:r>
      <w:r w:rsidRPr="00566AC7">
        <w:rPr>
          <w:noProof/>
        </w:rPr>
        <w:t>25</w:t>
      </w:r>
      <w:r w:rsidRPr="00566AC7">
        <w:rPr>
          <w:noProof/>
        </w:rPr>
        <w:fldChar w:fldCharType="end"/>
      </w:r>
    </w:p>
    <w:p w:rsidR="00566AC7" w:rsidRDefault="00566AC7">
      <w:pPr>
        <w:pStyle w:val="TOC2"/>
        <w:rPr>
          <w:rFonts w:asciiTheme="minorHAnsi" w:eastAsiaTheme="minorEastAsia" w:hAnsiTheme="minorHAnsi" w:cstheme="minorBidi"/>
          <w:b w:val="0"/>
          <w:noProof/>
          <w:kern w:val="0"/>
          <w:sz w:val="22"/>
          <w:szCs w:val="22"/>
        </w:rPr>
      </w:pPr>
      <w:r>
        <w:rPr>
          <w:noProof/>
        </w:rPr>
        <w:t>Part 21—Parties</w:t>
      </w:r>
      <w:r w:rsidRPr="00566AC7">
        <w:rPr>
          <w:b w:val="0"/>
          <w:noProof/>
          <w:sz w:val="18"/>
        </w:rPr>
        <w:tab/>
      </w:r>
      <w:r w:rsidRPr="00566AC7">
        <w:rPr>
          <w:b w:val="0"/>
          <w:noProof/>
          <w:sz w:val="18"/>
        </w:rPr>
        <w:fldChar w:fldCharType="begin"/>
      </w:r>
      <w:r w:rsidRPr="00566AC7">
        <w:rPr>
          <w:b w:val="0"/>
          <w:noProof/>
          <w:sz w:val="18"/>
        </w:rPr>
        <w:instrText xml:space="preserve"> PAGEREF _Toc469992564 \h </w:instrText>
      </w:r>
      <w:r w:rsidRPr="00566AC7">
        <w:rPr>
          <w:b w:val="0"/>
          <w:noProof/>
          <w:sz w:val="18"/>
        </w:rPr>
      </w:r>
      <w:r w:rsidRPr="00566AC7">
        <w:rPr>
          <w:b w:val="0"/>
          <w:noProof/>
          <w:sz w:val="18"/>
        </w:rPr>
        <w:fldChar w:fldCharType="separate"/>
      </w:r>
      <w:r w:rsidRPr="00566AC7">
        <w:rPr>
          <w:b w:val="0"/>
          <w:noProof/>
          <w:sz w:val="18"/>
        </w:rPr>
        <w:t>26</w:t>
      </w:r>
      <w:r w:rsidRPr="00566AC7">
        <w:rPr>
          <w:b w:val="0"/>
          <w:noProof/>
          <w:sz w:val="18"/>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21.01</w:t>
      </w:r>
      <w:r>
        <w:rPr>
          <w:noProof/>
        </w:rPr>
        <w:tab/>
        <w:t>Joinder of parties</w:t>
      </w:r>
      <w:r w:rsidRPr="00566AC7">
        <w:rPr>
          <w:noProof/>
        </w:rPr>
        <w:tab/>
      </w:r>
      <w:r w:rsidRPr="00566AC7">
        <w:rPr>
          <w:noProof/>
        </w:rPr>
        <w:fldChar w:fldCharType="begin"/>
      </w:r>
      <w:r w:rsidRPr="00566AC7">
        <w:rPr>
          <w:noProof/>
        </w:rPr>
        <w:instrText xml:space="preserve"> PAGEREF _Toc469992565 \h </w:instrText>
      </w:r>
      <w:r w:rsidRPr="00566AC7">
        <w:rPr>
          <w:noProof/>
        </w:rPr>
      </w:r>
      <w:r w:rsidRPr="00566AC7">
        <w:rPr>
          <w:noProof/>
        </w:rPr>
        <w:fldChar w:fldCharType="separate"/>
      </w:r>
      <w:r w:rsidRPr="00566AC7">
        <w:rPr>
          <w:noProof/>
        </w:rPr>
        <w:t>26</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21.02</w:t>
      </w:r>
      <w:r>
        <w:rPr>
          <w:noProof/>
        </w:rPr>
        <w:tab/>
        <w:t>Joinder of claims</w:t>
      </w:r>
      <w:r w:rsidRPr="00566AC7">
        <w:rPr>
          <w:noProof/>
        </w:rPr>
        <w:tab/>
      </w:r>
      <w:r w:rsidRPr="00566AC7">
        <w:rPr>
          <w:noProof/>
        </w:rPr>
        <w:fldChar w:fldCharType="begin"/>
      </w:r>
      <w:r w:rsidRPr="00566AC7">
        <w:rPr>
          <w:noProof/>
        </w:rPr>
        <w:instrText xml:space="preserve"> PAGEREF _Toc469992566 \h </w:instrText>
      </w:r>
      <w:r w:rsidRPr="00566AC7">
        <w:rPr>
          <w:noProof/>
        </w:rPr>
      </w:r>
      <w:r w:rsidRPr="00566AC7">
        <w:rPr>
          <w:noProof/>
        </w:rPr>
        <w:fldChar w:fldCharType="separate"/>
      </w:r>
      <w:r w:rsidRPr="00566AC7">
        <w:rPr>
          <w:noProof/>
        </w:rPr>
        <w:t>26</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21.03</w:t>
      </w:r>
      <w:r>
        <w:rPr>
          <w:noProof/>
        </w:rPr>
        <w:tab/>
        <w:t>Joinder inconvenient</w:t>
      </w:r>
      <w:r w:rsidRPr="00566AC7">
        <w:rPr>
          <w:noProof/>
        </w:rPr>
        <w:tab/>
      </w:r>
      <w:r w:rsidRPr="00566AC7">
        <w:rPr>
          <w:noProof/>
        </w:rPr>
        <w:fldChar w:fldCharType="begin"/>
      </w:r>
      <w:r w:rsidRPr="00566AC7">
        <w:rPr>
          <w:noProof/>
        </w:rPr>
        <w:instrText xml:space="preserve"> PAGEREF _Toc469992567 \h </w:instrText>
      </w:r>
      <w:r w:rsidRPr="00566AC7">
        <w:rPr>
          <w:noProof/>
        </w:rPr>
      </w:r>
      <w:r w:rsidRPr="00566AC7">
        <w:rPr>
          <w:noProof/>
        </w:rPr>
        <w:fldChar w:fldCharType="separate"/>
      </w:r>
      <w:r w:rsidRPr="00566AC7">
        <w:rPr>
          <w:noProof/>
        </w:rPr>
        <w:t>26</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21.04</w:t>
      </w:r>
      <w:r>
        <w:rPr>
          <w:noProof/>
        </w:rPr>
        <w:tab/>
        <w:t>Misjoinder and non</w:t>
      </w:r>
      <w:r>
        <w:rPr>
          <w:noProof/>
        </w:rPr>
        <w:noBreakHyphen/>
        <w:t>joinder</w:t>
      </w:r>
      <w:r w:rsidRPr="00566AC7">
        <w:rPr>
          <w:noProof/>
        </w:rPr>
        <w:tab/>
      </w:r>
      <w:r w:rsidRPr="00566AC7">
        <w:rPr>
          <w:noProof/>
        </w:rPr>
        <w:fldChar w:fldCharType="begin"/>
      </w:r>
      <w:r w:rsidRPr="00566AC7">
        <w:rPr>
          <w:noProof/>
        </w:rPr>
        <w:instrText xml:space="preserve"> PAGEREF _Toc469992568 \h </w:instrText>
      </w:r>
      <w:r w:rsidRPr="00566AC7">
        <w:rPr>
          <w:noProof/>
        </w:rPr>
      </w:r>
      <w:r w:rsidRPr="00566AC7">
        <w:rPr>
          <w:noProof/>
        </w:rPr>
        <w:fldChar w:fldCharType="separate"/>
      </w:r>
      <w:r w:rsidRPr="00566AC7">
        <w:rPr>
          <w:noProof/>
        </w:rPr>
        <w:t>26</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21.05</w:t>
      </w:r>
      <w:r>
        <w:rPr>
          <w:noProof/>
        </w:rPr>
        <w:tab/>
        <w:t>Addition, removal and substitution of party</w:t>
      </w:r>
      <w:r w:rsidRPr="00566AC7">
        <w:rPr>
          <w:noProof/>
        </w:rPr>
        <w:tab/>
      </w:r>
      <w:r w:rsidRPr="00566AC7">
        <w:rPr>
          <w:noProof/>
        </w:rPr>
        <w:fldChar w:fldCharType="begin"/>
      </w:r>
      <w:r w:rsidRPr="00566AC7">
        <w:rPr>
          <w:noProof/>
        </w:rPr>
        <w:instrText xml:space="preserve"> PAGEREF _Toc469992569 \h </w:instrText>
      </w:r>
      <w:r w:rsidRPr="00566AC7">
        <w:rPr>
          <w:noProof/>
        </w:rPr>
      </w:r>
      <w:r w:rsidRPr="00566AC7">
        <w:rPr>
          <w:noProof/>
        </w:rPr>
        <w:fldChar w:fldCharType="separate"/>
      </w:r>
      <w:r w:rsidRPr="00566AC7">
        <w:rPr>
          <w:noProof/>
        </w:rPr>
        <w:t>26</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21.06</w:t>
      </w:r>
      <w:r>
        <w:rPr>
          <w:noProof/>
        </w:rPr>
        <w:tab/>
        <w:t>Death of a party</w:t>
      </w:r>
      <w:r w:rsidRPr="00566AC7">
        <w:rPr>
          <w:noProof/>
        </w:rPr>
        <w:tab/>
      </w:r>
      <w:r w:rsidRPr="00566AC7">
        <w:rPr>
          <w:noProof/>
        </w:rPr>
        <w:fldChar w:fldCharType="begin"/>
      </w:r>
      <w:r w:rsidRPr="00566AC7">
        <w:rPr>
          <w:noProof/>
        </w:rPr>
        <w:instrText xml:space="preserve"> PAGEREF _Toc469992570 \h </w:instrText>
      </w:r>
      <w:r w:rsidRPr="00566AC7">
        <w:rPr>
          <w:noProof/>
        </w:rPr>
      </w:r>
      <w:r w:rsidRPr="00566AC7">
        <w:rPr>
          <w:noProof/>
        </w:rPr>
        <w:fldChar w:fldCharType="separate"/>
      </w:r>
      <w:r w:rsidRPr="00566AC7">
        <w:rPr>
          <w:noProof/>
        </w:rPr>
        <w:t>27</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lastRenderedPageBreak/>
        <w:t>21.07</w:t>
      </w:r>
      <w:r>
        <w:rPr>
          <w:noProof/>
        </w:rPr>
        <w:tab/>
        <w:t>Transmission of interest or liability</w:t>
      </w:r>
      <w:r w:rsidRPr="00566AC7">
        <w:rPr>
          <w:noProof/>
        </w:rPr>
        <w:tab/>
      </w:r>
      <w:r w:rsidRPr="00566AC7">
        <w:rPr>
          <w:noProof/>
        </w:rPr>
        <w:fldChar w:fldCharType="begin"/>
      </w:r>
      <w:r w:rsidRPr="00566AC7">
        <w:rPr>
          <w:noProof/>
        </w:rPr>
        <w:instrText xml:space="preserve"> PAGEREF _Toc469992571 \h </w:instrText>
      </w:r>
      <w:r w:rsidRPr="00566AC7">
        <w:rPr>
          <w:noProof/>
        </w:rPr>
      </w:r>
      <w:r w:rsidRPr="00566AC7">
        <w:rPr>
          <w:noProof/>
        </w:rPr>
        <w:fldChar w:fldCharType="separate"/>
      </w:r>
      <w:r w:rsidRPr="00566AC7">
        <w:rPr>
          <w:noProof/>
        </w:rPr>
        <w:t>27</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21.08</w:t>
      </w:r>
      <w:r>
        <w:rPr>
          <w:noProof/>
        </w:rPr>
        <w:tab/>
        <w:t>Persons under disability</w:t>
      </w:r>
      <w:r w:rsidRPr="00566AC7">
        <w:rPr>
          <w:noProof/>
        </w:rPr>
        <w:tab/>
      </w:r>
      <w:r w:rsidRPr="00566AC7">
        <w:rPr>
          <w:noProof/>
        </w:rPr>
        <w:fldChar w:fldCharType="begin"/>
      </w:r>
      <w:r w:rsidRPr="00566AC7">
        <w:rPr>
          <w:noProof/>
        </w:rPr>
        <w:instrText xml:space="preserve"> PAGEREF _Toc469992572 \h </w:instrText>
      </w:r>
      <w:r w:rsidRPr="00566AC7">
        <w:rPr>
          <w:noProof/>
        </w:rPr>
      </w:r>
      <w:r w:rsidRPr="00566AC7">
        <w:rPr>
          <w:noProof/>
        </w:rPr>
        <w:fldChar w:fldCharType="separate"/>
      </w:r>
      <w:r w:rsidRPr="00566AC7">
        <w:rPr>
          <w:noProof/>
        </w:rPr>
        <w:t>27</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21.09</w:t>
      </w:r>
      <w:r>
        <w:rPr>
          <w:noProof/>
        </w:rPr>
        <w:tab/>
        <w:t>Representative proceedings</w:t>
      </w:r>
      <w:r w:rsidRPr="00566AC7">
        <w:rPr>
          <w:noProof/>
        </w:rPr>
        <w:tab/>
      </w:r>
      <w:r w:rsidRPr="00566AC7">
        <w:rPr>
          <w:noProof/>
        </w:rPr>
        <w:fldChar w:fldCharType="begin"/>
      </w:r>
      <w:r w:rsidRPr="00566AC7">
        <w:rPr>
          <w:noProof/>
        </w:rPr>
        <w:instrText xml:space="preserve"> PAGEREF _Toc469992573 \h </w:instrText>
      </w:r>
      <w:r w:rsidRPr="00566AC7">
        <w:rPr>
          <w:noProof/>
        </w:rPr>
      </w:r>
      <w:r w:rsidRPr="00566AC7">
        <w:rPr>
          <w:noProof/>
        </w:rPr>
        <w:fldChar w:fldCharType="separate"/>
      </w:r>
      <w:r w:rsidRPr="00566AC7">
        <w:rPr>
          <w:noProof/>
        </w:rPr>
        <w:t>28</w:t>
      </w:r>
      <w:r w:rsidRPr="00566AC7">
        <w:rPr>
          <w:noProof/>
        </w:rPr>
        <w:fldChar w:fldCharType="end"/>
      </w:r>
    </w:p>
    <w:p w:rsidR="00566AC7" w:rsidRDefault="00566AC7">
      <w:pPr>
        <w:pStyle w:val="TOC2"/>
        <w:rPr>
          <w:rFonts w:asciiTheme="minorHAnsi" w:eastAsiaTheme="minorEastAsia" w:hAnsiTheme="minorHAnsi" w:cstheme="minorBidi"/>
          <w:b w:val="0"/>
          <w:noProof/>
          <w:kern w:val="0"/>
          <w:sz w:val="22"/>
          <w:szCs w:val="22"/>
        </w:rPr>
      </w:pPr>
      <w:r>
        <w:rPr>
          <w:noProof/>
        </w:rPr>
        <w:t>Part 22—Service</w:t>
      </w:r>
      <w:r w:rsidRPr="00566AC7">
        <w:rPr>
          <w:b w:val="0"/>
          <w:noProof/>
          <w:sz w:val="18"/>
        </w:rPr>
        <w:tab/>
      </w:r>
      <w:r w:rsidRPr="00566AC7">
        <w:rPr>
          <w:b w:val="0"/>
          <w:noProof/>
          <w:sz w:val="18"/>
        </w:rPr>
        <w:fldChar w:fldCharType="begin"/>
      </w:r>
      <w:r w:rsidRPr="00566AC7">
        <w:rPr>
          <w:b w:val="0"/>
          <w:noProof/>
          <w:sz w:val="18"/>
        </w:rPr>
        <w:instrText xml:space="preserve"> PAGEREF _Toc469992574 \h </w:instrText>
      </w:r>
      <w:r w:rsidRPr="00566AC7">
        <w:rPr>
          <w:b w:val="0"/>
          <w:noProof/>
          <w:sz w:val="18"/>
        </w:rPr>
      </w:r>
      <w:r w:rsidRPr="00566AC7">
        <w:rPr>
          <w:b w:val="0"/>
          <w:noProof/>
          <w:sz w:val="18"/>
        </w:rPr>
        <w:fldChar w:fldCharType="separate"/>
      </w:r>
      <w:r w:rsidRPr="00566AC7">
        <w:rPr>
          <w:b w:val="0"/>
          <w:noProof/>
          <w:sz w:val="18"/>
        </w:rPr>
        <w:t>29</w:t>
      </w:r>
      <w:r w:rsidRPr="00566AC7">
        <w:rPr>
          <w:b w:val="0"/>
          <w:noProof/>
          <w:sz w:val="18"/>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22.01</w:t>
      </w:r>
      <w:r>
        <w:rPr>
          <w:noProof/>
        </w:rPr>
        <w:tab/>
        <w:t>Service of originating documents</w:t>
      </w:r>
      <w:r w:rsidRPr="00566AC7">
        <w:rPr>
          <w:noProof/>
        </w:rPr>
        <w:tab/>
      </w:r>
      <w:r w:rsidRPr="00566AC7">
        <w:rPr>
          <w:noProof/>
        </w:rPr>
        <w:fldChar w:fldCharType="begin"/>
      </w:r>
      <w:r w:rsidRPr="00566AC7">
        <w:rPr>
          <w:noProof/>
        </w:rPr>
        <w:instrText xml:space="preserve"> PAGEREF _Toc469992575 \h </w:instrText>
      </w:r>
      <w:r w:rsidRPr="00566AC7">
        <w:rPr>
          <w:noProof/>
        </w:rPr>
      </w:r>
      <w:r w:rsidRPr="00566AC7">
        <w:rPr>
          <w:noProof/>
        </w:rPr>
        <w:fldChar w:fldCharType="separate"/>
      </w:r>
      <w:r w:rsidRPr="00566AC7">
        <w:rPr>
          <w:noProof/>
        </w:rPr>
        <w:t>29</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22.02</w:t>
      </w:r>
      <w:r>
        <w:rPr>
          <w:noProof/>
        </w:rPr>
        <w:tab/>
        <w:t>Affidavit of service</w:t>
      </w:r>
      <w:r w:rsidRPr="00566AC7">
        <w:rPr>
          <w:noProof/>
        </w:rPr>
        <w:tab/>
      </w:r>
      <w:r w:rsidRPr="00566AC7">
        <w:rPr>
          <w:noProof/>
        </w:rPr>
        <w:fldChar w:fldCharType="begin"/>
      </w:r>
      <w:r w:rsidRPr="00566AC7">
        <w:rPr>
          <w:noProof/>
        </w:rPr>
        <w:instrText xml:space="preserve"> PAGEREF _Toc469992576 \h </w:instrText>
      </w:r>
      <w:r w:rsidRPr="00566AC7">
        <w:rPr>
          <w:noProof/>
        </w:rPr>
      </w:r>
      <w:r w:rsidRPr="00566AC7">
        <w:rPr>
          <w:noProof/>
        </w:rPr>
        <w:fldChar w:fldCharType="separate"/>
      </w:r>
      <w:r w:rsidRPr="00566AC7">
        <w:rPr>
          <w:noProof/>
        </w:rPr>
        <w:t>29</w:t>
      </w:r>
      <w:r w:rsidRPr="00566AC7">
        <w:rPr>
          <w:noProof/>
        </w:rPr>
        <w:fldChar w:fldCharType="end"/>
      </w:r>
    </w:p>
    <w:p w:rsidR="00566AC7" w:rsidRDefault="00566AC7">
      <w:pPr>
        <w:pStyle w:val="TOC2"/>
        <w:rPr>
          <w:rFonts w:asciiTheme="minorHAnsi" w:eastAsiaTheme="minorEastAsia" w:hAnsiTheme="minorHAnsi" w:cstheme="minorBidi"/>
          <w:b w:val="0"/>
          <w:noProof/>
          <w:kern w:val="0"/>
          <w:sz w:val="22"/>
          <w:szCs w:val="22"/>
        </w:rPr>
      </w:pPr>
      <w:r>
        <w:rPr>
          <w:noProof/>
        </w:rPr>
        <w:t>Part 23—Appearance</w:t>
      </w:r>
      <w:r w:rsidRPr="00566AC7">
        <w:rPr>
          <w:b w:val="0"/>
          <w:noProof/>
          <w:sz w:val="18"/>
        </w:rPr>
        <w:tab/>
      </w:r>
      <w:r w:rsidRPr="00566AC7">
        <w:rPr>
          <w:b w:val="0"/>
          <w:noProof/>
          <w:sz w:val="18"/>
        </w:rPr>
        <w:fldChar w:fldCharType="begin"/>
      </w:r>
      <w:r w:rsidRPr="00566AC7">
        <w:rPr>
          <w:b w:val="0"/>
          <w:noProof/>
          <w:sz w:val="18"/>
        </w:rPr>
        <w:instrText xml:space="preserve"> PAGEREF _Toc469992577 \h </w:instrText>
      </w:r>
      <w:r w:rsidRPr="00566AC7">
        <w:rPr>
          <w:b w:val="0"/>
          <w:noProof/>
          <w:sz w:val="18"/>
        </w:rPr>
      </w:r>
      <w:r w:rsidRPr="00566AC7">
        <w:rPr>
          <w:b w:val="0"/>
          <w:noProof/>
          <w:sz w:val="18"/>
        </w:rPr>
        <w:fldChar w:fldCharType="separate"/>
      </w:r>
      <w:r w:rsidRPr="00566AC7">
        <w:rPr>
          <w:b w:val="0"/>
          <w:noProof/>
          <w:sz w:val="18"/>
        </w:rPr>
        <w:t>30</w:t>
      </w:r>
      <w:r w:rsidRPr="00566AC7">
        <w:rPr>
          <w:b w:val="0"/>
          <w:noProof/>
          <w:sz w:val="18"/>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23.01</w:t>
      </w:r>
      <w:r>
        <w:rPr>
          <w:noProof/>
        </w:rPr>
        <w:tab/>
        <w:t>Appearance before taking a step</w:t>
      </w:r>
      <w:r w:rsidRPr="00566AC7">
        <w:rPr>
          <w:noProof/>
        </w:rPr>
        <w:tab/>
      </w:r>
      <w:r w:rsidRPr="00566AC7">
        <w:rPr>
          <w:noProof/>
        </w:rPr>
        <w:fldChar w:fldCharType="begin"/>
      </w:r>
      <w:r w:rsidRPr="00566AC7">
        <w:rPr>
          <w:noProof/>
        </w:rPr>
        <w:instrText xml:space="preserve"> PAGEREF _Toc469992578 \h </w:instrText>
      </w:r>
      <w:r w:rsidRPr="00566AC7">
        <w:rPr>
          <w:noProof/>
        </w:rPr>
      </w:r>
      <w:r w:rsidRPr="00566AC7">
        <w:rPr>
          <w:noProof/>
        </w:rPr>
        <w:fldChar w:fldCharType="separate"/>
      </w:r>
      <w:r w:rsidRPr="00566AC7">
        <w:rPr>
          <w:noProof/>
        </w:rPr>
        <w:t>30</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23.02</w:t>
      </w:r>
      <w:r>
        <w:rPr>
          <w:noProof/>
        </w:rPr>
        <w:tab/>
        <w:t>Submitting appearance</w:t>
      </w:r>
      <w:r w:rsidRPr="00566AC7">
        <w:rPr>
          <w:noProof/>
        </w:rPr>
        <w:tab/>
      </w:r>
      <w:r w:rsidRPr="00566AC7">
        <w:rPr>
          <w:noProof/>
        </w:rPr>
        <w:fldChar w:fldCharType="begin"/>
      </w:r>
      <w:r w:rsidRPr="00566AC7">
        <w:rPr>
          <w:noProof/>
        </w:rPr>
        <w:instrText xml:space="preserve"> PAGEREF _Toc469992579 \h </w:instrText>
      </w:r>
      <w:r w:rsidRPr="00566AC7">
        <w:rPr>
          <w:noProof/>
        </w:rPr>
      </w:r>
      <w:r w:rsidRPr="00566AC7">
        <w:rPr>
          <w:noProof/>
        </w:rPr>
        <w:fldChar w:fldCharType="separate"/>
      </w:r>
      <w:r w:rsidRPr="00566AC7">
        <w:rPr>
          <w:noProof/>
        </w:rPr>
        <w:t>30</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23.03</w:t>
      </w:r>
      <w:r>
        <w:rPr>
          <w:noProof/>
        </w:rPr>
        <w:tab/>
        <w:t>Conditional appearance</w:t>
      </w:r>
      <w:r w:rsidRPr="00566AC7">
        <w:rPr>
          <w:noProof/>
        </w:rPr>
        <w:tab/>
      </w:r>
      <w:r w:rsidRPr="00566AC7">
        <w:rPr>
          <w:noProof/>
        </w:rPr>
        <w:fldChar w:fldCharType="begin"/>
      </w:r>
      <w:r w:rsidRPr="00566AC7">
        <w:rPr>
          <w:noProof/>
        </w:rPr>
        <w:instrText xml:space="preserve"> PAGEREF _Toc469992580 \h </w:instrText>
      </w:r>
      <w:r w:rsidRPr="00566AC7">
        <w:rPr>
          <w:noProof/>
        </w:rPr>
      </w:r>
      <w:r w:rsidRPr="00566AC7">
        <w:rPr>
          <w:noProof/>
        </w:rPr>
        <w:fldChar w:fldCharType="separate"/>
      </w:r>
      <w:r w:rsidRPr="00566AC7">
        <w:rPr>
          <w:noProof/>
        </w:rPr>
        <w:t>30</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23.04</w:t>
      </w:r>
      <w:r>
        <w:rPr>
          <w:noProof/>
        </w:rPr>
        <w:tab/>
        <w:t>Service of notice of appearance</w:t>
      </w:r>
      <w:r w:rsidRPr="00566AC7">
        <w:rPr>
          <w:noProof/>
        </w:rPr>
        <w:tab/>
      </w:r>
      <w:r w:rsidRPr="00566AC7">
        <w:rPr>
          <w:noProof/>
        </w:rPr>
        <w:fldChar w:fldCharType="begin"/>
      </w:r>
      <w:r w:rsidRPr="00566AC7">
        <w:rPr>
          <w:noProof/>
        </w:rPr>
        <w:instrText xml:space="preserve"> PAGEREF _Toc469992581 \h </w:instrText>
      </w:r>
      <w:r w:rsidRPr="00566AC7">
        <w:rPr>
          <w:noProof/>
        </w:rPr>
      </w:r>
      <w:r w:rsidRPr="00566AC7">
        <w:rPr>
          <w:noProof/>
        </w:rPr>
        <w:fldChar w:fldCharType="separate"/>
      </w:r>
      <w:r w:rsidRPr="00566AC7">
        <w:rPr>
          <w:noProof/>
        </w:rPr>
        <w:t>30</w:t>
      </w:r>
      <w:r w:rsidRPr="00566AC7">
        <w:rPr>
          <w:noProof/>
        </w:rPr>
        <w:fldChar w:fldCharType="end"/>
      </w:r>
    </w:p>
    <w:p w:rsidR="00566AC7" w:rsidRDefault="00566AC7">
      <w:pPr>
        <w:pStyle w:val="TOC2"/>
        <w:rPr>
          <w:rFonts w:asciiTheme="minorHAnsi" w:eastAsiaTheme="minorEastAsia" w:hAnsiTheme="minorHAnsi" w:cstheme="minorBidi"/>
          <w:b w:val="0"/>
          <w:noProof/>
          <w:kern w:val="0"/>
          <w:sz w:val="22"/>
          <w:szCs w:val="22"/>
        </w:rPr>
      </w:pPr>
      <w:r>
        <w:rPr>
          <w:noProof/>
        </w:rPr>
        <w:t>Part 24—Evidence</w:t>
      </w:r>
      <w:r w:rsidRPr="00566AC7">
        <w:rPr>
          <w:b w:val="0"/>
          <w:noProof/>
          <w:sz w:val="18"/>
        </w:rPr>
        <w:tab/>
      </w:r>
      <w:r w:rsidRPr="00566AC7">
        <w:rPr>
          <w:b w:val="0"/>
          <w:noProof/>
          <w:sz w:val="18"/>
        </w:rPr>
        <w:fldChar w:fldCharType="begin"/>
      </w:r>
      <w:r w:rsidRPr="00566AC7">
        <w:rPr>
          <w:b w:val="0"/>
          <w:noProof/>
          <w:sz w:val="18"/>
        </w:rPr>
        <w:instrText xml:space="preserve"> PAGEREF _Toc469992582 \h </w:instrText>
      </w:r>
      <w:r w:rsidRPr="00566AC7">
        <w:rPr>
          <w:b w:val="0"/>
          <w:noProof/>
          <w:sz w:val="18"/>
        </w:rPr>
      </w:r>
      <w:r w:rsidRPr="00566AC7">
        <w:rPr>
          <w:b w:val="0"/>
          <w:noProof/>
          <w:sz w:val="18"/>
        </w:rPr>
        <w:fldChar w:fldCharType="separate"/>
      </w:r>
      <w:r w:rsidRPr="00566AC7">
        <w:rPr>
          <w:b w:val="0"/>
          <w:noProof/>
          <w:sz w:val="18"/>
        </w:rPr>
        <w:t>31</w:t>
      </w:r>
      <w:r w:rsidRPr="00566AC7">
        <w:rPr>
          <w:b w:val="0"/>
          <w:noProof/>
          <w:sz w:val="18"/>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24.01</w:t>
      </w:r>
      <w:r>
        <w:rPr>
          <w:noProof/>
        </w:rPr>
        <w:tab/>
        <w:t>Evidence by affidavit</w:t>
      </w:r>
      <w:r w:rsidRPr="00566AC7">
        <w:rPr>
          <w:noProof/>
        </w:rPr>
        <w:tab/>
      </w:r>
      <w:r w:rsidRPr="00566AC7">
        <w:rPr>
          <w:noProof/>
        </w:rPr>
        <w:fldChar w:fldCharType="begin"/>
      </w:r>
      <w:r w:rsidRPr="00566AC7">
        <w:rPr>
          <w:noProof/>
        </w:rPr>
        <w:instrText xml:space="preserve"> PAGEREF _Toc469992583 \h </w:instrText>
      </w:r>
      <w:r w:rsidRPr="00566AC7">
        <w:rPr>
          <w:noProof/>
        </w:rPr>
      </w:r>
      <w:r w:rsidRPr="00566AC7">
        <w:rPr>
          <w:noProof/>
        </w:rPr>
        <w:fldChar w:fldCharType="separate"/>
      </w:r>
      <w:r w:rsidRPr="00566AC7">
        <w:rPr>
          <w:noProof/>
        </w:rPr>
        <w:t>31</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24.02</w:t>
      </w:r>
      <w:r>
        <w:rPr>
          <w:noProof/>
        </w:rPr>
        <w:tab/>
        <w:t>Subpoenas</w:t>
      </w:r>
      <w:r w:rsidRPr="00566AC7">
        <w:rPr>
          <w:noProof/>
        </w:rPr>
        <w:tab/>
      </w:r>
      <w:r w:rsidRPr="00566AC7">
        <w:rPr>
          <w:noProof/>
        </w:rPr>
        <w:fldChar w:fldCharType="begin"/>
      </w:r>
      <w:r w:rsidRPr="00566AC7">
        <w:rPr>
          <w:noProof/>
        </w:rPr>
        <w:instrText xml:space="preserve"> PAGEREF _Toc469992584 \h </w:instrText>
      </w:r>
      <w:r w:rsidRPr="00566AC7">
        <w:rPr>
          <w:noProof/>
        </w:rPr>
      </w:r>
      <w:r w:rsidRPr="00566AC7">
        <w:rPr>
          <w:noProof/>
        </w:rPr>
        <w:fldChar w:fldCharType="separate"/>
      </w:r>
      <w:r w:rsidRPr="00566AC7">
        <w:rPr>
          <w:noProof/>
        </w:rPr>
        <w:t>32</w:t>
      </w:r>
      <w:r w:rsidRPr="00566AC7">
        <w:rPr>
          <w:noProof/>
        </w:rPr>
        <w:fldChar w:fldCharType="end"/>
      </w:r>
    </w:p>
    <w:p w:rsidR="00566AC7" w:rsidRDefault="00566AC7">
      <w:pPr>
        <w:pStyle w:val="TOC2"/>
        <w:rPr>
          <w:rFonts w:asciiTheme="minorHAnsi" w:eastAsiaTheme="minorEastAsia" w:hAnsiTheme="minorHAnsi" w:cstheme="minorBidi"/>
          <w:b w:val="0"/>
          <w:noProof/>
          <w:kern w:val="0"/>
          <w:sz w:val="22"/>
          <w:szCs w:val="22"/>
        </w:rPr>
      </w:pPr>
      <w:r>
        <w:rPr>
          <w:noProof/>
        </w:rPr>
        <w:t>Part 25—Mandamus, prohibition, certiorari, habeas corpus and quo warranto</w:t>
      </w:r>
      <w:r w:rsidRPr="00566AC7">
        <w:rPr>
          <w:b w:val="0"/>
          <w:noProof/>
          <w:sz w:val="18"/>
        </w:rPr>
        <w:tab/>
      </w:r>
      <w:r w:rsidRPr="00566AC7">
        <w:rPr>
          <w:b w:val="0"/>
          <w:noProof/>
          <w:sz w:val="18"/>
        </w:rPr>
        <w:fldChar w:fldCharType="begin"/>
      </w:r>
      <w:r w:rsidRPr="00566AC7">
        <w:rPr>
          <w:b w:val="0"/>
          <w:noProof/>
          <w:sz w:val="18"/>
        </w:rPr>
        <w:instrText xml:space="preserve"> PAGEREF _Toc469992585 \h </w:instrText>
      </w:r>
      <w:r w:rsidRPr="00566AC7">
        <w:rPr>
          <w:b w:val="0"/>
          <w:noProof/>
          <w:sz w:val="18"/>
        </w:rPr>
      </w:r>
      <w:r w:rsidRPr="00566AC7">
        <w:rPr>
          <w:b w:val="0"/>
          <w:noProof/>
          <w:sz w:val="18"/>
        </w:rPr>
        <w:fldChar w:fldCharType="separate"/>
      </w:r>
      <w:r w:rsidRPr="00566AC7">
        <w:rPr>
          <w:b w:val="0"/>
          <w:noProof/>
          <w:sz w:val="18"/>
        </w:rPr>
        <w:t>33</w:t>
      </w:r>
      <w:r w:rsidRPr="00566AC7">
        <w:rPr>
          <w:b w:val="0"/>
          <w:noProof/>
          <w:sz w:val="18"/>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25.01</w:t>
      </w:r>
      <w:r>
        <w:rPr>
          <w:noProof/>
        </w:rPr>
        <w:tab/>
        <w:t>Form of an application for an order to show cause</w:t>
      </w:r>
      <w:r w:rsidRPr="00566AC7">
        <w:rPr>
          <w:noProof/>
        </w:rPr>
        <w:tab/>
      </w:r>
      <w:r w:rsidRPr="00566AC7">
        <w:rPr>
          <w:noProof/>
        </w:rPr>
        <w:fldChar w:fldCharType="begin"/>
      </w:r>
      <w:r w:rsidRPr="00566AC7">
        <w:rPr>
          <w:noProof/>
        </w:rPr>
        <w:instrText xml:space="preserve"> PAGEREF _Toc469992586 \h </w:instrText>
      </w:r>
      <w:r w:rsidRPr="00566AC7">
        <w:rPr>
          <w:noProof/>
        </w:rPr>
      </w:r>
      <w:r w:rsidRPr="00566AC7">
        <w:rPr>
          <w:noProof/>
        </w:rPr>
        <w:fldChar w:fldCharType="separate"/>
      </w:r>
      <w:r w:rsidRPr="00566AC7">
        <w:rPr>
          <w:noProof/>
        </w:rPr>
        <w:t>33</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25.02</w:t>
      </w:r>
      <w:r>
        <w:rPr>
          <w:noProof/>
        </w:rPr>
        <w:tab/>
        <w:t>Parties to an application for an order to show cause</w:t>
      </w:r>
      <w:r w:rsidRPr="00566AC7">
        <w:rPr>
          <w:noProof/>
        </w:rPr>
        <w:tab/>
      </w:r>
      <w:r w:rsidRPr="00566AC7">
        <w:rPr>
          <w:noProof/>
        </w:rPr>
        <w:fldChar w:fldCharType="begin"/>
      </w:r>
      <w:r w:rsidRPr="00566AC7">
        <w:rPr>
          <w:noProof/>
        </w:rPr>
        <w:instrText xml:space="preserve"> PAGEREF _Toc469992587 \h </w:instrText>
      </w:r>
      <w:r w:rsidRPr="00566AC7">
        <w:rPr>
          <w:noProof/>
        </w:rPr>
      </w:r>
      <w:r w:rsidRPr="00566AC7">
        <w:rPr>
          <w:noProof/>
        </w:rPr>
        <w:fldChar w:fldCharType="separate"/>
      </w:r>
      <w:r w:rsidRPr="00566AC7">
        <w:rPr>
          <w:noProof/>
        </w:rPr>
        <w:t>33</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25.03</w:t>
      </w:r>
      <w:r>
        <w:rPr>
          <w:noProof/>
        </w:rPr>
        <w:tab/>
        <w:t>Application on notice</w:t>
      </w:r>
      <w:r w:rsidRPr="00566AC7">
        <w:rPr>
          <w:noProof/>
        </w:rPr>
        <w:tab/>
      </w:r>
      <w:r w:rsidRPr="00566AC7">
        <w:rPr>
          <w:noProof/>
        </w:rPr>
        <w:fldChar w:fldCharType="begin"/>
      </w:r>
      <w:r w:rsidRPr="00566AC7">
        <w:rPr>
          <w:noProof/>
        </w:rPr>
        <w:instrText xml:space="preserve"> PAGEREF _Toc469992588 \h </w:instrText>
      </w:r>
      <w:r w:rsidRPr="00566AC7">
        <w:rPr>
          <w:noProof/>
        </w:rPr>
      </w:r>
      <w:r w:rsidRPr="00566AC7">
        <w:rPr>
          <w:noProof/>
        </w:rPr>
        <w:fldChar w:fldCharType="separate"/>
      </w:r>
      <w:r w:rsidRPr="00566AC7">
        <w:rPr>
          <w:noProof/>
        </w:rPr>
        <w:t>33</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25.04</w:t>
      </w:r>
      <w:r>
        <w:rPr>
          <w:noProof/>
        </w:rPr>
        <w:tab/>
        <w:t>Relief and grounds</w:t>
      </w:r>
      <w:r w:rsidRPr="00566AC7">
        <w:rPr>
          <w:noProof/>
        </w:rPr>
        <w:tab/>
      </w:r>
      <w:r w:rsidRPr="00566AC7">
        <w:rPr>
          <w:noProof/>
        </w:rPr>
        <w:fldChar w:fldCharType="begin"/>
      </w:r>
      <w:r w:rsidRPr="00566AC7">
        <w:rPr>
          <w:noProof/>
        </w:rPr>
        <w:instrText xml:space="preserve"> PAGEREF _Toc469992589 \h </w:instrText>
      </w:r>
      <w:r w:rsidRPr="00566AC7">
        <w:rPr>
          <w:noProof/>
        </w:rPr>
      </w:r>
      <w:r w:rsidRPr="00566AC7">
        <w:rPr>
          <w:noProof/>
        </w:rPr>
        <w:fldChar w:fldCharType="separate"/>
      </w:r>
      <w:r w:rsidRPr="00566AC7">
        <w:rPr>
          <w:noProof/>
        </w:rPr>
        <w:t>34</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25.05</w:t>
      </w:r>
      <w:r>
        <w:rPr>
          <w:noProof/>
        </w:rPr>
        <w:tab/>
        <w:t>Stay</w:t>
      </w:r>
      <w:r w:rsidRPr="00566AC7">
        <w:rPr>
          <w:noProof/>
        </w:rPr>
        <w:tab/>
      </w:r>
      <w:r w:rsidRPr="00566AC7">
        <w:rPr>
          <w:noProof/>
        </w:rPr>
        <w:fldChar w:fldCharType="begin"/>
      </w:r>
      <w:r w:rsidRPr="00566AC7">
        <w:rPr>
          <w:noProof/>
        </w:rPr>
        <w:instrText xml:space="preserve"> PAGEREF _Toc469992590 \h </w:instrText>
      </w:r>
      <w:r w:rsidRPr="00566AC7">
        <w:rPr>
          <w:noProof/>
        </w:rPr>
      </w:r>
      <w:r w:rsidRPr="00566AC7">
        <w:rPr>
          <w:noProof/>
        </w:rPr>
        <w:fldChar w:fldCharType="separate"/>
      </w:r>
      <w:r w:rsidRPr="00566AC7">
        <w:rPr>
          <w:noProof/>
        </w:rPr>
        <w:t>34</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25.06</w:t>
      </w:r>
      <w:r>
        <w:rPr>
          <w:noProof/>
        </w:rPr>
        <w:tab/>
        <w:t>Certiorari</w:t>
      </w:r>
      <w:r w:rsidRPr="00566AC7">
        <w:rPr>
          <w:noProof/>
        </w:rPr>
        <w:tab/>
      </w:r>
      <w:r w:rsidRPr="00566AC7">
        <w:rPr>
          <w:noProof/>
        </w:rPr>
        <w:fldChar w:fldCharType="begin"/>
      </w:r>
      <w:r w:rsidRPr="00566AC7">
        <w:rPr>
          <w:noProof/>
        </w:rPr>
        <w:instrText xml:space="preserve"> PAGEREF _Toc469992591 \h </w:instrText>
      </w:r>
      <w:r w:rsidRPr="00566AC7">
        <w:rPr>
          <w:noProof/>
        </w:rPr>
      </w:r>
      <w:r w:rsidRPr="00566AC7">
        <w:rPr>
          <w:noProof/>
        </w:rPr>
        <w:fldChar w:fldCharType="separate"/>
      </w:r>
      <w:r w:rsidRPr="00566AC7">
        <w:rPr>
          <w:noProof/>
        </w:rPr>
        <w:t>35</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25.07</w:t>
      </w:r>
      <w:r>
        <w:rPr>
          <w:noProof/>
        </w:rPr>
        <w:tab/>
        <w:t>Mandamus</w:t>
      </w:r>
      <w:r w:rsidRPr="00566AC7">
        <w:rPr>
          <w:noProof/>
        </w:rPr>
        <w:tab/>
      </w:r>
      <w:r w:rsidRPr="00566AC7">
        <w:rPr>
          <w:noProof/>
        </w:rPr>
        <w:fldChar w:fldCharType="begin"/>
      </w:r>
      <w:r w:rsidRPr="00566AC7">
        <w:rPr>
          <w:noProof/>
        </w:rPr>
        <w:instrText xml:space="preserve"> PAGEREF _Toc469992592 \h </w:instrText>
      </w:r>
      <w:r w:rsidRPr="00566AC7">
        <w:rPr>
          <w:noProof/>
        </w:rPr>
      </w:r>
      <w:r w:rsidRPr="00566AC7">
        <w:rPr>
          <w:noProof/>
        </w:rPr>
        <w:fldChar w:fldCharType="separate"/>
      </w:r>
      <w:r w:rsidRPr="00566AC7">
        <w:rPr>
          <w:noProof/>
        </w:rPr>
        <w:t>35</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25.08</w:t>
      </w:r>
      <w:r>
        <w:rPr>
          <w:noProof/>
        </w:rPr>
        <w:tab/>
        <w:t>Form, service and return of writ of mandamus</w:t>
      </w:r>
      <w:r w:rsidRPr="00566AC7">
        <w:rPr>
          <w:noProof/>
        </w:rPr>
        <w:tab/>
      </w:r>
      <w:r w:rsidRPr="00566AC7">
        <w:rPr>
          <w:noProof/>
        </w:rPr>
        <w:fldChar w:fldCharType="begin"/>
      </w:r>
      <w:r w:rsidRPr="00566AC7">
        <w:rPr>
          <w:noProof/>
        </w:rPr>
        <w:instrText xml:space="preserve"> PAGEREF _Toc469992593 \h </w:instrText>
      </w:r>
      <w:r w:rsidRPr="00566AC7">
        <w:rPr>
          <w:noProof/>
        </w:rPr>
      </w:r>
      <w:r w:rsidRPr="00566AC7">
        <w:rPr>
          <w:noProof/>
        </w:rPr>
        <w:fldChar w:fldCharType="separate"/>
      </w:r>
      <w:r w:rsidRPr="00566AC7">
        <w:rPr>
          <w:noProof/>
        </w:rPr>
        <w:t>35</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25.09</w:t>
      </w:r>
      <w:r>
        <w:rPr>
          <w:noProof/>
        </w:rPr>
        <w:tab/>
        <w:t>Habeas corpus</w:t>
      </w:r>
      <w:r w:rsidRPr="00566AC7">
        <w:rPr>
          <w:noProof/>
        </w:rPr>
        <w:tab/>
      </w:r>
      <w:r w:rsidRPr="00566AC7">
        <w:rPr>
          <w:noProof/>
        </w:rPr>
        <w:fldChar w:fldCharType="begin"/>
      </w:r>
      <w:r w:rsidRPr="00566AC7">
        <w:rPr>
          <w:noProof/>
        </w:rPr>
        <w:instrText xml:space="preserve"> PAGEREF _Toc469992594 \h </w:instrText>
      </w:r>
      <w:r w:rsidRPr="00566AC7">
        <w:rPr>
          <w:noProof/>
        </w:rPr>
      </w:r>
      <w:r w:rsidRPr="00566AC7">
        <w:rPr>
          <w:noProof/>
        </w:rPr>
        <w:fldChar w:fldCharType="separate"/>
      </w:r>
      <w:r w:rsidRPr="00566AC7">
        <w:rPr>
          <w:noProof/>
        </w:rPr>
        <w:t>36</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25.10</w:t>
      </w:r>
      <w:r>
        <w:rPr>
          <w:noProof/>
        </w:rPr>
        <w:tab/>
        <w:t>Service of a writ of habeas corpus or order for production</w:t>
      </w:r>
      <w:r w:rsidRPr="00566AC7">
        <w:rPr>
          <w:noProof/>
        </w:rPr>
        <w:tab/>
      </w:r>
      <w:r w:rsidRPr="00566AC7">
        <w:rPr>
          <w:noProof/>
        </w:rPr>
        <w:fldChar w:fldCharType="begin"/>
      </w:r>
      <w:r w:rsidRPr="00566AC7">
        <w:rPr>
          <w:noProof/>
        </w:rPr>
        <w:instrText xml:space="preserve"> PAGEREF _Toc469992595 \h </w:instrText>
      </w:r>
      <w:r w:rsidRPr="00566AC7">
        <w:rPr>
          <w:noProof/>
        </w:rPr>
      </w:r>
      <w:r w:rsidRPr="00566AC7">
        <w:rPr>
          <w:noProof/>
        </w:rPr>
        <w:fldChar w:fldCharType="separate"/>
      </w:r>
      <w:r w:rsidRPr="00566AC7">
        <w:rPr>
          <w:noProof/>
        </w:rPr>
        <w:t>36</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25.11</w:t>
      </w:r>
      <w:r>
        <w:rPr>
          <w:noProof/>
        </w:rPr>
        <w:tab/>
        <w:t>Return to a writ of habeas corpus</w:t>
      </w:r>
      <w:r w:rsidRPr="00566AC7">
        <w:rPr>
          <w:noProof/>
        </w:rPr>
        <w:tab/>
      </w:r>
      <w:r w:rsidRPr="00566AC7">
        <w:rPr>
          <w:noProof/>
        </w:rPr>
        <w:fldChar w:fldCharType="begin"/>
      </w:r>
      <w:r w:rsidRPr="00566AC7">
        <w:rPr>
          <w:noProof/>
        </w:rPr>
        <w:instrText xml:space="preserve"> PAGEREF _Toc469992596 \h </w:instrText>
      </w:r>
      <w:r w:rsidRPr="00566AC7">
        <w:rPr>
          <w:noProof/>
        </w:rPr>
      </w:r>
      <w:r w:rsidRPr="00566AC7">
        <w:rPr>
          <w:noProof/>
        </w:rPr>
        <w:fldChar w:fldCharType="separate"/>
      </w:r>
      <w:r w:rsidRPr="00566AC7">
        <w:rPr>
          <w:noProof/>
        </w:rPr>
        <w:t>37</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25.12</w:t>
      </w:r>
      <w:r>
        <w:rPr>
          <w:noProof/>
        </w:rPr>
        <w:tab/>
        <w:t>Proceedings on return</w:t>
      </w:r>
      <w:r w:rsidRPr="00566AC7">
        <w:rPr>
          <w:noProof/>
        </w:rPr>
        <w:tab/>
      </w:r>
      <w:r w:rsidRPr="00566AC7">
        <w:rPr>
          <w:noProof/>
        </w:rPr>
        <w:fldChar w:fldCharType="begin"/>
      </w:r>
      <w:r w:rsidRPr="00566AC7">
        <w:rPr>
          <w:noProof/>
        </w:rPr>
        <w:instrText xml:space="preserve"> PAGEREF _Toc469992597 \h </w:instrText>
      </w:r>
      <w:r w:rsidRPr="00566AC7">
        <w:rPr>
          <w:noProof/>
        </w:rPr>
      </w:r>
      <w:r w:rsidRPr="00566AC7">
        <w:rPr>
          <w:noProof/>
        </w:rPr>
        <w:fldChar w:fldCharType="separate"/>
      </w:r>
      <w:r w:rsidRPr="00566AC7">
        <w:rPr>
          <w:noProof/>
        </w:rPr>
        <w:t>37</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25.13</w:t>
      </w:r>
      <w:r>
        <w:rPr>
          <w:noProof/>
        </w:rPr>
        <w:tab/>
        <w:t>Discharge without writ</w:t>
      </w:r>
      <w:r w:rsidRPr="00566AC7">
        <w:rPr>
          <w:noProof/>
        </w:rPr>
        <w:tab/>
      </w:r>
      <w:r w:rsidRPr="00566AC7">
        <w:rPr>
          <w:noProof/>
        </w:rPr>
        <w:fldChar w:fldCharType="begin"/>
      </w:r>
      <w:r w:rsidRPr="00566AC7">
        <w:rPr>
          <w:noProof/>
        </w:rPr>
        <w:instrText xml:space="preserve"> PAGEREF _Toc469992598 \h </w:instrText>
      </w:r>
      <w:r w:rsidRPr="00566AC7">
        <w:rPr>
          <w:noProof/>
        </w:rPr>
      </w:r>
      <w:r w:rsidRPr="00566AC7">
        <w:rPr>
          <w:noProof/>
        </w:rPr>
        <w:fldChar w:fldCharType="separate"/>
      </w:r>
      <w:r w:rsidRPr="00566AC7">
        <w:rPr>
          <w:noProof/>
        </w:rPr>
        <w:t>37</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25.14</w:t>
      </w:r>
      <w:r>
        <w:rPr>
          <w:noProof/>
        </w:rPr>
        <w:tab/>
        <w:t>Application for an information of quo warranto</w:t>
      </w:r>
      <w:r w:rsidRPr="00566AC7">
        <w:rPr>
          <w:noProof/>
        </w:rPr>
        <w:tab/>
      </w:r>
      <w:r w:rsidRPr="00566AC7">
        <w:rPr>
          <w:noProof/>
        </w:rPr>
        <w:fldChar w:fldCharType="begin"/>
      </w:r>
      <w:r w:rsidRPr="00566AC7">
        <w:rPr>
          <w:noProof/>
        </w:rPr>
        <w:instrText xml:space="preserve"> PAGEREF _Toc469992599 \h </w:instrText>
      </w:r>
      <w:r w:rsidRPr="00566AC7">
        <w:rPr>
          <w:noProof/>
        </w:rPr>
      </w:r>
      <w:r w:rsidRPr="00566AC7">
        <w:rPr>
          <w:noProof/>
        </w:rPr>
        <w:fldChar w:fldCharType="separate"/>
      </w:r>
      <w:r w:rsidRPr="00566AC7">
        <w:rPr>
          <w:noProof/>
        </w:rPr>
        <w:t>37</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25.15</w:t>
      </w:r>
      <w:r>
        <w:rPr>
          <w:noProof/>
        </w:rPr>
        <w:tab/>
        <w:t>Form of information</w:t>
      </w:r>
      <w:r w:rsidRPr="00566AC7">
        <w:rPr>
          <w:noProof/>
        </w:rPr>
        <w:tab/>
      </w:r>
      <w:r w:rsidRPr="00566AC7">
        <w:rPr>
          <w:noProof/>
        </w:rPr>
        <w:fldChar w:fldCharType="begin"/>
      </w:r>
      <w:r w:rsidRPr="00566AC7">
        <w:rPr>
          <w:noProof/>
        </w:rPr>
        <w:instrText xml:space="preserve"> PAGEREF _Toc469992600 \h </w:instrText>
      </w:r>
      <w:r w:rsidRPr="00566AC7">
        <w:rPr>
          <w:noProof/>
        </w:rPr>
      </w:r>
      <w:r w:rsidRPr="00566AC7">
        <w:rPr>
          <w:noProof/>
        </w:rPr>
        <w:fldChar w:fldCharType="separate"/>
      </w:r>
      <w:r w:rsidRPr="00566AC7">
        <w:rPr>
          <w:noProof/>
        </w:rPr>
        <w:t>38</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25.16</w:t>
      </w:r>
      <w:r>
        <w:rPr>
          <w:noProof/>
        </w:rPr>
        <w:tab/>
        <w:t>Service of information</w:t>
      </w:r>
      <w:r w:rsidRPr="00566AC7">
        <w:rPr>
          <w:noProof/>
        </w:rPr>
        <w:tab/>
      </w:r>
      <w:r w:rsidRPr="00566AC7">
        <w:rPr>
          <w:noProof/>
        </w:rPr>
        <w:fldChar w:fldCharType="begin"/>
      </w:r>
      <w:r w:rsidRPr="00566AC7">
        <w:rPr>
          <w:noProof/>
        </w:rPr>
        <w:instrText xml:space="preserve"> PAGEREF _Toc469992601 \h </w:instrText>
      </w:r>
      <w:r w:rsidRPr="00566AC7">
        <w:rPr>
          <w:noProof/>
        </w:rPr>
      </w:r>
      <w:r w:rsidRPr="00566AC7">
        <w:rPr>
          <w:noProof/>
        </w:rPr>
        <w:fldChar w:fldCharType="separate"/>
      </w:r>
      <w:r w:rsidRPr="00566AC7">
        <w:rPr>
          <w:noProof/>
        </w:rPr>
        <w:t>38</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25.17</w:t>
      </w:r>
      <w:r>
        <w:rPr>
          <w:noProof/>
        </w:rPr>
        <w:tab/>
        <w:t>Subsequent proceedings</w:t>
      </w:r>
      <w:r w:rsidRPr="00566AC7">
        <w:rPr>
          <w:noProof/>
        </w:rPr>
        <w:tab/>
      </w:r>
      <w:r w:rsidRPr="00566AC7">
        <w:rPr>
          <w:noProof/>
        </w:rPr>
        <w:fldChar w:fldCharType="begin"/>
      </w:r>
      <w:r w:rsidRPr="00566AC7">
        <w:rPr>
          <w:noProof/>
        </w:rPr>
        <w:instrText xml:space="preserve"> PAGEREF _Toc469992602 \h </w:instrText>
      </w:r>
      <w:r w:rsidRPr="00566AC7">
        <w:rPr>
          <w:noProof/>
        </w:rPr>
      </w:r>
      <w:r w:rsidRPr="00566AC7">
        <w:rPr>
          <w:noProof/>
        </w:rPr>
        <w:fldChar w:fldCharType="separate"/>
      </w:r>
      <w:r w:rsidRPr="00566AC7">
        <w:rPr>
          <w:noProof/>
        </w:rPr>
        <w:t>38</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25.18</w:t>
      </w:r>
      <w:r>
        <w:rPr>
          <w:noProof/>
        </w:rPr>
        <w:tab/>
        <w:t>Disclaimer</w:t>
      </w:r>
      <w:r w:rsidRPr="00566AC7">
        <w:rPr>
          <w:noProof/>
        </w:rPr>
        <w:tab/>
      </w:r>
      <w:r w:rsidRPr="00566AC7">
        <w:rPr>
          <w:noProof/>
        </w:rPr>
        <w:fldChar w:fldCharType="begin"/>
      </w:r>
      <w:r w:rsidRPr="00566AC7">
        <w:rPr>
          <w:noProof/>
        </w:rPr>
        <w:instrText xml:space="preserve"> PAGEREF _Toc469992603 \h </w:instrText>
      </w:r>
      <w:r w:rsidRPr="00566AC7">
        <w:rPr>
          <w:noProof/>
        </w:rPr>
      </w:r>
      <w:r w:rsidRPr="00566AC7">
        <w:rPr>
          <w:noProof/>
        </w:rPr>
        <w:fldChar w:fldCharType="separate"/>
      </w:r>
      <w:r w:rsidRPr="00566AC7">
        <w:rPr>
          <w:noProof/>
        </w:rPr>
        <w:t>38</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25.19</w:t>
      </w:r>
      <w:r>
        <w:rPr>
          <w:noProof/>
        </w:rPr>
        <w:tab/>
        <w:t>Judgment</w:t>
      </w:r>
      <w:r w:rsidRPr="00566AC7">
        <w:rPr>
          <w:noProof/>
        </w:rPr>
        <w:tab/>
      </w:r>
      <w:r w:rsidRPr="00566AC7">
        <w:rPr>
          <w:noProof/>
        </w:rPr>
        <w:fldChar w:fldCharType="begin"/>
      </w:r>
      <w:r w:rsidRPr="00566AC7">
        <w:rPr>
          <w:noProof/>
        </w:rPr>
        <w:instrText xml:space="preserve"> PAGEREF _Toc469992604 \h </w:instrText>
      </w:r>
      <w:r w:rsidRPr="00566AC7">
        <w:rPr>
          <w:noProof/>
        </w:rPr>
      </w:r>
      <w:r w:rsidRPr="00566AC7">
        <w:rPr>
          <w:noProof/>
        </w:rPr>
        <w:fldChar w:fldCharType="separate"/>
      </w:r>
      <w:r w:rsidRPr="00566AC7">
        <w:rPr>
          <w:noProof/>
        </w:rPr>
        <w:t>38</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25.20</w:t>
      </w:r>
      <w:r>
        <w:rPr>
          <w:noProof/>
        </w:rPr>
        <w:tab/>
        <w:t>Writ of Prohibition</w:t>
      </w:r>
      <w:r w:rsidRPr="00566AC7">
        <w:rPr>
          <w:noProof/>
        </w:rPr>
        <w:tab/>
      </w:r>
      <w:r w:rsidRPr="00566AC7">
        <w:rPr>
          <w:noProof/>
        </w:rPr>
        <w:fldChar w:fldCharType="begin"/>
      </w:r>
      <w:r w:rsidRPr="00566AC7">
        <w:rPr>
          <w:noProof/>
        </w:rPr>
        <w:instrText xml:space="preserve"> PAGEREF _Toc469992605 \h </w:instrText>
      </w:r>
      <w:r w:rsidRPr="00566AC7">
        <w:rPr>
          <w:noProof/>
        </w:rPr>
      </w:r>
      <w:r w:rsidRPr="00566AC7">
        <w:rPr>
          <w:noProof/>
        </w:rPr>
        <w:fldChar w:fldCharType="separate"/>
      </w:r>
      <w:r w:rsidRPr="00566AC7">
        <w:rPr>
          <w:noProof/>
        </w:rPr>
        <w:t>38</w:t>
      </w:r>
      <w:r w:rsidRPr="00566AC7">
        <w:rPr>
          <w:noProof/>
        </w:rPr>
        <w:fldChar w:fldCharType="end"/>
      </w:r>
    </w:p>
    <w:p w:rsidR="00566AC7" w:rsidRDefault="00566AC7">
      <w:pPr>
        <w:pStyle w:val="TOC2"/>
        <w:rPr>
          <w:rFonts w:asciiTheme="minorHAnsi" w:eastAsiaTheme="minorEastAsia" w:hAnsiTheme="minorHAnsi" w:cstheme="minorBidi"/>
          <w:b w:val="0"/>
          <w:noProof/>
          <w:kern w:val="0"/>
          <w:sz w:val="22"/>
          <w:szCs w:val="22"/>
        </w:rPr>
      </w:pPr>
      <w:r>
        <w:rPr>
          <w:noProof/>
        </w:rPr>
        <w:t>Part 26—Applications for removal under section 40 of the Judiciary Act 1903</w:t>
      </w:r>
      <w:r w:rsidRPr="00566AC7">
        <w:rPr>
          <w:b w:val="0"/>
          <w:noProof/>
          <w:sz w:val="18"/>
        </w:rPr>
        <w:tab/>
      </w:r>
      <w:r w:rsidRPr="00566AC7">
        <w:rPr>
          <w:b w:val="0"/>
          <w:noProof/>
          <w:sz w:val="18"/>
        </w:rPr>
        <w:fldChar w:fldCharType="begin"/>
      </w:r>
      <w:r w:rsidRPr="00566AC7">
        <w:rPr>
          <w:b w:val="0"/>
          <w:noProof/>
          <w:sz w:val="18"/>
        </w:rPr>
        <w:instrText xml:space="preserve"> PAGEREF _Toc469992606 \h </w:instrText>
      </w:r>
      <w:r w:rsidRPr="00566AC7">
        <w:rPr>
          <w:b w:val="0"/>
          <w:noProof/>
          <w:sz w:val="18"/>
        </w:rPr>
      </w:r>
      <w:r w:rsidRPr="00566AC7">
        <w:rPr>
          <w:b w:val="0"/>
          <w:noProof/>
          <w:sz w:val="18"/>
        </w:rPr>
        <w:fldChar w:fldCharType="separate"/>
      </w:r>
      <w:r w:rsidRPr="00566AC7">
        <w:rPr>
          <w:b w:val="0"/>
          <w:noProof/>
          <w:sz w:val="18"/>
        </w:rPr>
        <w:t>39</w:t>
      </w:r>
      <w:r w:rsidRPr="00566AC7">
        <w:rPr>
          <w:b w:val="0"/>
          <w:noProof/>
          <w:sz w:val="18"/>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26.01</w:t>
      </w:r>
      <w:r>
        <w:rPr>
          <w:noProof/>
        </w:rPr>
        <w:tab/>
        <w:t>Form of application for removal</w:t>
      </w:r>
      <w:r w:rsidRPr="00566AC7">
        <w:rPr>
          <w:noProof/>
        </w:rPr>
        <w:tab/>
      </w:r>
      <w:r w:rsidRPr="00566AC7">
        <w:rPr>
          <w:noProof/>
        </w:rPr>
        <w:fldChar w:fldCharType="begin"/>
      </w:r>
      <w:r w:rsidRPr="00566AC7">
        <w:rPr>
          <w:noProof/>
        </w:rPr>
        <w:instrText xml:space="preserve"> PAGEREF _Toc469992607 \h </w:instrText>
      </w:r>
      <w:r w:rsidRPr="00566AC7">
        <w:rPr>
          <w:noProof/>
        </w:rPr>
      </w:r>
      <w:r w:rsidRPr="00566AC7">
        <w:rPr>
          <w:noProof/>
        </w:rPr>
        <w:fldChar w:fldCharType="separate"/>
      </w:r>
      <w:r w:rsidRPr="00566AC7">
        <w:rPr>
          <w:noProof/>
        </w:rPr>
        <w:t>39</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26.02</w:t>
      </w:r>
      <w:r>
        <w:rPr>
          <w:noProof/>
        </w:rPr>
        <w:tab/>
        <w:t>Affidavits in support</w:t>
      </w:r>
      <w:r w:rsidRPr="00566AC7">
        <w:rPr>
          <w:noProof/>
        </w:rPr>
        <w:tab/>
      </w:r>
      <w:r w:rsidRPr="00566AC7">
        <w:rPr>
          <w:noProof/>
        </w:rPr>
        <w:fldChar w:fldCharType="begin"/>
      </w:r>
      <w:r w:rsidRPr="00566AC7">
        <w:rPr>
          <w:noProof/>
        </w:rPr>
        <w:instrText xml:space="preserve"> PAGEREF _Toc469992608 \h </w:instrText>
      </w:r>
      <w:r w:rsidRPr="00566AC7">
        <w:rPr>
          <w:noProof/>
        </w:rPr>
      </w:r>
      <w:r w:rsidRPr="00566AC7">
        <w:rPr>
          <w:noProof/>
        </w:rPr>
        <w:fldChar w:fldCharType="separate"/>
      </w:r>
      <w:r w:rsidRPr="00566AC7">
        <w:rPr>
          <w:noProof/>
        </w:rPr>
        <w:t>39</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26.03</w:t>
      </w:r>
      <w:r>
        <w:rPr>
          <w:noProof/>
        </w:rPr>
        <w:tab/>
        <w:t>Appearance</w:t>
      </w:r>
      <w:r w:rsidRPr="00566AC7">
        <w:rPr>
          <w:noProof/>
        </w:rPr>
        <w:tab/>
      </w:r>
      <w:r w:rsidRPr="00566AC7">
        <w:rPr>
          <w:noProof/>
        </w:rPr>
        <w:fldChar w:fldCharType="begin"/>
      </w:r>
      <w:r w:rsidRPr="00566AC7">
        <w:rPr>
          <w:noProof/>
        </w:rPr>
        <w:instrText xml:space="preserve"> PAGEREF _Toc469992609 \h </w:instrText>
      </w:r>
      <w:r w:rsidRPr="00566AC7">
        <w:rPr>
          <w:noProof/>
        </w:rPr>
      </w:r>
      <w:r w:rsidRPr="00566AC7">
        <w:rPr>
          <w:noProof/>
        </w:rPr>
        <w:fldChar w:fldCharType="separate"/>
      </w:r>
      <w:r w:rsidRPr="00566AC7">
        <w:rPr>
          <w:noProof/>
        </w:rPr>
        <w:t>39</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26.04</w:t>
      </w:r>
      <w:r>
        <w:rPr>
          <w:noProof/>
        </w:rPr>
        <w:tab/>
        <w:t>Response</w:t>
      </w:r>
      <w:r w:rsidRPr="00566AC7">
        <w:rPr>
          <w:noProof/>
        </w:rPr>
        <w:tab/>
      </w:r>
      <w:r w:rsidRPr="00566AC7">
        <w:rPr>
          <w:noProof/>
        </w:rPr>
        <w:fldChar w:fldCharType="begin"/>
      </w:r>
      <w:r w:rsidRPr="00566AC7">
        <w:rPr>
          <w:noProof/>
        </w:rPr>
        <w:instrText xml:space="preserve"> PAGEREF _Toc469992610 \h </w:instrText>
      </w:r>
      <w:r w:rsidRPr="00566AC7">
        <w:rPr>
          <w:noProof/>
        </w:rPr>
      </w:r>
      <w:r w:rsidRPr="00566AC7">
        <w:rPr>
          <w:noProof/>
        </w:rPr>
        <w:fldChar w:fldCharType="separate"/>
      </w:r>
      <w:r w:rsidRPr="00566AC7">
        <w:rPr>
          <w:noProof/>
        </w:rPr>
        <w:t>40</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26.05</w:t>
      </w:r>
      <w:r>
        <w:rPr>
          <w:noProof/>
        </w:rPr>
        <w:tab/>
        <w:t>Reply</w:t>
      </w:r>
      <w:r w:rsidRPr="00566AC7">
        <w:rPr>
          <w:noProof/>
        </w:rPr>
        <w:tab/>
      </w:r>
      <w:r w:rsidRPr="00566AC7">
        <w:rPr>
          <w:noProof/>
        </w:rPr>
        <w:fldChar w:fldCharType="begin"/>
      </w:r>
      <w:r w:rsidRPr="00566AC7">
        <w:rPr>
          <w:noProof/>
        </w:rPr>
        <w:instrText xml:space="preserve"> PAGEREF _Toc469992611 \h </w:instrText>
      </w:r>
      <w:r w:rsidRPr="00566AC7">
        <w:rPr>
          <w:noProof/>
        </w:rPr>
      </w:r>
      <w:r w:rsidRPr="00566AC7">
        <w:rPr>
          <w:noProof/>
        </w:rPr>
        <w:fldChar w:fldCharType="separate"/>
      </w:r>
      <w:r w:rsidRPr="00566AC7">
        <w:rPr>
          <w:noProof/>
        </w:rPr>
        <w:t>40</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26.06</w:t>
      </w:r>
      <w:r>
        <w:rPr>
          <w:noProof/>
        </w:rPr>
        <w:tab/>
        <w:t>Application book</w:t>
      </w:r>
      <w:r w:rsidRPr="00566AC7">
        <w:rPr>
          <w:noProof/>
        </w:rPr>
        <w:tab/>
      </w:r>
      <w:r w:rsidRPr="00566AC7">
        <w:rPr>
          <w:noProof/>
        </w:rPr>
        <w:fldChar w:fldCharType="begin"/>
      </w:r>
      <w:r w:rsidRPr="00566AC7">
        <w:rPr>
          <w:noProof/>
        </w:rPr>
        <w:instrText xml:space="preserve"> PAGEREF _Toc469992612 \h </w:instrText>
      </w:r>
      <w:r w:rsidRPr="00566AC7">
        <w:rPr>
          <w:noProof/>
        </w:rPr>
      </w:r>
      <w:r w:rsidRPr="00566AC7">
        <w:rPr>
          <w:noProof/>
        </w:rPr>
        <w:fldChar w:fldCharType="separate"/>
      </w:r>
      <w:r w:rsidRPr="00566AC7">
        <w:rPr>
          <w:noProof/>
        </w:rPr>
        <w:t>40</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26.07</w:t>
      </w:r>
      <w:r>
        <w:rPr>
          <w:noProof/>
        </w:rPr>
        <w:tab/>
        <w:t>Determination of application</w:t>
      </w:r>
      <w:r w:rsidRPr="00566AC7">
        <w:rPr>
          <w:noProof/>
        </w:rPr>
        <w:tab/>
      </w:r>
      <w:r w:rsidRPr="00566AC7">
        <w:rPr>
          <w:noProof/>
        </w:rPr>
        <w:fldChar w:fldCharType="begin"/>
      </w:r>
      <w:r w:rsidRPr="00566AC7">
        <w:rPr>
          <w:noProof/>
        </w:rPr>
        <w:instrText xml:space="preserve"> PAGEREF _Toc469992613 \h </w:instrText>
      </w:r>
      <w:r w:rsidRPr="00566AC7">
        <w:rPr>
          <w:noProof/>
        </w:rPr>
      </w:r>
      <w:r w:rsidRPr="00566AC7">
        <w:rPr>
          <w:noProof/>
        </w:rPr>
        <w:fldChar w:fldCharType="separate"/>
      </w:r>
      <w:r w:rsidRPr="00566AC7">
        <w:rPr>
          <w:noProof/>
        </w:rPr>
        <w:t>41</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26.08</w:t>
      </w:r>
      <w:r>
        <w:rPr>
          <w:noProof/>
        </w:rPr>
        <w:tab/>
        <w:t>Discontinuance of application</w:t>
      </w:r>
      <w:r w:rsidRPr="00566AC7">
        <w:rPr>
          <w:noProof/>
        </w:rPr>
        <w:tab/>
      </w:r>
      <w:r w:rsidRPr="00566AC7">
        <w:rPr>
          <w:noProof/>
        </w:rPr>
        <w:fldChar w:fldCharType="begin"/>
      </w:r>
      <w:r w:rsidRPr="00566AC7">
        <w:rPr>
          <w:noProof/>
        </w:rPr>
        <w:instrText xml:space="preserve"> PAGEREF _Toc469992614 \h </w:instrText>
      </w:r>
      <w:r w:rsidRPr="00566AC7">
        <w:rPr>
          <w:noProof/>
        </w:rPr>
      </w:r>
      <w:r w:rsidRPr="00566AC7">
        <w:rPr>
          <w:noProof/>
        </w:rPr>
        <w:fldChar w:fldCharType="separate"/>
      </w:r>
      <w:r w:rsidRPr="00566AC7">
        <w:rPr>
          <w:noProof/>
        </w:rPr>
        <w:t>41</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26.09</w:t>
      </w:r>
      <w:r>
        <w:rPr>
          <w:noProof/>
        </w:rPr>
        <w:tab/>
        <w:t>Deemed abandonment of application by delay</w:t>
      </w:r>
      <w:r w:rsidRPr="00566AC7">
        <w:rPr>
          <w:noProof/>
        </w:rPr>
        <w:tab/>
      </w:r>
      <w:r w:rsidRPr="00566AC7">
        <w:rPr>
          <w:noProof/>
        </w:rPr>
        <w:fldChar w:fldCharType="begin"/>
      </w:r>
      <w:r w:rsidRPr="00566AC7">
        <w:rPr>
          <w:noProof/>
        </w:rPr>
        <w:instrText xml:space="preserve"> PAGEREF _Toc469992615 \h </w:instrText>
      </w:r>
      <w:r w:rsidRPr="00566AC7">
        <w:rPr>
          <w:noProof/>
        </w:rPr>
      </w:r>
      <w:r w:rsidRPr="00566AC7">
        <w:rPr>
          <w:noProof/>
        </w:rPr>
        <w:fldChar w:fldCharType="separate"/>
      </w:r>
      <w:r w:rsidRPr="00566AC7">
        <w:rPr>
          <w:noProof/>
        </w:rPr>
        <w:t>41</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lastRenderedPageBreak/>
        <w:t>26.10</w:t>
      </w:r>
      <w:r>
        <w:rPr>
          <w:noProof/>
        </w:rPr>
        <w:tab/>
        <w:t>Directions by Registrar</w:t>
      </w:r>
      <w:r w:rsidRPr="00566AC7">
        <w:rPr>
          <w:noProof/>
        </w:rPr>
        <w:tab/>
      </w:r>
      <w:r w:rsidRPr="00566AC7">
        <w:rPr>
          <w:noProof/>
        </w:rPr>
        <w:fldChar w:fldCharType="begin"/>
      </w:r>
      <w:r w:rsidRPr="00566AC7">
        <w:rPr>
          <w:noProof/>
        </w:rPr>
        <w:instrText xml:space="preserve"> PAGEREF _Toc469992616 \h </w:instrText>
      </w:r>
      <w:r w:rsidRPr="00566AC7">
        <w:rPr>
          <w:noProof/>
        </w:rPr>
      </w:r>
      <w:r w:rsidRPr="00566AC7">
        <w:rPr>
          <w:noProof/>
        </w:rPr>
        <w:fldChar w:fldCharType="separate"/>
      </w:r>
      <w:r w:rsidRPr="00566AC7">
        <w:rPr>
          <w:noProof/>
        </w:rPr>
        <w:t>41</w:t>
      </w:r>
      <w:r w:rsidRPr="00566AC7">
        <w:rPr>
          <w:noProof/>
        </w:rPr>
        <w:fldChar w:fldCharType="end"/>
      </w:r>
    </w:p>
    <w:p w:rsidR="00566AC7" w:rsidRDefault="00566AC7">
      <w:pPr>
        <w:pStyle w:val="TOC2"/>
        <w:rPr>
          <w:rFonts w:asciiTheme="minorHAnsi" w:eastAsiaTheme="minorEastAsia" w:hAnsiTheme="minorHAnsi" w:cstheme="minorBidi"/>
          <w:b w:val="0"/>
          <w:noProof/>
          <w:kern w:val="0"/>
          <w:sz w:val="22"/>
          <w:szCs w:val="22"/>
        </w:rPr>
      </w:pPr>
      <w:r>
        <w:rPr>
          <w:noProof/>
        </w:rPr>
        <w:t>Part 27—Writ of Summons</w:t>
      </w:r>
      <w:r w:rsidRPr="00566AC7">
        <w:rPr>
          <w:b w:val="0"/>
          <w:noProof/>
          <w:sz w:val="18"/>
        </w:rPr>
        <w:tab/>
      </w:r>
      <w:r w:rsidRPr="00566AC7">
        <w:rPr>
          <w:b w:val="0"/>
          <w:noProof/>
          <w:sz w:val="18"/>
        </w:rPr>
        <w:fldChar w:fldCharType="begin"/>
      </w:r>
      <w:r w:rsidRPr="00566AC7">
        <w:rPr>
          <w:b w:val="0"/>
          <w:noProof/>
          <w:sz w:val="18"/>
        </w:rPr>
        <w:instrText xml:space="preserve"> PAGEREF _Toc469992617 \h </w:instrText>
      </w:r>
      <w:r w:rsidRPr="00566AC7">
        <w:rPr>
          <w:b w:val="0"/>
          <w:noProof/>
          <w:sz w:val="18"/>
        </w:rPr>
      </w:r>
      <w:r w:rsidRPr="00566AC7">
        <w:rPr>
          <w:b w:val="0"/>
          <w:noProof/>
          <w:sz w:val="18"/>
        </w:rPr>
        <w:fldChar w:fldCharType="separate"/>
      </w:r>
      <w:r w:rsidRPr="00566AC7">
        <w:rPr>
          <w:b w:val="0"/>
          <w:noProof/>
          <w:sz w:val="18"/>
        </w:rPr>
        <w:t>43</w:t>
      </w:r>
      <w:r w:rsidRPr="00566AC7">
        <w:rPr>
          <w:b w:val="0"/>
          <w:noProof/>
          <w:sz w:val="18"/>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27.01</w:t>
      </w:r>
      <w:r>
        <w:rPr>
          <w:noProof/>
        </w:rPr>
        <w:tab/>
        <w:t>Form of Writ of Summons</w:t>
      </w:r>
      <w:r w:rsidRPr="00566AC7">
        <w:rPr>
          <w:noProof/>
        </w:rPr>
        <w:tab/>
      </w:r>
      <w:r w:rsidRPr="00566AC7">
        <w:rPr>
          <w:noProof/>
        </w:rPr>
        <w:fldChar w:fldCharType="begin"/>
      </w:r>
      <w:r w:rsidRPr="00566AC7">
        <w:rPr>
          <w:noProof/>
        </w:rPr>
        <w:instrText xml:space="preserve"> PAGEREF _Toc469992618 \h </w:instrText>
      </w:r>
      <w:r w:rsidRPr="00566AC7">
        <w:rPr>
          <w:noProof/>
        </w:rPr>
      </w:r>
      <w:r w:rsidRPr="00566AC7">
        <w:rPr>
          <w:noProof/>
        </w:rPr>
        <w:fldChar w:fldCharType="separate"/>
      </w:r>
      <w:r w:rsidRPr="00566AC7">
        <w:rPr>
          <w:noProof/>
        </w:rPr>
        <w:t>43</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27.02</w:t>
      </w:r>
      <w:r>
        <w:rPr>
          <w:noProof/>
        </w:rPr>
        <w:tab/>
        <w:t>Form of pleadings</w:t>
      </w:r>
      <w:r w:rsidRPr="00566AC7">
        <w:rPr>
          <w:noProof/>
        </w:rPr>
        <w:tab/>
      </w:r>
      <w:r w:rsidRPr="00566AC7">
        <w:rPr>
          <w:noProof/>
        </w:rPr>
        <w:fldChar w:fldCharType="begin"/>
      </w:r>
      <w:r w:rsidRPr="00566AC7">
        <w:rPr>
          <w:noProof/>
        </w:rPr>
        <w:instrText xml:space="preserve"> PAGEREF _Toc469992619 \h </w:instrText>
      </w:r>
      <w:r w:rsidRPr="00566AC7">
        <w:rPr>
          <w:noProof/>
        </w:rPr>
      </w:r>
      <w:r w:rsidRPr="00566AC7">
        <w:rPr>
          <w:noProof/>
        </w:rPr>
        <w:fldChar w:fldCharType="separate"/>
      </w:r>
      <w:r w:rsidRPr="00566AC7">
        <w:rPr>
          <w:noProof/>
        </w:rPr>
        <w:t>43</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27.03</w:t>
      </w:r>
      <w:r>
        <w:rPr>
          <w:noProof/>
        </w:rPr>
        <w:tab/>
        <w:t>Filing and serving a Statement of Claim</w:t>
      </w:r>
      <w:r w:rsidRPr="00566AC7">
        <w:rPr>
          <w:noProof/>
        </w:rPr>
        <w:tab/>
      </w:r>
      <w:r w:rsidRPr="00566AC7">
        <w:rPr>
          <w:noProof/>
        </w:rPr>
        <w:fldChar w:fldCharType="begin"/>
      </w:r>
      <w:r w:rsidRPr="00566AC7">
        <w:rPr>
          <w:noProof/>
        </w:rPr>
        <w:instrText xml:space="preserve"> PAGEREF _Toc469992620 \h </w:instrText>
      </w:r>
      <w:r w:rsidRPr="00566AC7">
        <w:rPr>
          <w:noProof/>
        </w:rPr>
      </w:r>
      <w:r w:rsidRPr="00566AC7">
        <w:rPr>
          <w:noProof/>
        </w:rPr>
        <w:fldChar w:fldCharType="separate"/>
      </w:r>
      <w:r w:rsidRPr="00566AC7">
        <w:rPr>
          <w:noProof/>
        </w:rPr>
        <w:t>43</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27.04</w:t>
      </w:r>
      <w:r>
        <w:rPr>
          <w:noProof/>
        </w:rPr>
        <w:tab/>
        <w:t>Contents of a Statement of Claim</w:t>
      </w:r>
      <w:r w:rsidRPr="00566AC7">
        <w:rPr>
          <w:noProof/>
        </w:rPr>
        <w:tab/>
      </w:r>
      <w:r w:rsidRPr="00566AC7">
        <w:rPr>
          <w:noProof/>
        </w:rPr>
        <w:fldChar w:fldCharType="begin"/>
      </w:r>
      <w:r w:rsidRPr="00566AC7">
        <w:rPr>
          <w:noProof/>
        </w:rPr>
        <w:instrText xml:space="preserve"> PAGEREF _Toc469992621 \h </w:instrText>
      </w:r>
      <w:r w:rsidRPr="00566AC7">
        <w:rPr>
          <w:noProof/>
        </w:rPr>
      </w:r>
      <w:r w:rsidRPr="00566AC7">
        <w:rPr>
          <w:noProof/>
        </w:rPr>
        <w:fldChar w:fldCharType="separate"/>
      </w:r>
      <w:r w:rsidRPr="00566AC7">
        <w:rPr>
          <w:noProof/>
        </w:rPr>
        <w:t>44</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27.05</w:t>
      </w:r>
      <w:r>
        <w:rPr>
          <w:noProof/>
        </w:rPr>
        <w:tab/>
        <w:t>Pleadings after a Statement of Claim</w:t>
      </w:r>
      <w:r w:rsidRPr="00566AC7">
        <w:rPr>
          <w:noProof/>
        </w:rPr>
        <w:tab/>
      </w:r>
      <w:r w:rsidRPr="00566AC7">
        <w:rPr>
          <w:noProof/>
        </w:rPr>
        <w:fldChar w:fldCharType="begin"/>
      </w:r>
      <w:r w:rsidRPr="00566AC7">
        <w:rPr>
          <w:noProof/>
        </w:rPr>
        <w:instrText xml:space="preserve"> PAGEREF _Toc469992622 \h </w:instrText>
      </w:r>
      <w:r w:rsidRPr="00566AC7">
        <w:rPr>
          <w:noProof/>
        </w:rPr>
      </w:r>
      <w:r w:rsidRPr="00566AC7">
        <w:rPr>
          <w:noProof/>
        </w:rPr>
        <w:fldChar w:fldCharType="separate"/>
      </w:r>
      <w:r w:rsidRPr="00566AC7">
        <w:rPr>
          <w:noProof/>
        </w:rPr>
        <w:t>44</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27.06</w:t>
      </w:r>
      <w:r>
        <w:rPr>
          <w:noProof/>
        </w:rPr>
        <w:tab/>
        <w:t>Summons for directions</w:t>
      </w:r>
      <w:r w:rsidRPr="00566AC7">
        <w:rPr>
          <w:noProof/>
        </w:rPr>
        <w:tab/>
      </w:r>
      <w:r w:rsidRPr="00566AC7">
        <w:rPr>
          <w:noProof/>
        </w:rPr>
        <w:fldChar w:fldCharType="begin"/>
      </w:r>
      <w:r w:rsidRPr="00566AC7">
        <w:rPr>
          <w:noProof/>
        </w:rPr>
        <w:instrText xml:space="preserve"> PAGEREF _Toc469992623 \h </w:instrText>
      </w:r>
      <w:r w:rsidRPr="00566AC7">
        <w:rPr>
          <w:noProof/>
        </w:rPr>
      </w:r>
      <w:r w:rsidRPr="00566AC7">
        <w:rPr>
          <w:noProof/>
        </w:rPr>
        <w:fldChar w:fldCharType="separate"/>
      </w:r>
      <w:r w:rsidRPr="00566AC7">
        <w:rPr>
          <w:noProof/>
        </w:rPr>
        <w:t>44</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27.07</w:t>
      </w:r>
      <w:r>
        <w:rPr>
          <w:noProof/>
        </w:rPr>
        <w:tab/>
        <w:t>Demurrer</w:t>
      </w:r>
      <w:r w:rsidRPr="00566AC7">
        <w:rPr>
          <w:noProof/>
        </w:rPr>
        <w:tab/>
      </w:r>
      <w:r w:rsidRPr="00566AC7">
        <w:rPr>
          <w:noProof/>
        </w:rPr>
        <w:fldChar w:fldCharType="begin"/>
      </w:r>
      <w:r w:rsidRPr="00566AC7">
        <w:rPr>
          <w:noProof/>
        </w:rPr>
        <w:instrText xml:space="preserve"> PAGEREF _Toc469992624 \h </w:instrText>
      </w:r>
      <w:r w:rsidRPr="00566AC7">
        <w:rPr>
          <w:noProof/>
        </w:rPr>
      </w:r>
      <w:r w:rsidRPr="00566AC7">
        <w:rPr>
          <w:noProof/>
        </w:rPr>
        <w:fldChar w:fldCharType="separate"/>
      </w:r>
      <w:r w:rsidRPr="00566AC7">
        <w:rPr>
          <w:noProof/>
        </w:rPr>
        <w:t>45</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27.08</w:t>
      </w:r>
      <w:r>
        <w:rPr>
          <w:noProof/>
        </w:rPr>
        <w:tab/>
        <w:t>Questions of law</w:t>
      </w:r>
      <w:r w:rsidRPr="00566AC7">
        <w:rPr>
          <w:noProof/>
        </w:rPr>
        <w:tab/>
      </w:r>
      <w:r w:rsidRPr="00566AC7">
        <w:rPr>
          <w:noProof/>
        </w:rPr>
        <w:fldChar w:fldCharType="begin"/>
      </w:r>
      <w:r w:rsidRPr="00566AC7">
        <w:rPr>
          <w:noProof/>
        </w:rPr>
        <w:instrText xml:space="preserve"> PAGEREF _Toc469992625 \h </w:instrText>
      </w:r>
      <w:r w:rsidRPr="00566AC7">
        <w:rPr>
          <w:noProof/>
        </w:rPr>
      </w:r>
      <w:r w:rsidRPr="00566AC7">
        <w:rPr>
          <w:noProof/>
        </w:rPr>
        <w:fldChar w:fldCharType="separate"/>
      </w:r>
      <w:r w:rsidRPr="00566AC7">
        <w:rPr>
          <w:noProof/>
        </w:rPr>
        <w:t>45</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27.09</w:t>
      </w:r>
      <w:r>
        <w:rPr>
          <w:noProof/>
        </w:rPr>
        <w:tab/>
        <w:t>Summary disposition</w:t>
      </w:r>
      <w:r w:rsidRPr="00566AC7">
        <w:rPr>
          <w:noProof/>
        </w:rPr>
        <w:tab/>
      </w:r>
      <w:r w:rsidRPr="00566AC7">
        <w:rPr>
          <w:noProof/>
        </w:rPr>
        <w:fldChar w:fldCharType="begin"/>
      </w:r>
      <w:r w:rsidRPr="00566AC7">
        <w:rPr>
          <w:noProof/>
        </w:rPr>
        <w:instrText xml:space="preserve"> PAGEREF _Toc469992626 \h </w:instrText>
      </w:r>
      <w:r w:rsidRPr="00566AC7">
        <w:rPr>
          <w:noProof/>
        </w:rPr>
      </w:r>
      <w:r w:rsidRPr="00566AC7">
        <w:rPr>
          <w:noProof/>
        </w:rPr>
        <w:fldChar w:fldCharType="separate"/>
      </w:r>
      <w:r w:rsidRPr="00566AC7">
        <w:rPr>
          <w:noProof/>
        </w:rPr>
        <w:t>46</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27.10</w:t>
      </w:r>
      <w:r>
        <w:rPr>
          <w:noProof/>
        </w:rPr>
        <w:tab/>
        <w:t>Discontinuance and withdrawal</w:t>
      </w:r>
      <w:r w:rsidRPr="00566AC7">
        <w:rPr>
          <w:noProof/>
        </w:rPr>
        <w:tab/>
      </w:r>
      <w:r w:rsidRPr="00566AC7">
        <w:rPr>
          <w:noProof/>
        </w:rPr>
        <w:fldChar w:fldCharType="begin"/>
      </w:r>
      <w:r w:rsidRPr="00566AC7">
        <w:rPr>
          <w:noProof/>
        </w:rPr>
        <w:instrText xml:space="preserve"> PAGEREF _Toc469992627 \h </w:instrText>
      </w:r>
      <w:r w:rsidRPr="00566AC7">
        <w:rPr>
          <w:noProof/>
        </w:rPr>
      </w:r>
      <w:r w:rsidRPr="00566AC7">
        <w:rPr>
          <w:noProof/>
        </w:rPr>
        <w:fldChar w:fldCharType="separate"/>
      </w:r>
      <w:r w:rsidRPr="00566AC7">
        <w:rPr>
          <w:noProof/>
        </w:rPr>
        <w:t>46</w:t>
      </w:r>
      <w:r w:rsidRPr="00566AC7">
        <w:rPr>
          <w:noProof/>
        </w:rPr>
        <w:fldChar w:fldCharType="end"/>
      </w:r>
    </w:p>
    <w:p w:rsidR="00566AC7" w:rsidRDefault="00566AC7">
      <w:pPr>
        <w:pStyle w:val="TOC1"/>
        <w:rPr>
          <w:rFonts w:asciiTheme="minorHAnsi" w:eastAsiaTheme="minorEastAsia" w:hAnsiTheme="minorHAnsi" w:cstheme="minorBidi"/>
          <w:b w:val="0"/>
          <w:noProof/>
          <w:kern w:val="0"/>
          <w:sz w:val="22"/>
          <w:szCs w:val="22"/>
        </w:rPr>
      </w:pPr>
      <w:r>
        <w:rPr>
          <w:noProof/>
        </w:rPr>
        <w:t>Chapter 3—Election petitions</w:t>
      </w:r>
      <w:r w:rsidRPr="00566AC7">
        <w:rPr>
          <w:b w:val="0"/>
          <w:noProof/>
          <w:sz w:val="18"/>
        </w:rPr>
        <w:tab/>
      </w:r>
      <w:r w:rsidRPr="00566AC7">
        <w:rPr>
          <w:b w:val="0"/>
          <w:noProof/>
          <w:sz w:val="18"/>
        </w:rPr>
        <w:fldChar w:fldCharType="begin"/>
      </w:r>
      <w:r w:rsidRPr="00566AC7">
        <w:rPr>
          <w:b w:val="0"/>
          <w:noProof/>
          <w:sz w:val="18"/>
        </w:rPr>
        <w:instrText xml:space="preserve"> PAGEREF _Toc469992628 \h </w:instrText>
      </w:r>
      <w:r w:rsidRPr="00566AC7">
        <w:rPr>
          <w:b w:val="0"/>
          <w:noProof/>
          <w:sz w:val="18"/>
        </w:rPr>
      </w:r>
      <w:r w:rsidRPr="00566AC7">
        <w:rPr>
          <w:b w:val="0"/>
          <w:noProof/>
          <w:sz w:val="18"/>
        </w:rPr>
        <w:fldChar w:fldCharType="separate"/>
      </w:r>
      <w:r w:rsidRPr="00566AC7">
        <w:rPr>
          <w:b w:val="0"/>
          <w:noProof/>
          <w:sz w:val="18"/>
        </w:rPr>
        <w:t>48</w:t>
      </w:r>
      <w:r w:rsidRPr="00566AC7">
        <w:rPr>
          <w:b w:val="0"/>
          <w:noProof/>
          <w:sz w:val="18"/>
        </w:rPr>
        <w:fldChar w:fldCharType="end"/>
      </w:r>
    </w:p>
    <w:p w:rsidR="00566AC7" w:rsidRDefault="00566AC7">
      <w:pPr>
        <w:pStyle w:val="TOC2"/>
        <w:rPr>
          <w:rFonts w:asciiTheme="minorHAnsi" w:eastAsiaTheme="minorEastAsia" w:hAnsiTheme="minorHAnsi" w:cstheme="minorBidi"/>
          <w:b w:val="0"/>
          <w:noProof/>
          <w:kern w:val="0"/>
          <w:sz w:val="22"/>
          <w:szCs w:val="22"/>
        </w:rPr>
      </w:pPr>
      <w:r>
        <w:rPr>
          <w:noProof/>
        </w:rPr>
        <w:t>Part 30—Commencing proceedings</w:t>
      </w:r>
      <w:r w:rsidRPr="00566AC7">
        <w:rPr>
          <w:b w:val="0"/>
          <w:noProof/>
          <w:sz w:val="18"/>
        </w:rPr>
        <w:tab/>
      </w:r>
      <w:r w:rsidRPr="00566AC7">
        <w:rPr>
          <w:b w:val="0"/>
          <w:noProof/>
          <w:sz w:val="18"/>
        </w:rPr>
        <w:fldChar w:fldCharType="begin"/>
      </w:r>
      <w:r w:rsidRPr="00566AC7">
        <w:rPr>
          <w:b w:val="0"/>
          <w:noProof/>
          <w:sz w:val="18"/>
        </w:rPr>
        <w:instrText xml:space="preserve"> PAGEREF _Toc469992629 \h </w:instrText>
      </w:r>
      <w:r w:rsidRPr="00566AC7">
        <w:rPr>
          <w:b w:val="0"/>
          <w:noProof/>
          <w:sz w:val="18"/>
        </w:rPr>
      </w:r>
      <w:r w:rsidRPr="00566AC7">
        <w:rPr>
          <w:b w:val="0"/>
          <w:noProof/>
          <w:sz w:val="18"/>
        </w:rPr>
        <w:fldChar w:fldCharType="separate"/>
      </w:r>
      <w:r w:rsidRPr="00566AC7">
        <w:rPr>
          <w:b w:val="0"/>
          <w:noProof/>
          <w:sz w:val="18"/>
        </w:rPr>
        <w:t>48</w:t>
      </w:r>
      <w:r w:rsidRPr="00566AC7">
        <w:rPr>
          <w:b w:val="0"/>
          <w:noProof/>
          <w:sz w:val="18"/>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30.01</w:t>
      </w:r>
      <w:r>
        <w:rPr>
          <w:noProof/>
        </w:rPr>
        <w:tab/>
        <w:t>Form of petition</w:t>
      </w:r>
      <w:r w:rsidRPr="00566AC7">
        <w:rPr>
          <w:noProof/>
        </w:rPr>
        <w:tab/>
      </w:r>
      <w:r w:rsidRPr="00566AC7">
        <w:rPr>
          <w:noProof/>
        </w:rPr>
        <w:fldChar w:fldCharType="begin"/>
      </w:r>
      <w:r w:rsidRPr="00566AC7">
        <w:rPr>
          <w:noProof/>
        </w:rPr>
        <w:instrText xml:space="preserve"> PAGEREF _Toc469992630 \h </w:instrText>
      </w:r>
      <w:r w:rsidRPr="00566AC7">
        <w:rPr>
          <w:noProof/>
        </w:rPr>
      </w:r>
      <w:r w:rsidRPr="00566AC7">
        <w:rPr>
          <w:noProof/>
        </w:rPr>
        <w:fldChar w:fldCharType="separate"/>
      </w:r>
      <w:r w:rsidRPr="00566AC7">
        <w:rPr>
          <w:noProof/>
        </w:rPr>
        <w:t>48</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30.02</w:t>
      </w:r>
      <w:r>
        <w:rPr>
          <w:noProof/>
        </w:rPr>
        <w:tab/>
        <w:t>Publication and advertisement</w:t>
      </w:r>
      <w:r w:rsidRPr="00566AC7">
        <w:rPr>
          <w:noProof/>
        </w:rPr>
        <w:tab/>
      </w:r>
      <w:r w:rsidRPr="00566AC7">
        <w:rPr>
          <w:noProof/>
        </w:rPr>
        <w:fldChar w:fldCharType="begin"/>
      </w:r>
      <w:r w:rsidRPr="00566AC7">
        <w:rPr>
          <w:noProof/>
        </w:rPr>
        <w:instrText xml:space="preserve"> PAGEREF _Toc469992631 \h </w:instrText>
      </w:r>
      <w:r w:rsidRPr="00566AC7">
        <w:rPr>
          <w:noProof/>
        </w:rPr>
      </w:r>
      <w:r w:rsidRPr="00566AC7">
        <w:rPr>
          <w:noProof/>
        </w:rPr>
        <w:fldChar w:fldCharType="separate"/>
      </w:r>
      <w:r w:rsidRPr="00566AC7">
        <w:rPr>
          <w:noProof/>
        </w:rPr>
        <w:t>48</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30.03</w:t>
      </w:r>
      <w:r>
        <w:rPr>
          <w:noProof/>
        </w:rPr>
        <w:tab/>
        <w:t>Address for service</w:t>
      </w:r>
      <w:r w:rsidRPr="00566AC7">
        <w:rPr>
          <w:noProof/>
        </w:rPr>
        <w:tab/>
      </w:r>
      <w:r w:rsidRPr="00566AC7">
        <w:rPr>
          <w:noProof/>
        </w:rPr>
        <w:fldChar w:fldCharType="begin"/>
      </w:r>
      <w:r w:rsidRPr="00566AC7">
        <w:rPr>
          <w:noProof/>
        </w:rPr>
        <w:instrText xml:space="preserve"> PAGEREF _Toc469992632 \h </w:instrText>
      </w:r>
      <w:r w:rsidRPr="00566AC7">
        <w:rPr>
          <w:noProof/>
        </w:rPr>
      </w:r>
      <w:r w:rsidRPr="00566AC7">
        <w:rPr>
          <w:noProof/>
        </w:rPr>
        <w:fldChar w:fldCharType="separate"/>
      </w:r>
      <w:r w:rsidRPr="00566AC7">
        <w:rPr>
          <w:noProof/>
        </w:rPr>
        <w:t>48</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30.04</w:t>
      </w:r>
      <w:r>
        <w:rPr>
          <w:noProof/>
        </w:rPr>
        <w:tab/>
        <w:t>Service of petition</w:t>
      </w:r>
      <w:r w:rsidRPr="00566AC7">
        <w:rPr>
          <w:noProof/>
        </w:rPr>
        <w:tab/>
      </w:r>
      <w:r w:rsidRPr="00566AC7">
        <w:rPr>
          <w:noProof/>
        </w:rPr>
        <w:fldChar w:fldCharType="begin"/>
      </w:r>
      <w:r w:rsidRPr="00566AC7">
        <w:rPr>
          <w:noProof/>
        </w:rPr>
        <w:instrText xml:space="preserve"> PAGEREF _Toc469992633 \h </w:instrText>
      </w:r>
      <w:r w:rsidRPr="00566AC7">
        <w:rPr>
          <w:noProof/>
        </w:rPr>
      </w:r>
      <w:r w:rsidRPr="00566AC7">
        <w:rPr>
          <w:noProof/>
        </w:rPr>
        <w:fldChar w:fldCharType="separate"/>
      </w:r>
      <w:r w:rsidRPr="00566AC7">
        <w:rPr>
          <w:noProof/>
        </w:rPr>
        <w:t>48</w:t>
      </w:r>
      <w:r w:rsidRPr="00566AC7">
        <w:rPr>
          <w:noProof/>
        </w:rPr>
        <w:fldChar w:fldCharType="end"/>
      </w:r>
    </w:p>
    <w:p w:rsidR="00566AC7" w:rsidRDefault="00566AC7">
      <w:pPr>
        <w:pStyle w:val="TOC2"/>
        <w:rPr>
          <w:rFonts w:asciiTheme="minorHAnsi" w:eastAsiaTheme="minorEastAsia" w:hAnsiTheme="minorHAnsi" w:cstheme="minorBidi"/>
          <w:b w:val="0"/>
          <w:noProof/>
          <w:kern w:val="0"/>
          <w:sz w:val="22"/>
          <w:szCs w:val="22"/>
        </w:rPr>
      </w:pPr>
      <w:r>
        <w:rPr>
          <w:noProof/>
        </w:rPr>
        <w:t>Part 31—Appearances and parties</w:t>
      </w:r>
      <w:r w:rsidRPr="00566AC7">
        <w:rPr>
          <w:b w:val="0"/>
          <w:noProof/>
          <w:sz w:val="18"/>
        </w:rPr>
        <w:tab/>
      </w:r>
      <w:r w:rsidRPr="00566AC7">
        <w:rPr>
          <w:b w:val="0"/>
          <w:noProof/>
          <w:sz w:val="18"/>
        </w:rPr>
        <w:fldChar w:fldCharType="begin"/>
      </w:r>
      <w:r w:rsidRPr="00566AC7">
        <w:rPr>
          <w:b w:val="0"/>
          <w:noProof/>
          <w:sz w:val="18"/>
        </w:rPr>
        <w:instrText xml:space="preserve"> PAGEREF _Toc469992634 \h </w:instrText>
      </w:r>
      <w:r w:rsidRPr="00566AC7">
        <w:rPr>
          <w:b w:val="0"/>
          <w:noProof/>
          <w:sz w:val="18"/>
        </w:rPr>
      </w:r>
      <w:r w:rsidRPr="00566AC7">
        <w:rPr>
          <w:b w:val="0"/>
          <w:noProof/>
          <w:sz w:val="18"/>
        </w:rPr>
        <w:fldChar w:fldCharType="separate"/>
      </w:r>
      <w:r w:rsidRPr="00566AC7">
        <w:rPr>
          <w:b w:val="0"/>
          <w:noProof/>
          <w:sz w:val="18"/>
        </w:rPr>
        <w:t>50</w:t>
      </w:r>
      <w:r w:rsidRPr="00566AC7">
        <w:rPr>
          <w:b w:val="0"/>
          <w:noProof/>
          <w:sz w:val="18"/>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31.01</w:t>
      </w:r>
      <w:r>
        <w:rPr>
          <w:noProof/>
        </w:rPr>
        <w:tab/>
        <w:t>Appearances</w:t>
      </w:r>
      <w:r w:rsidRPr="00566AC7">
        <w:rPr>
          <w:noProof/>
        </w:rPr>
        <w:tab/>
      </w:r>
      <w:r w:rsidRPr="00566AC7">
        <w:rPr>
          <w:noProof/>
        </w:rPr>
        <w:fldChar w:fldCharType="begin"/>
      </w:r>
      <w:r w:rsidRPr="00566AC7">
        <w:rPr>
          <w:noProof/>
        </w:rPr>
        <w:instrText xml:space="preserve"> PAGEREF _Toc469992635 \h </w:instrText>
      </w:r>
      <w:r w:rsidRPr="00566AC7">
        <w:rPr>
          <w:noProof/>
        </w:rPr>
      </w:r>
      <w:r w:rsidRPr="00566AC7">
        <w:rPr>
          <w:noProof/>
        </w:rPr>
        <w:fldChar w:fldCharType="separate"/>
      </w:r>
      <w:r w:rsidRPr="00566AC7">
        <w:rPr>
          <w:noProof/>
        </w:rPr>
        <w:t>50</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31.02</w:t>
      </w:r>
      <w:r>
        <w:rPr>
          <w:noProof/>
        </w:rPr>
        <w:tab/>
        <w:t>Parties</w:t>
      </w:r>
      <w:r w:rsidRPr="00566AC7">
        <w:rPr>
          <w:noProof/>
        </w:rPr>
        <w:tab/>
      </w:r>
      <w:r w:rsidRPr="00566AC7">
        <w:rPr>
          <w:noProof/>
        </w:rPr>
        <w:fldChar w:fldCharType="begin"/>
      </w:r>
      <w:r w:rsidRPr="00566AC7">
        <w:rPr>
          <w:noProof/>
        </w:rPr>
        <w:instrText xml:space="preserve"> PAGEREF _Toc469992636 \h </w:instrText>
      </w:r>
      <w:r w:rsidRPr="00566AC7">
        <w:rPr>
          <w:noProof/>
        </w:rPr>
      </w:r>
      <w:r w:rsidRPr="00566AC7">
        <w:rPr>
          <w:noProof/>
        </w:rPr>
        <w:fldChar w:fldCharType="separate"/>
      </w:r>
      <w:r w:rsidRPr="00566AC7">
        <w:rPr>
          <w:noProof/>
        </w:rPr>
        <w:t>50</w:t>
      </w:r>
      <w:r w:rsidRPr="00566AC7">
        <w:rPr>
          <w:noProof/>
        </w:rPr>
        <w:fldChar w:fldCharType="end"/>
      </w:r>
    </w:p>
    <w:p w:rsidR="00566AC7" w:rsidRDefault="00566AC7">
      <w:pPr>
        <w:pStyle w:val="TOC2"/>
        <w:rPr>
          <w:rFonts w:asciiTheme="minorHAnsi" w:eastAsiaTheme="minorEastAsia" w:hAnsiTheme="minorHAnsi" w:cstheme="minorBidi"/>
          <w:b w:val="0"/>
          <w:noProof/>
          <w:kern w:val="0"/>
          <w:sz w:val="22"/>
          <w:szCs w:val="22"/>
        </w:rPr>
      </w:pPr>
      <w:r>
        <w:rPr>
          <w:noProof/>
        </w:rPr>
        <w:t>Part 32—Subsequent proceedings</w:t>
      </w:r>
      <w:r w:rsidRPr="00566AC7">
        <w:rPr>
          <w:b w:val="0"/>
          <w:noProof/>
          <w:sz w:val="18"/>
        </w:rPr>
        <w:tab/>
      </w:r>
      <w:r w:rsidRPr="00566AC7">
        <w:rPr>
          <w:b w:val="0"/>
          <w:noProof/>
          <w:sz w:val="18"/>
        </w:rPr>
        <w:fldChar w:fldCharType="begin"/>
      </w:r>
      <w:r w:rsidRPr="00566AC7">
        <w:rPr>
          <w:b w:val="0"/>
          <w:noProof/>
          <w:sz w:val="18"/>
        </w:rPr>
        <w:instrText xml:space="preserve"> PAGEREF _Toc469992637 \h </w:instrText>
      </w:r>
      <w:r w:rsidRPr="00566AC7">
        <w:rPr>
          <w:b w:val="0"/>
          <w:noProof/>
          <w:sz w:val="18"/>
        </w:rPr>
      </w:r>
      <w:r w:rsidRPr="00566AC7">
        <w:rPr>
          <w:b w:val="0"/>
          <w:noProof/>
          <w:sz w:val="18"/>
        </w:rPr>
        <w:fldChar w:fldCharType="separate"/>
      </w:r>
      <w:r w:rsidRPr="00566AC7">
        <w:rPr>
          <w:b w:val="0"/>
          <w:noProof/>
          <w:sz w:val="18"/>
        </w:rPr>
        <w:t>51</w:t>
      </w:r>
      <w:r w:rsidRPr="00566AC7">
        <w:rPr>
          <w:b w:val="0"/>
          <w:noProof/>
          <w:sz w:val="18"/>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32.01</w:t>
      </w:r>
      <w:r>
        <w:rPr>
          <w:noProof/>
        </w:rPr>
        <w:tab/>
        <w:t>Summons for directions</w:t>
      </w:r>
      <w:r w:rsidRPr="00566AC7">
        <w:rPr>
          <w:noProof/>
        </w:rPr>
        <w:tab/>
      </w:r>
      <w:r w:rsidRPr="00566AC7">
        <w:rPr>
          <w:noProof/>
        </w:rPr>
        <w:fldChar w:fldCharType="begin"/>
      </w:r>
      <w:r w:rsidRPr="00566AC7">
        <w:rPr>
          <w:noProof/>
        </w:rPr>
        <w:instrText xml:space="preserve"> PAGEREF _Toc469992638 \h </w:instrText>
      </w:r>
      <w:r w:rsidRPr="00566AC7">
        <w:rPr>
          <w:noProof/>
        </w:rPr>
      </w:r>
      <w:r w:rsidRPr="00566AC7">
        <w:rPr>
          <w:noProof/>
        </w:rPr>
        <w:fldChar w:fldCharType="separate"/>
      </w:r>
      <w:r w:rsidRPr="00566AC7">
        <w:rPr>
          <w:noProof/>
        </w:rPr>
        <w:t>51</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32.02</w:t>
      </w:r>
      <w:r>
        <w:rPr>
          <w:noProof/>
        </w:rPr>
        <w:tab/>
        <w:t>Counter charges</w:t>
      </w:r>
      <w:r w:rsidRPr="00566AC7">
        <w:rPr>
          <w:noProof/>
        </w:rPr>
        <w:tab/>
      </w:r>
      <w:r w:rsidRPr="00566AC7">
        <w:rPr>
          <w:noProof/>
        </w:rPr>
        <w:fldChar w:fldCharType="begin"/>
      </w:r>
      <w:r w:rsidRPr="00566AC7">
        <w:rPr>
          <w:noProof/>
        </w:rPr>
        <w:instrText xml:space="preserve"> PAGEREF _Toc469992639 \h </w:instrText>
      </w:r>
      <w:r w:rsidRPr="00566AC7">
        <w:rPr>
          <w:noProof/>
        </w:rPr>
      </w:r>
      <w:r w:rsidRPr="00566AC7">
        <w:rPr>
          <w:noProof/>
        </w:rPr>
        <w:fldChar w:fldCharType="separate"/>
      </w:r>
      <w:r w:rsidRPr="00566AC7">
        <w:rPr>
          <w:noProof/>
        </w:rPr>
        <w:t>51</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32.03</w:t>
      </w:r>
      <w:r>
        <w:rPr>
          <w:noProof/>
        </w:rPr>
        <w:tab/>
        <w:t>Particulars</w:t>
      </w:r>
      <w:r w:rsidRPr="00566AC7">
        <w:rPr>
          <w:noProof/>
        </w:rPr>
        <w:tab/>
      </w:r>
      <w:r w:rsidRPr="00566AC7">
        <w:rPr>
          <w:noProof/>
        </w:rPr>
        <w:fldChar w:fldCharType="begin"/>
      </w:r>
      <w:r w:rsidRPr="00566AC7">
        <w:rPr>
          <w:noProof/>
        </w:rPr>
        <w:instrText xml:space="preserve"> PAGEREF _Toc469992640 \h </w:instrText>
      </w:r>
      <w:r w:rsidRPr="00566AC7">
        <w:rPr>
          <w:noProof/>
        </w:rPr>
      </w:r>
      <w:r w:rsidRPr="00566AC7">
        <w:rPr>
          <w:noProof/>
        </w:rPr>
        <w:fldChar w:fldCharType="separate"/>
      </w:r>
      <w:r w:rsidRPr="00566AC7">
        <w:rPr>
          <w:noProof/>
        </w:rPr>
        <w:t>51</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32.04</w:t>
      </w:r>
      <w:r>
        <w:rPr>
          <w:noProof/>
        </w:rPr>
        <w:tab/>
        <w:t>Notice of trial</w:t>
      </w:r>
      <w:r w:rsidRPr="00566AC7">
        <w:rPr>
          <w:noProof/>
        </w:rPr>
        <w:tab/>
      </w:r>
      <w:r w:rsidRPr="00566AC7">
        <w:rPr>
          <w:noProof/>
        </w:rPr>
        <w:fldChar w:fldCharType="begin"/>
      </w:r>
      <w:r w:rsidRPr="00566AC7">
        <w:rPr>
          <w:noProof/>
        </w:rPr>
        <w:instrText xml:space="preserve"> PAGEREF _Toc469992641 \h </w:instrText>
      </w:r>
      <w:r w:rsidRPr="00566AC7">
        <w:rPr>
          <w:noProof/>
        </w:rPr>
      </w:r>
      <w:r w:rsidRPr="00566AC7">
        <w:rPr>
          <w:noProof/>
        </w:rPr>
        <w:fldChar w:fldCharType="separate"/>
      </w:r>
      <w:r w:rsidRPr="00566AC7">
        <w:rPr>
          <w:noProof/>
        </w:rPr>
        <w:t>52</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32.05</w:t>
      </w:r>
      <w:r>
        <w:rPr>
          <w:noProof/>
        </w:rPr>
        <w:tab/>
        <w:t>Withdrawal of petition and substitution of another petitioner</w:t>
      </w:r>
      <w:r w:rsidRPr="00566AC7">
        <w:rPr>
          <w:noProof/>
        </w:rPr>
        <w:tab/>
      </w:r>
      <w:r w:rsidRPr="00566AC7">
        <w:rPr>
          <w:noProof/>
        </w:rPr>
        <w:fldChar w:fldCharType="begin"/>
      </w:r>
      <w:r w:rsidRPr="00566AC7">
        <w:rPr>
          <w:noProof/>
        </w:rPr>
        <w:instrText xml:space="preserve"> PAGEREF _Toc469992642 \h </w:instrText>
      </w:r>
      <w:r w:rsidRPr="00566AC7">
        <w:rPr>
          <w:noProof/>
        </w:rPr>
      </w:r>
      <w:r w:rsidRPr="00566AC7">
        <w:rPr>
          <w:noProof/>
        </w:rPr>
        <w:fldChar w:fldCharType="separate"/>
      </w:r>
      <w:r w:rsidRPr="00566AC7">
        <w:rPr>
          <w:noProof/>
        </w:rPr>
        <w:t>52</w:t>
      </w:r>
      <w:r w:rsidRPr="00566AC7">
        <w:rPr>
          <w:noProof/>
        </w:rPr>
        <w:fldChar w:fldCharType="end"/>
      </w:r>
    </w:p>
    <w:p w:rsidR="00566AC7" w:rsidRDefault="00566AC7">
      <w:pPr>
        <w:pStyle w:val="TOC1"/>
        <w:rPr>
          <w:rFonts w:asciiTheme="minorHAnsi" w:eastAsiaTheme="minorEastAsia" w:hAnsiTheme="minorHAnsi" w:cstheme="minorBidi"/>
          <w:b w:val="0"/>
          <w:noProof/>
          <w:kern w:val="0"/>
          <w:sz w:val="22"/>
          <w:szCs w:val="22"/>
        </w:rPr>
      </w:pPr>
      <w:r>
        <w:rPr>
          <w:noProof/>
        </w:rPr>
        <w:t>Chapter 4—Proceedings in the appellate jurisdiction of the Court</w:t>
      </w:r>
      <w:r w:rsidRPr="00566AC7">
        <w:rPr>
          <w:b w:val="0"/>
          <w:noProof/>
          <w:sz w:val="18"/>
        </w:rPr>
        <w:tab/>
      </w:r>
      <w:r w:rsidRPr="00566AC7">
        <w:rPr>
          <w:b w:val="0"/>
          <w:noProof/>
          <w:sz w:val="18"/>
        </w:rPr>
        <w:fldChar w:fldCharType="begin"/>
      </w:r>
      <w:r w:rsidRPr="00566AC7">
        <w:rPr>
          <w:b w:val="0"/>
          <w:noProof/>
          <w:sz w:val="18"/>
        </w:rPr>
        <w:instrText xml:space="preserve"> PAGEREF _Toc469992643 \h </w:instrText>
      </w:r>
      <w:r w:rsidRPr="00566AC7">
        <w:rPr>
          <w:b w:val="0"/>
          <w:noProof/>
          <w:sz w:val="18"/>
        </w:rPr>
      </w:r>
      <w:r w:rsidRPr="00566AC7">
        <w:rPr>
          <w:b w:val="0"/>
          <w:noProof/>
          <w:sz w:val="18"/>
        </w:rPr>
        <w:fldChar w:fldCharType="separate"/>
      </w:r>
      <w:r w:rsidRPr="00566AC7">
        <w:rPr>
          <w:b w:val="0"/>
          <w:noProof/>
          <w:sz w:val="18"/>
        </w:rPr>
        <w:t>53</w:t>
      </w:r>
      <w:r w:rsidRPr="00566AC7">
        <w:rPr>
          <w:b w:val="0"/>
          <w:noProof/>
          <w:sz w:val="18"/>
        </w:rPr>
        <w:fldChar w:fldCharType="end"/>
      </w:r>
    </w:p>
    <w:p w:rsidR="00566AC7" w:rsidRDefault="00566AC7">
      <w:pPr>
        <w:pStyle w:val="TOC2"/>
        <w:rPr>
          <w:rFonts w:asciiTheme="minorHAnsi" w:eastAsiaTheme="minorEastAsia" w:hAnsiTheme="minorHAnsi" w:cstheme="minorBidi"/>
          <w:b w:val="0"/>
          <w:noProof/>
          <w:kern w:val="0"/>
          <w:sz w:val="22"/>
          <w:szCs w:val="22"/>
        </w:rPr>
      </w:pPr>
      <w:r>
        <w:rPr>
          <w:noProof/>
        </w:rPr>
        <w:t>Part 40—Interpretation and application of Chapter 2</w:t>
      </w:r>
      <w:r w:rsidRPr="00566AC7">
        <w:rPr>
          <w:b w:val="0"/>
          <w:noProof/>
          <w:sz w:val="18"/>
        </w:rPr>
        <w:tab/>
      </w:r>
      <w:r w:rsidRPr="00566AC7">
        <w:rPr>
          <w:b w:val="0"/>
          <w:noProof/>
          <w:sz w:val="18"/>
        </w:rPr>
        <w:fldChar w:fldCharType="begin"/>
      </w:r>
      <w:r w:rsidRPr="00566AC7">
        <w:rPr>
          <w:b w:val="0"/>
          <w:noProof/>
          <w:sz w:val="18"/>
        </w:rPr>
        <w:instrText xml:space="preserve"> PAGEREF _Toc469992644 \h </w:instrText>
      </w:r>
      <w:r w:rsidRPr="00566AC7">
        <w:rPr>
          <w:b w:val="0"/>
          <w:noProof/>
          <w:sz w:val="18"/>
        </w:rPr>
      </w:r>
      <w:r w:rsidRPr="00566AC7">
        <w:rPr>
          <w:b w:val="0"/>
          <w:noProof/>
          <w:sz w:val="18"/>
        </w:rPr>
        <w:fldChar w:fldCharType="separate"/>
      </w:r>
      <w:r w:rsidRPr="00566AC7">
        <w:rPr>
          <w:b w:val="0"/>
          <w:noProof/>
          <w:sz w:val="18"/>
        </w:rPr>
        <w:t>53</w:t>
      </w:r>
      <w:r w:rsidRPr="00566AC7">
        <w:rPr>
          <w:b w:val="0"/>
          <w:noProof/>
          <w:sz w:val="18"/>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40.01</w:t>
      </w:r>
      <w:r>
        <w:rPr>
          <w:noProof/>
        </w:rPr>
        <w:tab/>
        <w:t>Interpretation</w:t>
      </w:r>
      <w:r w:rsidRPr="00566AC7">
        <w:rPr>
          <w:noProof/>
        </w:rPr>
        <w:tab/>
      </w:r>
      <w:r w:rsidRPr="00566AC7">
        <w:rPr>
          <w:noProof/>
        </w:rPr>
        <w:fldChar w:fldCharType="begin"/>
      </w:r>
      <w:r w:rsidRPr="00566AC7">
        <w:rPr>
          <w:noProof/>
        </w:rPr>
        <w:instrText xml:space="preserve"> PAGEREF _Toc469992645 \h </w:instrText>
      </w:r>
      <w:r w:rsidRPr="00566AC7">
        <w:rPr>
          <w:noProof/>
        </w:rPr>
      </w:r>
      <w:r w:rsidRPr="00566AC7">
        <w:rPr>
          <w:noProof/>
        </w:rPr>
        <w:fldChar w:fldCharType="separate"/>
      </w:r>
      <w:r w:rsidRPr="00566AC7">
        <w:rPr>
          <w:noProof/>
        </w:rPr>
        <w:t>53</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40.02</w:t>
      </w:r>
      <w:r>
        <w:rPr>
          <w:noProof/>
        </w:rPr>
        <w:tab/>
        <w:t>Application of Chapter 2</w:t>
      </w:r>
      <w:r w:rsidRPr="00566AC7">
        <w:rPr>
          <w:noProof/>
        </w:rPr>
        <w:tab/>
      </w:r>
      <w:r w:rsidRPr="00566AC7">
        <w:rPr>
          <w:noProof/>
        </w:rPr>
        <w:fldChar w:fldCharType="begin"/>
      </w:r>
      <w:r w:rsidRPr="00566AC7">
        <w:rPr>
          <w:noProof/>
        </w:rPr>
        <w:instrText xml:space="preserve"> PAGEREF _Toc469992646 \h </w:instrText>
      </w:r>
      <w:r w:rsidRPr="00566AC7">
        <w:rPr>
          <w:noProof/>
        </w:rPr>
      </w:r>
      <w:r w:rsidRPr="00566AC7">
        <w:rPr>
          <w:noProof/>
        </w:rPr>
        <w:fldChar w:fldCharType="separate"/>
      </w:r>
      <w:r w:rsidRPr="00566AC7">
        <w:rPr>
          <w:noProof/>
        </w:rPr>
        <w:t>53</w:t>
      </w:r>
      <w:r w:rsidRPr="00566AC7">
        <w:rPr>
          <w:noProof/>
        </w:rPr>
        <w:fldChar w:fldCharType="end"/>
      </w:r>
    </w:p>
    <w:p w:rsidR="00566AC7" w:rsidRDefault="00566AC7">
      <w:pPr>
        <w:pStyle w:val="TOC2"/>
        <w:rPr>
          <w:rFonts w:asciiTheme="minorHAnsi" w:eastAsiaTheme="minorEastAsia" w:hAnsiTheme="minorHAnsi" w:cstheme="minorBidi"/>
          <w:b w:val="0"/>
          <w:noProof/>
          <w:kern w:val="0"/>
          <w:sz w:val="22"/>
          <w:szCs w:val="22"/>
        </w:rPr>
      </w:pPr>
      <w:r>
        <w:rPr>
          <w:noProof/>
        </w:rPr>
        <w:t>Part 41—Applications for leave or special leave to appeal</w:t>
      </w:r>
      <w:r w:rsidRPr="00566AC7">
        <w:rPr>
          <w:b w:val="0"/>
          <w:noProof/>
          <w:sz w:val="18"/>
        </w:rPr>
        <w:tab/>
      </w:r>
      <w:r w:rsidRPr="00566AC7">
        <w:rPr>
          <w:b w:val="0"/>
          <w:noProof/>
          <w:sz w:val="18"/>
        </w:rPr>
        <w:fldChar w:fldCharType="begin"/>
      </w:r>
      <w:r w:rsidRPr="00566AC7">
        <w:rPr>
          <w:b w:val="0"/>
          <w:noProof/>
          <w:sz w:val="18"/>
        </w:rPr>
        <w:instrText xml:space="preserve"> PAGEREF _Toc469992647 \h </w:instrText>
      </w:r>
      <w:r w:rsidRPr="00566AC7">
        <w:rPr>
          <w:b w:val="0"/>
          <w:noProof/>
          <w:sz w:val="18"/>
        </w:rPr>
      </w:r>
      <w:r w:rsidRPr="00566AC7">
        <w:rPr>
          <w:b w:val="0"/>
          <w:noProof/>
          <w:sz w:val="18"/>
        </w:rPr>
        <w:fldChar w:fldCharType="separate"/>
      </w:r>
      <w:r w:rsidRPr="00566AC7">
        <w:rPr>
          <w:b w:val="0"/>
          <w:noProof/>
          <w:sz w:val="18"/>
        </w:rPr>
        <w:t>54</w:t>
      </w:r>
      <w:r w:rsidRPr="00566AC7">
        <w:rPr>
          <w:b w:val="0"/>
          <w:noProof/>
          <w:sz w:val="18"/>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41.01</w:t>
      </w:r>
      <w:r>
        <w:rPr>
          <w:noProof/>
        </w:rPr>
        <w:tab/>
        <w:t>Initiation of application for leave or special leave to appeal</w:t>
      </w:r>
      <w:r w:rsidRPr="00566AC7">
        <w:rPr>
          <w:noProof/>
        </w:rPr>
        <w:tab/>
      </w:r>
      <w:r w:rsidRPr="00566AC7">
        <w:rPr>
          <w:noProof/>
        </w:rPr>
        <w:fldChar w:fldCharType="begin"/>
      </w:r>
      <w:r w:rsidRPr="00566AC7">
        <w:rPr>
          <w:noProof/>
        </w:rPr>
        <w:instrText xml:space="preserve"> PAGEREF _Toc469992648 \h </w:instrText>
      </w:r>
      <w:r w:rsidRPr="00566AC7">
        <w:rPr>
          <w:noProof/>
        </w:rPr>
      </w:r>
      <w:r w:rsidRPr="00566AC7">
        <w:rPr>
          <w:noProof/>
        </w:rPr>
        <w:fldChar w:fldCharType="separate"/>
      </w:r>
      <w:r w:rsidRPr="00566AC7">
        <w:rPr>
          <w:noProof/>
        </w:rPr>
        <w:t>54</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41.02</w:t>
      </w:r>
      <w:r>
        <w:rPr>
          <w:noProof/>
        </w:rPr>
        <w:tab/>
        <w:t>Time for filing application</w:t>
      </w:r>
      <w:r w:rsidRPr="00566AC7">
        <w:rPr>
          <w:noProof/>
        </w:rPr>
        <w:tab/>
      </w:r>
      <w:r w:rsidRPr="00566AC7">
        <w:rPr>
          <w:noProof/>
        </w:rPr>
        <w:fldChar w:fldCharType="begin"/>
      </w:r>
      <w:r w:rsidRPr="00566AC7">
        <w:rPr>
          <w:noProof/>
        </w:rPr>
        <w:instrText xml:space="preserve"> PAGEREF _Toc469992649 \h </w:instrText>
      </w:r>
      <w:r w:rsidRPr="00566AC7">
        <w:rPr>
          <w:noProof/>
        </w:rPr>
      </w:r>
      <w:r w:rsidRPr="00566AC7">
        <w:rPr>
          <w:noProof/>
        </w:rPr>
        <w:fldChar w:fldCharType="separate"/>
      </w:r>
      <w:r w:rsidRPr="00566AC7">
        <w:rPr>
          <w:noProof/>
        </w:rPr>
        <w:t>54</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41.03</w:t>
      </w:r>
      <w:r>
        <w:rPr>
          <w:noProof/>
        </w:rPr>
        <w:tab/>
        <w:t>Service</w:t>
      </w:r>
      <w:r w:rsidRPr="00566AC7">
        <w:rPr>
          <w:noProof/>
        </w:rPr>
        <w:tab/>
      </w:r>
      <w:r w:rsidRPr="00566AC7">
        <w:rPr>
          <w:noProof/>
        </w:rPr>
        <w:fldChar w:fldCharType="begin"/>
      </w:r>
      <w:r w:rsidRPr="00566AC7">
        <w:rPr>
          <w:noProof/>
        </w:rPr>
        <w:instrText xml:space="preserve"> PAGEREF _Toc469992650 \h </w:instrText>
      </w:r>
      <w:r w:rsidRPr="00566AC7">
        <w:rPr>
          <w:noProof/>
        </w:rPr>
      </w:r>
      <w:r w:rsidRPr="00566AC7">
        <w:rPr>
          <w:noProof/>
        </w:rPr>
        <w:fldChar w:fldCharType="separate"/>
      </w:r>
      <w:r w:rsidRPr="00566AC7">
        <w:rPr>
          <w:noProof/>
        </w:rPr>
        <w:t>55</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41.04</w:t>
      </w:r>
      <w:r>
        <w:rPr>
          <w:noProof/>
        </w:rPr>
        <w:tab/>
        <w:t>Appearance</w:t>
      </w:r>
      <w:r w:rsidRPr="00566AC7">
        <w:rPr>
          <w:noProof/>
        </w:rPr>
        <w:tab/>
      </w:r>
      <w:r w:rsidRPr="00566AC7">
        <w:rPr>
          <w:noProof/>
        </w:rPr>
        <w:fldChar w:fldCharType="begin"/>
      </w:r>
      <w:r w:rsidRPr="00566AC7">
        <w:rPr>
          <w:noProof/>
        </w:rPr>
        <w:instrText xml:space="preserve"> PAGEREF _Toc469992651 \h </w:instrText>
      </w:r>
      <w:r w:rsidRPr="00566AC7">
        <w:rPr>
          <w:noProof/>
        </w:rPr>
      </w:r>
      <w:r w:rsidRPr="00566AC7">
        <w:rPr>
          <w:noProof/>
        </w:rPr>
        <w:fldChar w:fldCharType="separate"/>
      </w:r>
      <w:r w:rsidRPr="00566AC7">
        <w:rPr>
          <w:noProof/>
        </w:rPr>
        <w:t>55</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41.05</w:t>
      </w:r>
      <w:r>
        <w:rPr>
          <w:noProof/>
        </w:rPr>
        <w:tab/>
        <w:t>Response</w:t>
      </w:r>
      <w:r w:rsidRPr="00566AC7">
        <w:rPr>
          <w:noProof/>
        </w:rPr>
        <w:tab/>
      </w:r>
      <w:r w:rsidRPr="00566AC7">
        <w:rPr>
          <w:noProof/>
        </w:rPr>
        <w:fldChar w:fldCharType="begin"/>
      </w:r>
      <w:r w:rsidRPr="00566AC7">
        <w:rPr>
          <w:noProof/>
        </w:rPr>
        <w:instrText xml:space="preserve"> PAGEREF _Toc469992652 \h </w:instrText>
      </w:r>
      <w:r w:rsidRPr="00566AC7">
        <w:rPr>
          <w:noProof/>
        </w:rPr>
      </w:r>
      <w:r w:rsidRPr="00566AC7">
        <w:rPr>
          <w:noProof/>
        </w:rPr>
        <w:fldChar w:fldCharType="separate"/>
      </w:r>
      <w:r w:rsidRPr="00566AC7">
        <w:rPr>
          <w:noProof/>
        </w:rPr>
        <w:t>55</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41.06</w:t>
      </w:r>
      <w:r>
        <w:rPr>
          <w:noProof/>
        </w:rPr>
        <w:tab/>
        <w:t>Reply</w:t>
      </w:r>
      <w:r w:rsidRPr="00566AC7">
        <w:rPr>
          <w:noProof/>
        </w:rPr>
        <w:tab/>
      </w:r>
      <w:r w:rsidRPr="00566AC7">
        <w:rPr>
          <w:noProof/>
        </w:rPr>
        <w:fldChar w:fldCharType="begin"/>
      </w:r>
      <w:r w:rsidRPr="00566AC7">
        <w:rPr>
          <w:noProof/>
        </w:rPr>
        <w:instrText xml:space="preserve"> PAGEREF _Toc469992653 \h </w:instrText>
      </w:r>
      <w:r w:rsidRPr="00566AC7">
        <w:rPr>
          <w:noProof/>
        </w:rPr>
      </w:r>
      <w:r w:rsidRPr="00566AC7">
        <w:rPr>
          <w:noProof/>
        </w:rPr>
        <w:fldChar w:fldCharType="separate"/>
      </w:r>
      <w:r w:rsidRPr="00566AC7">
        <w:rPr>
          <w:noProof/>
        </w:rPr>
        <w:t>56</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41.07</w:t>
      </w:r>
      <w:r>
        <w:rPr>
          <w:noProof/>
        </w:rPr>
        <w:tab/>
        <w:t>Application book</w:t>
      </w:r>
      <w:r w:rsidRPr="00566AC7">
        <w:rPr>
          <w:noProof/>
        </w:rPr>
        <w:tab/>
      </w:r>
      <w:r w:rsidRPr="00566AC7">
        <w:rPr>
          <w:noProof/>
        </w:rPr>
        <w:fldChar w:fldCharType="begin"/>
      </w:r>
      <w:r w:rsidRPr="00566AC7">
        <w:rPr>
          <w:noProof/>
        </w:rPr>
        <w:instrText xml:space="preserve"> PAGEREF _Toc469992654 \h </w:instrText>
      </w:r>
      <w:r w:rsidRPr="00566AC7">
        <w:rPr>
          <w:noProof/>
        </w:rPr>
      </w:r>
      <w:r w:rsidRPr="00566AC7">
        <w:rPr>
          <w:noProof/>
        </w:rPr>
        <w:fldChar w:fldCharType="separate"/>
      </w:r>
      <w:r w:rsidRPr="00566AC7">
        <w:rPr>
          <w:noProof/>
        </w:rPr>
        <w:t>56</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41.08</w:t>
      </w:r>
      <w:r>
        <w:rPr>
          <w:noProof/>
        </w:rPr>
        <w:tab/>
        <w:t>Determination of application</w:t>
      </w:r>
      <w:r w:rsidRPr="00566AC7">
        <w:rPr>
          <w:noProof/>
        </w:rPr>
        <w:tab/>
      </w:r>
      <w:r w:rsidRPr="00566AC7">
        <w:rPr>
          <w:noProof/>
        </w:rPr>
        <w:fldChar w:fldCharType="begin"/>
      </w:r>
      <w:r w:rsidRPr="00566AC7">
        <w:rPr>
          <w:noProof/>
        </w:rPr>
        <w:instrText xml:space="preserve"> PAGEREF _Toc469992655 \h </w:instrText>
      </w:r>
      <w:r w:rsidRPr="00566AC7">
        <w:rPr>
          <w:noProof/>
        </w:rPr>
      </w:r>
      <w:r w:rsidRPr="00566AC7">
        <w:rPr>
          <w:noProof/>
        </w:rPr>
        <w:fldChar w:fldCharType="separate"/>
      </w:r>
      <w:r w:rsidRPr="00566AC7">
        <w:rPr>
          <w:noProof/>
        </w:rPr>
        <w:t>57</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41.09</w:t>
      </w:r>
      <w:r>
        <w:rPr>
          <w:noProof/>
        </w:rPr>
        <w:tab/>
        <w:t>Discontinuance of application</w:t>
      </w:r>
      <w:r w:rsidRPr="00566AC7">
        <w:rPr>
          <w:noProof/>
        </w:rPr>
        <w:tab/>
      </w:r>
      <w:r w:rsidRPr="00566AC7">
        <w:rPr>
          <w:noProof/>
        </w:rPr>
        <w:fldChar w:fldCharType="begin"/>
      </w:r>
      <w:r w:rsidRPr="00566AC7">
        <w:rPr>
          <w:noProof/>
        </w:rPr>
        <w:instrText xml:space="preserve"> PAGEREF _Toc469992656 \h </w:instrText>
      </w:r>
      <w:r w:rsidRPr="00566AC7">
        <w:rPr>
          <w:noProof/>
        </w:rPr>
      </w:r>
      <w:r w:rsidRPr="00566AC7">
        <w:rPr>
          <w:noProof/>
        </w:rPr>
        <w:fldChar w:fldCharType="separate"/>
      </w:r>
      <w:r w:rsidRPr="00566AC7">
        <w:rPr>
          <w:noProof/>
        </w:rPr>
        <w:t>57</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41.10</w:t>
      </w:r>
      <w:r>
        <w:rPr>
          <w:noProof/>
        </w:rPr>
        <w:tab/>
        <w:t>Deemed abandonment of application by delay</w:t>
      </w:r>
      <w:r w:rsidRPr="00566AC7">
        <w:rPr>
          <w:noProof/>
        </w:rPr>
        <w:tab/>
      </w:r>
      <w:r w:rsidRPr="00566AC7">
        <w:rPr>
          <w:noProof/>
        </w:rPr>
        <w:fldChar w:fldCharType="begin"/>
      </w:r>
      <w:r w:rsidRPr="00566AC7">
        <w:rPr>
          <w:noProof/>
        </w:rPr>
        <w:instrText xml:space="preserve"> PAGEREF _Toc469992657 \h </w:instrText>
      </w:r>
      <w:r w:rsidRPr="00566AC7">
        <w:rPr>
          <w:noProof/>
        </w:rPr>
      </w:r>
      <w:r w:rsidRPr="00566AC7">
        <w:rPr>
          <w:noProof/>
        </w:rPr>
        <w:fldChar w:fldCharType="separate"/>
      </w:r>
      <w:r w:rsidRPr="00566AC7">
        <w:rPr>
          <w:noProof/>
        </w:rPr>
        <w:t>58</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41.11</w:t>
      </w:r>
      <w:r>
        <w:rPr>
          <w:noProof/>
        </w:rPr>
        <w:tab/>
        <w:t>Directions by Registrar</w:t>
      </w:r>
      <w:r w:rsidRPr="00566AC7">
        <w:rPr>
          <w:noProof/>
        </w:rPr>
        <w:tab/>
      </w:r>
      <w:r w:rsidRPr="00566AC7">
        <w:rPr>
          <w:noProof/>
        </w:rPr>
        <w:fldChar w:fldCharType="begin"/>
      </w:r>
      <w:r w:rsidRPr="00566AC7">
        <w:rPr>
          <w:noProof/>
        </w:rPr>
        <w:instrText xml:space="preserve"> PAGEREF _Toc469992658 \h </w:instrText>
      </w:r>
      <w:r w:rsidRPr="00566AC7">
        <w:rPr>
          <w:noProof/>
        </w:rPr>
      </w:r>
      <w:r w:rsidRPr="00566AC7">
        <w:rPr>
          <w:noProof/>
        </w:rPr>
        <w:fldChar w:fldCharType="separate"/>
      </w:r>
      <w:r w:rsidRPr="00566AC7">
        <w:rPr>
          <w:noProof/>
        </w:rPr>
        <w:t>58</w:t>
      </w:r>
      <w:r w:rsidRPr="00566AC7">
        <w:rPr>
          <w:noProof/>
        </w:rPr>
        <w:fldChar w:fldCharType="end"/>
      </w:r>
    </w:p>
    <w:p w:rsidR="00566AC7" w:rsidRDefault="00566AC7">
      <w:pPr>
        <w:pStyle w:val="TOC2"/>
        <w:rPr>
          <w:rFonts w:asciiTheme="minorHAnsi" w:eastAsiaTheme="minorEastAsia" w:hAnsiTheme="minorHAnsi" w:cstheme="minorBidi"/>
          <w:b w:val="0"/>
          <w:noProof/>
          <w:kern w:val="0"/>
          <w:sz w:val="22"/>
          <w:szCs w:val="22"/>
        </w:rPr>
      </w:pPr>
      <w:r>
        <w:rPr>
          <w:noProof/>
        </w:rPr>
        <w:lastRenderedPageBreak/>
        <w:t>Part 42—Appeals</w:t>
      </w:r>
      <w:r w:rsidRPr="00566AC7">
        <w:rPr>
          <w:b w:val="0"/>
          <w:noProof/>
          <w:sz w:val="18"/>
        </w:rPr>
        <w:tab/>
      </w:r>
      <w:r w:rsidRPr="00566AC7">
        <w:rPr>
          <w:b w:val="0"/>
          <w:noProof/>
          <w:sz w:val="18"/>
        </w:rPr>
        <w:fldChar w:fldCharType="begin"/>
      </w:r>
      <w:r w:rsidRPr="00566AC7">
        <w:rPr>
          <w:b w:val="0"/>
          <w:noProof/>
          <w:sz w:val="18"/>
        </w:rPr>
        <w:instrText xml:space="preserve"> PAGEREF _Toc469992659 \h </w:instrText>
      </w:r>
      <w:r w:rsidRPr="00566AC7">
        <w:rPr>
          <w:b w:val="0"/>
          <w:noProof/>
          <w:sz w:val="18"/>
        </w:rPr>
      </w:r>
      <w:r w:rsidRPr="00566AC7">
        <w:rPr>
          <w:b w:val="0"/>
          <w:noProof/>
          <w:sz w:val="18"/>
        </w:rPr>
        <w:fldChar w:fldCharType="separate"/>
      </w:r>
      <w:r w:rsidRPr="00566AC7">
        <w:rPr>
          <w:b w:val="0"/>
          <w:noProof/>
          <w:sz w:val="18"/>
        </w:rPr>
        <w:t>59</w:t>
      </w:r>
      <w:r w:rsidRPr="00566AC7">
        <w:rPr>
          <w:b w:val="0"/>
          <w:noProof/>
          <w:sz w:val="18"/>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42.01</w:t>
      </w:r>
      <w:r>
        <w:rPr>
          <w:noProof/>
        </w:rPr>
        <w:tab/>
        <w:t>Institution of appeals</w:t>
      </w:r>
      <w:r w:rsidRPr="00566AC7">
        <w:rPr>
          <w:noProof/>
        </w:rPr>
        <w:tab/>
      </w:r>
      <w:r w:rsidRPr="00566AC7">
        <w:rPr>
          <w:noProof/>
        </w:rPr>
        <w:fldChar w:fldCharType="begin"/>
      </w:r>
      <w:r w:rsidRPr="00566AC7">
        <w:rPr>
          <w:noProof/>
        </w:rPr>
        <w:instrText xml:space="preserve"> PAGEREF _Toc469992660 \h </w:instrText>
      </w:r>
      <w:r w:rsidRPr="00566AC7">
        <w:rPr>
          <w:noProof/>
        </w:rPr>
      </w:r>
      <w:r w:rsidRPr="00566AC7">
        <w:rPr>
          <w:noProof/>
        </w:rPr>
        <w:fldChar w:fldCharType="separate"/>
      </w:r>
      <w:r w:rsidRPr="00566AC7">
        <w:rPr>
          <w:noProof/>
        </w:rPr>
        <w:t>59</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42.02</w:t>
      </w:r>
      <w:r>
        <w:rPr>
          <w:noProof/>
        </w:rPr>
        <w:tab/>
        <w:t>Form of notice of appeal</w:t>
      </w:r>
      <w:r w:rsidRPr="00566AC7">
        <w:rPr>
          <w:noProof/>
        </w:rPr>
        <w:tab/>
      </w:r>
      <w:r w:rsidRPr="00566AC7">
        <w:rPr>
          <w:noProof/>
        </w:rPr>
        <w:fldChar w:fldCharType="begin"/>
      </w:r>
      <w:r w:rsidRPr="00566AC7">
        <w:rPr>
          <w:noProof/>
        </w:rPr>
        <w:instrText xml:space="preserve"> PAGEREF _Toc469992661 \h </w:instrText>
      </w:r>
      <w:r w:rsidRPr="00566AC7">
        <w:rPr>
          <w:noProof/>
        </w:rPr>
      </w:r>
      <w:r w:rsidRPr="00566AC7">
        <w:rPr>
          <w:noProof/>
        </w:rPr>
        <w:fldChar w:fldCharType="separate"/>
      </w:r>
      <w:r w:rsidRPr="00566AC7">
        <w:rPr>
          <w:noProof/>
        </w:rPr>
        <w:t>59</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42.03</w:t>
      </w:r>
      <w:r>
        <w:rPr>
          <w:noProof/>
        </w:rPr>
        <w:tab/>
        <w:t>Time for filing</w:t>
      </w:r>
      <w:r w:rsidRPr="00566AC7">
        <w:rPr>
          <w:noProof/>
        </w:rPr>
        <w:tab/>
      </w:r>
      <w:r w:rsidRPr="00566AC7">
        <w:rPr>
          <w:noProof/>
        </w:rPr>
        <w:fldChar w:fldCharType="begin"/>
      </w:r>
      <w:r w:rsidRPr="00566AC7">
        <w:rPr>
          <w:noProof/>
        </w:rPr>
        <w:instrText xml:space="preserve"> PAGEREF _Toc469992662 \h </w:instrText>
      </w:r>
      <w:r w:rsidRPr="00566AC7">
        <w:rPr>
          <w:noProof/>
        </w:rPr>
      </w:r>
      <w:r w:rsidRPr="00566AC7">
        <w:rPr>
          <w:noProof/>
        </w:rPr>
        <w:fldChar w:fldCharType="separate"/>
      </w:r>
      <w:r w:rsidRPr="00566AC7">
        <w:rPr>
          <w:noProof/>
        </w:rPr>
        <w:t>59</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42.04</w:t>
      </w:r>
      <w:r>
        <w:rPr>
          <w:noProof/>
        </w:rPr>
        <w:tab/>
        <w:t>Place for filing</w:t>
      </w:r>
      <w:r w:rsidRPr="00566AC7">
        <w:rPr>
          <w:noProof/>
        </w:rPr>
        <w:tab/>
      </w:r>
      <w:r w:rsidRPr="00566AC7">
        <w:rPr>
          <w:noProof/>
        </w:rPr>
        <w:fldChar w:fldCharType="begin"/>
      </w:r>
      <w:r w:rsidRPr="00566AC7">
        <w:rPr>
          <w:noProof/>
        </w:rPr>
        <w:instrText xml:space="preserve"> PAGEREF _Toc469992663 \h </w:instrText>
      </w:r>
      <w:r w:rsidRPr="00566AC7">
        <w:rPr>
          <w:noProof/>
        </w:rPr>
      </w:r>
      <w:r w:rsidRPr="00566AC7">
        <w:rPr>
          <w:noProof/>
        </w:rPr>
        <w:fldChar w:fldCharType="separate"/>
      </w:r>
      <w:r w:rsidRPr="00566AC7">
        <w:rPr>
          <w:noProof/>
        </w:rPr>
        <w:t>59</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42.05</w:t>
      </w:r>
      <w:r>
        <w:rPr>
          <w:noProof/>
        </w:rPr>
        <w:tab/>
        <w:t>Service</w:t>
      </w:r>
      <w:r w:rsidRPr="00566AC7">
        <w:rPr>
          <w:noProof/>
        </w:rPr>
        <w:tab/>
      </w:r>
      <w:r w:rsidRPr="00566AC7">
        <w:rPr>
          <w:noProof/>
        </w:rPr>
        <w:fldChar w:fldCharType="begin"/>
      </w:r>
      <w:r w:rsidRPr="00566AC7">
        <w:rPr>
          <w:noProof/>
        </w:rPr>
        <w:instrText xml:space="preserve"> PAGEREF _Toc469992664 \h </w:instrText>
      </w:r>
      <w:r w:rsidRPr="00566AC7">
        <w:rPr>
          <w:noProof/>
        </w:rPr>
      </w:r>
      <w:r w:rsidRPr="00566AC7">
        <w:rPr>
          <w:noProof/>
        </w:rPr>
        <w:fldChar w:fldCharType="separate"/>
      </w:r>
      <w:r w:rsidRPr="00566AC7">
        <w:rPr>
          <w:noProof/>
        </w:rPr>
        <w:t>59</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42.06</w:t>
      </w:r>
      <w:r>
        <w:rPr>
          <w:noProof/>
        </w:rPr>
        <w:tab/>
        <w:t>Appearance</w:t>
      </w:r>
      <w:r w:rsidRPr="00566AC7">
        <w:rPr>
          <w:noProof/>
        </w:rPr>
        <w:tab/>
      </w:r>
      <w:r w:rsidRPr="00566AC7">
        <w:rPr>
          <w:noProof/>
        </w:rPr>
        <w:fldChar w:fldCharType="begin"/>
      </w:r>
      <w:r w:rsidRPr="00566AC7">
        <w:rPr>
          <w:noProof/>
        </w:rPr>
        <w:instrText xml:space="preserve"> PAGEREF _Toc469992665 \h </w:instrText>
      </w:r>
      <w:r w:rsidRPr="00566AC7">
        <w:rPr>
          <w:noProof/>
        </w:rPr>
      </w:r>
      <w:r w:rsidRPr="00566AC7">
        <w:rPr>
          <w:noProof/>
        </w:rPr>
        <w:fldChar w:fldCharType="separate"/>
      </w:r>
      <w:r w:rsidRPr="00566AC7">
        <w:rPr>
          <w:noProof/>
        </w:rPr>
        <w:t>60</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42.07</w:t>
      </w:r>
      <w:r>
        <w:rPr>
          <w:noProof/>
        </w:rPr>
        <w:tab/>
        <w:t>Change of parties to an appeal</w:t>
      </w:r>
      <w:r w:rsidRPr="00566AC7">
        <w:rPr>
          <w:noProof/>
        </w:rPr>
        <w:tab/>
      </w:r>
      <w:r w:rsidRPr="00566AC7">
        <w:rPr>
          <w:noProof/>
        </w:rPr>
        <w:fldChar w:fldCharType="begin"/>
      </w:r>
      <w:r w:rsidRPr="00566AC7">
        <w:rPr>
          <w:noProof/>
        </w:rPr>
        <w:instrText xml:space="preserve"> PAGEREF _Toc469992666 \h </w:instrText>
      </w:r>
      <w:r w:rsidRPr="00566AC7">
        <w:rPr>
          <w:noProof/>
        </w:rPr>
      </w:r>
      <w:r w:rsidRPr="00566AC7">
        <w:rPr>
          <w:noProof/>
        </w:rPr>
        <w:fldChar w:fldCharType="separate"/>
      </w:r>
      <w:r w:rsidRPr="00566AC7">
        <w:rPr>
          <w:noProof/>
        </w:rPr>
        <w:t>60</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42.08</w:t>
      </w:r>
      <w:r>
        <w:rPr>
          <w:noProof/>
        </w:rPr>
        <w:tab/>
        <w:t>Cross</w:t>
      </w:r>
      <w:r>
        <w:rPr>
          <w:noProof/>
        </w:rPr>
        <w:noBreakHyphen/>
        <w:t>appeal</w:t>
      </w:r>
      <w:r w:rsidRPr="00566AC7">
        <w:rPr>
          <w:noProof/>
        </w:rPr>
        <w:tab/>
      </w:r>
      <w:r w:rsidRPr="00566AC7">
        <w:rPr>
          <w:noProof/>
        </w:rPr>
        <w:fldChar w:fldCharType="begin"/>
      </w:r>
      <w:r w:rsidRPr="00566AC7">
        <w:rPr>
          <w:noProof/>
        </w:rPr>
        <w:instrText xml:space="preserve"> PAGEREF _Toc469992667 \h </w:instrText>
      </w:r>
      <w:r w:rsidRPr="00566AC7">
        <w:rPr>
          <w:noProof/>
        </w:rPr>
      </w:r>
      <w:r w:rsidRPr="00566AC7">
        <w:rPr>
          <w:noProof/>
        </w:rPr>
        <w:fldChar w:fldCharType="separate"/>
      </w:r>
      <w:r w:rsidRPr="00566AC7">
        <w:rPr>
          <w:noProof/>
        </w:rPr>
        <w:t>60</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42.09</w:t>
      </w:r>
      <w:r>
        <w:rPr>
          <w:noProof/>
        </w:rPr>
        <w:tab/>
        <w:t>Stay of proceedings</w:t>
      </w:r>
      <w:r w:rsidRPr="00566AC7">
        <w:rPr>
          <w:noProof/>
        </w:rPr>
        <w:tab/>
      </w:r>
      <w:r w:rsidRPr="00566AC7">
        <w:rPr>
          <w:noProof/>
        </w:rPr>
        <w:fldChar w:fldCharType="begin"/>
      </w:r>
      <w:r w:rsidRPr="00566AC7">
        <w:rPr>
          <w:noProof/>
        </w:rPr>
        <w:instrText xml:space="preserve"> PAGEREF _Toc469992668 \h </w:instrText>
      </w:r>
      <w:r w:rsidRPr="00566AC7">
        <w:rPr>
          <w:noProof/>
        </w:rPr>
      </w:r>
      <w:r w:rsidRPr="00566AC7">
        <w:rPr>
          <w:noProof/>
        </w:rPr>
        <w:fldChar w:fldCharType="separate"/>
      </w:r>
      <w:r w:rsidRPr="00566AC7">
        <w:rPr>
          <w:noProof/>
        </w:rPr>
        <w:t>61</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42.10</w:t>
      </w:r>
      <w:r>
        <w:rPr>
          <w:noProof/>
        </w:rPr>
        <w:tab/>
        <w:t>Documents</w:t>
      </w:r>
      <w:r w:rsidRPr="00566AC7">
        <w:rPr>
          <w:noProof/>
        </w:rPr>
        <w:tab/>
      </w:r>
      <w:r w:rsidRPr="00566AC7">
        <w:rPr>
          <w:noProof/>
        </w:rPr>
        <w:fldChar w:fldCharType="begin"/>
      </w:r>
      <w:r w:rsidRPr="00566AC7">
        <w:rPr>
          <w:noProof/>
        </w:rPr>
        <w:instrText xml:space="preserve"> PAGEREF _Toc469992669 \h </w:instrText>
      </w:r>
      <w:r w:rsidRPr="00566AC7">
        <w:rPr>
          <w:noProof/>
        </w:rPr>
      </w:r>
      <w:r w:rsidRPr="00566AC7">
        <w:rPr>
          <w:noProof/>
        </w:rPr>
        <w:fldChar w:fldCharType="separate"/>
      </w:r>
      <w:r w:rsidRPr="00566AC7">
        <w:rPr>
          <w:noProof/>
        </w:rPr>
        <w:t>61</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42.11</w:t>
      </w:r>
      <w:r>
        <w:rPr>
          <w:noProof/>
        </w:rPr>
        <w:tab/>
        <w:t>Preparation of index</w:t>
      </w:r>
      <w:r w:rsidRPr="00566AC7">
        <w:rPr>
          <w:noProof/>
        </w:rPr>
        <w:tab/>
      </w:r>
      <w:r w:rsidRPr="00566AC7">
        <w:rPr>
          <w:noProof/>
        </w:rPr>
        <w:fldChar w:fldCharType="begin"/>
      </w:r>
      <w:r w:rsidRPr="00566AC7">
        <w:rPr>
          <w:noProof/>
        </w:rPr>
        <w:instrText xml:space="preserve"> PAGEREF _Toc469992670 \h </w:instrText>
      </w:r>
      <w:r w:rsidRPr="00566AC7">
        <w:rPr>
          <w:noProof/>
        </w:rPr>
      </w:r>
      <w:r w:rsidRPr="00566AC7">
        <w:rPr>
          <w:noProof/>
        </w:rPr>
        <w:fldChar w:fldCharType="separate"/>
      </w:r>
      <w:r w:rsidRPr="00566AC7">
        <w:rPr>
          <w:noProof/>
        </w:rPr>
        <w:t>61</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42.12</w:t>
      </w:r>
      <w:r>
        <w:rPr>
          <w:noProof/>
        </w:rPr>
        <w:tab/>
        <w:t>Settling the index</w:t>
      </w:r>
      <w:r w:rsidRPr="00566AC7">
        <w:rPr>
          <w:noProof/>
        </w:rPr>
        <w:tab/>
      </w:r>
      <w:r w:rsidRPr="00566AC7">
        <w:rPr>
          <w:noProof/>
        </w:rPr>
        <w:fldChar w:fldCharType="begin"/>
      </w:r>
      <w:r w:rsidRPr="00566AC7">
        <w:rPr>
          <w:noProof/>
        </w:rPr>
        <w:instrText xml:space="preserve"> PAGEREF _Toc469992671 \h </w:instrText>
      </w:r>
      <w:r w:rsidRPr="00566AC7">
        <w:rPr>
          <w:noProof/>
        </w:rPr>
      </w:r>
      <w:r w:rsidRPr="00566AC7">
        <w:rPr>
          <w:noProof/>
        </w:rPr>
        <w:fldChar w:fldCharType="separate"/>
      </w:r>
      <w:r w:rsidRPr="00566AC7">
        <w:rPr>
          <w:noProof/>
        </w:rPr>
        <w:t>62</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42.13</w:t>
      </w:r>
      <w:r>
        <w:rPr>
          <w:noProof/>
        </w:rPr>
        <w:tab/>
        <w:t>Preparation and filing of appeal books</w:t>
      </w:r>
      <w:r w:rsidRPr="00566AC7">
        <w:rPr>
          <w:noProof/>
        </w:rPr>
        <w:tab/>
      </w:r>
      <w:r w:rsidRPr="00566AC7">
        <w:rPr>
          <w:noProof/>
        </w:rPr>
        <w:fldChar w:fldCharType="begin"/>
      </w:r>
      <w:r w:rsidRPr="00566AC7">
        <w:rPr>
          <w:noProof/>
        </w:rPr>
        <w:instrText xml:space="preserve"> PAGEREF _Toc469992672 \h </w:instrText>
      </w:r>
      <w:r w:rsidRPr="00566AC7">
        <w:rPr>
          <w:noProof/>
        </w:rPr>
      </w:r>
      <w:r w:rsidRPr="00566AC7">
        <w:rPr>
          <w:noProof/>
        </w:rPr>
        <w:fldChar w:fldCharType="separate"/>
      </w:r>
      <w:r w:rsidRPr="00566AC7">
        <w:rPr>
          <w:noProof/>
        </w:rPr>
        <w:t>62</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42.14</w:t>
      </w:r>
      <w:r>
        <w:rPr>
          <w:noProof/>
        </w:rPr>
        <w:tab/>
        <w:t>Discontinuance of appeal</w:t>
      </w:r>
      <w:r w:rsidRPr="00566AC7">
        <w:rPr>
          <w:noProof/>
        </w:rPr>
        <w:tab/>
      </w:r>
      <w:r w:rsidRPr="00566AC7">
        <w:rPr>
          <w:noProof/>
        </w:rPr>
        <w:fldChar w:fldCharType="begin"/>
      </w:r>
      <w:r w:rsidRPr="00566AC7">
        <w:rPr>
          <w:noProof/>
        </w:rPr>
        <w:instrText xml:space="preserve"> PAGEREF _Toc469992673 \h </w:instrText>
      </w:r>
      <w:r w:rsidRPr="00566AC7">
        <w:rPr>
          <w:noProof/>
        </w:rPr>
      </w:r>
      <w:r w:rsidRPr="00566AC7">
        <w:rPr>
          <w:noProof/>
        </w:rPr>
        <w:fldChar w:fldCharType="separate"/>
      </w:r>
      <w:r w:rsidRPr="00566AC7">
        <w:rPr>
          <w:noProof/>
        </w:rPr>
        <w:t>64</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42.15</w:t>
      </w:r>
      <w:r>
        <w:rPr>
          <w:noProof/>
        </w:rPr>
        <w:tab/>
        <w:t>Directions by Registrar</w:t>
      </w:r>
      <w:r w:rsidRPr="00566AC7">
        <w:rPr>
          <w:noProof/>
        </w:rPr>
        <w:tab/>
      </w:r>
      <w:r w:rsidRPr="00566AC7">
        <w:rPr>
          <w:noProof/>
        </w:rPr>
        <w:fldChar w:fldCharType="begin"/>
      </w:r>
      <w:r w:rsidRPr="00566AC7">
        <w:rPr>
          <w:noProof/>
        </w:rPr>
        <w:instrText xml:space="preserve"> PAGEREF _Toc469992674 \h </w:instrText>
      </w:r>
      <w:r w:rsidRPr="00566AC7">
        <w:rPr>
          <w:noProof/>
        </w:rPr>
      </w:r>
      <w:r w:rsidRPr="00566AC7">
        <w:rPr>
          <w:noProof/>
        </w:rPr>
        <w:fldChar w:fldCharType="separate"/>
      </w:r>
      <w:r w:rsidRPr="00566AC7">
        <w:rPr>
          <w:noProof/>
        </w:rPr>
        <w:t>65</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42.16</w:t>
      </w:r>
      <w:r>
        <w:rPr>
          <w:noProof/>
        </w:rPr>
        <w:tab/>
        <w:t>Dismissal for want of prosecution</w:t>
      </w:r>
      <w:r w:rsidRPr="00566AC7">
        <w:rPr>
          <w:noProof/>
        </w:rPr>
        <w:tab/>
      </w:r>
      <w:r w:rsidRPr="00566AC7">
        <w:rPr>
          <w:noProof/>
        </w:rPr>
        <w:fldChar w:fldCharType="begin"/>
      </w:r>
      <w:r w:rsidRPr="00566AC7">
        <w:rPr>
          <w:noProof/>
        </w:rPr>
        <w:instrText xml:space="preserve"> PAGEREF _Toc469992675 \h </w:instrText>
      </w:r>
      <w:r w:rsidRPr="00566AC7">
        <w:rPr>
          <w:noProof/>
        </w:rPr>
      </w:r>
      <w:r w:rsidRPr="00566AC7">
        <w:rPr>
          <w:noProof/>
        </w:rPr>
        <w:fldChar w:fldCharType="separate"/>
      </w:r>
      <w:r w:rsidRPr="00566AC7">
        <w:rPr>
          <w:noProof/>
        </w:rPr>
        <w:t>65</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42.17</w:t>
      </w:r>
      <w:r>
        <w:rPr>
          <w:noProof/>
        </w:rPr>
        <w:tab/>
        <w:t>Appeal without notice</w:t>
      </w:r>
      <w:r w:rsidRPr="00566AC7">
        <w:rPr>
          <w:noProof/>
        </w:rPr>
        <w:tab/>
      </w:r>
      <w:r w:rsidRPr="00566AC7">
        <w:rPr>
          <w:noProof/>
        </w:rPr>
        <w:fldChar w:fldCharType="begin"/>
      </w:r>
      <w:r w:rsidRPr="00566AC7">
        <w:rPr>
          <w:noProof/>
        </w:rPr>
        <w:instrText xml:space="preserve"> PAGEREF _Toc469992676 \h </w:instrText>
      </w:r>
      <w:r w:rsidRPr="00566AC7">
        <w:rPr>
          <w:noProof/>
        </w:rPr>
      </w:r>
      <w:r w:rsidRPr="00566AC7">
        <w:rPr>
          <w:noProof/>
        </w:rPr>
        <w:fldChar w:fldCharType="separate"/>
      </w:r>
      <w:r w:rsidRPr="00566AC7">
        <w:rPr>
          <w:noProof/>
        </w:rPr>
        <w:t>65</w:t>
      </w:r>
      <w:r w:rsidRPr="00566AC7">
        <w:rPr>
          <w:noProof/>
        </w:rPr>
        <w:fldChar w:fldCharType="end"/>
      </w:r>
    </w:p>
    <w:p w:rsidR="00566AC7" w:rsidRDefault="00566AC7">
      <w:pPr>
        <w:pStyle w:val="TOC2"/>
        <w:rPr>
          <w:rFonts w:asciiTheme="minorHAnsi" w:eastAsiaTheme="minorEastAsia" w:hAnsiTheme="minorHAnsi" w:cstheme="minorBidi"/>
          <w:b w:val="0"/>
          <w:noProof/>
          <w:kern w:val="0"/>
          <w:sz w:val="22"/>
          <w:szCs w:val="22"/>
        </w:rPr>
      </w:pPr>
      <w:r>
        <w:rPr>
          <w:noProof/>
        </w:rPr>
        <w:t>Part 43—Applications and appeals from the Supreme Court of Nauru</w:t>
      </w:r>
      <w:r w:rsidRPr="00566AC7">
        <w:rPr>
          <w:b w:val="0"/>
          <w:noProof/>
          <w:sz w:val="18"/>
        </w:rPr>
        <w:tab/>
      </w:r>
      <w:r w:rsidRPr="00566AC7">
        <w:rPr>
          <w:b w:val="0"/>
          <w:noProof/>
          <w:sz w:val="18"/>
        </w:rPr>
        <w:fldChar w:fldCharType="begin"/>
      </w:r>
      <w:r w:rsidRPr="00566AC7">
        <w:rPr>
          <w:b w:val="0"/>
          <w:noProof/>
          <w:sz w:val="18"/>
        </w:rPr>
        <w:instrText xml:space="preserve"> PAGEREF _Toc469992677 \h </w:instrText>
      </w:r>
      <w:r w:rsidRPr="00566AC7">
        <w:rPr>
          <w:b w:val="0"/>
          <w:noProof/>
          <w:sz w:val="18"/>
        </w:rPr>
      </w:r>
      <w:r w:rsidRPr="00566AC7">
        <w:rPr>
          <w:b w:val="0"/>
          <w:noProof/>
          <w:sz w:val="18"/>
        </w:rPr>
        <w:fldChar w:fldCharType="separate"/>
      </w:r>
      <w:r w:rsidRPr="00566AC7">
        <w:rPr>
          <w:b w:val="0"/>
          <w:noProof/>
          <w:sz w:val="18"/>
        </w:rPr>
        <w:t>66</w:t>
      </w:r>
      <w:r w:rsidRPr="00566AC7">
        <w:rPr>
          <w:b w:val="0"/>
          <w:noProof/>
          <w:sz w:val="18"/>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43.01</w:t>
      </w:r>
      <w:r>
        <w:rPr>
          <w:noProof/>
        </w:rPr>
        <w:tab/>
        <w:t>Application</w:t>
      </w:r>
      <w:r w:rsidRPr="00566AC7">
        <w:rPr>
          <w:noProof/>
        </w:rPr>
        <w:tab/>
      </w:r>
      <w:r w:rsidRPr="00566AC7">
        <w:rPr>
          <w:noProof/>
        </w:rPr>
        <w:fldChar w:fldCharType="begin"/>
      </w:r>
      <w:r w:rsidRPr="00566AC7">
        <w:rPr>
          <w:noProof/>
        </w:rPr>
        <w:instrText xml:space="preserve"> PAGEREF _Toc469992678 \h </w:instrText>
      </w:r>
      <w:r w:rsidRPr="00566AC7">
        <w:rPr>
          <w:noProof/>
        </w:rPr>
      </w:r>
      <w:r w:rsidRPr="00566AC7">
        <w:rPr>
          <w:noProof/>
        </w:rPr>
        <w:fldChar w:fldCharType="separate"/>
      </w:r>
      <w:r w:rsidRPr="00566AC7">
        <w:rPr>
          <w:noProof/>
        </w:rPr>
        <w:t>66</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43.02</w:t>
      </w:r>
      <w:r>
        <w:rPr>
          <w:noProof/>
        </w:rPr>
        <w:tab/>
        <w:t>Appeals</w:t>
      </w:r>
      <w:r w:rsidRPr="00566AC7">
        <w:rPr>
          <w:noProof/>
        </w:rPr>
        <w:tab/>
      </w:r>
      <w:r w:rsidRPr="00566AC7">
        <w:rPr>
          <w:noProof/>
        </w:rPr>
        <w:fldChar w:fldCharType="begin"/>
      </w:r>
      <w:r w:rsidRPr="00566AC7">
        <w:rPr>
          <w:noProof/>
        </w:rPr>
        <w:instrText xml:space="preserve"> PAGEREF _Toc469992679 \h </w:instrText>
      </w:r>
      <w:r w:rsidRPr="00566AC7">
        <w:rPr>
          <w:noProof/>
        </w:rPr>
      </w:r>
      <w:r w:rsidRPr="00566AC7">
        <w:rPr>
          <w:noProof/>
        </w:rPr>
        <w:fldChar w:fldCharType="separate"/>
      </w:r>
      <w:r w:rsidRPr="00566AC7">
        <w:rPr>
          <w:noProof/>
        </w:rPr>
        <w:t>66</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43.03</w:t>
      </w:r>
      <w:r>
        <w:rPr>
          <w:noProof/>
        </w:rPr>
        <w:tab/>
        <w:t>Applications</w:t>
      </w:r>
      <w:r w:rsidRPr="00566AC7">
        <w:rPr>
          <w:noProof/>
        </w:rPr>
        <w:tab/>
      </w:r>
      <w:r w:rsidRPr="00566AC7">
        <w:rPr>
          <w:noProof/>
        </w:rPr>
        <w:fldChar w:fldCharType="begin"/>
      </w:r>
      <w:r w:rsidRPr="00566AC7">
        <w:rPr>
          <w:noProof/>
        </w:rPr>
        <w:instrText xml:space="preserve"> PAGEREF _Toc469992680 \h </w:instrText>
      </w:r>
      <w:r w:rsidRPr="00566AC7">
        <w:rPr>
          <w:noProof/>
        </w:rPr>
      </w:r>
      <w:r w:rsidRPr="00566AC7">
        <w:rPr>
          <w:noProof/>
        </w:rPr>
        <w:fldChar w:fldCharType="separate"/>
      </w:r>
      <w:r w:rsidRPr="00566AC7">
        <w:rPr>
          <w:noProof/>
        </w:rPr>
        <w:t>66</w:t>
      </w:r>
      <w:r w:rsidRPr="00566AC7">
        <w:rPr>
          <w:noProof/>
        </w:rPr>
        <w:fldChar w:fldCharType="end"/>
      </w:r>
    </w:p>
    <w:p w:rsidR="00566AC7" w:rsidRDefault="00566AC7">
      <w:pPr>
        <w:pStyle w:val="TOC2"/>
        <w:rPr>
          <w:rFonts w:asciiTheme="minorHAnsi" w:eastAsiaTheme="minorEastAsia" w:hAnsiTheme="minorHAnsi" w:cstheme="minorBidi"/>
          <w:b w:val="0"/>
          <w:noProof/>
          <w:kern w:val="0"/>
          <w:sz w:val="22"/>
          <w:szCs w:val="22"/>
        </w:rPr>
      </w:pPr>
      <w:r>
        <w:rPr>
          <w:noProof/>
        </w:rPr>
        <w:t>Part 44—Written and oral submissions</w:t>
      </w:r>
      <w:r w:rsidRPr="00566AC7">
        <w:rPr>
          <w:b w:val="0"/>
          <w:noProof/>
          <w:sz w:val="18"/>
        </w:rPr>
        <w:tab/>
      </w:r>
      <w:r w:rsidRPr="00566AC7">
        <w:rPr>
          <w:b w:val="0"/>
          <w:noProof/>
          <w:sz w:val="18"/>
        </w:rPr>
        <w:fldChar w:fldCharType="begin"/>
      </w:r>
      <w:r w:rsidRPr="00566AC7">
        <w:rPr>
          <w:b w:val="0"/>
          <w:noProof/>
          <w:sz w:val="18"/>
        </w:rPr>
        <w:instrText xml:space="preserve"> PAGEREF _Toc469992681 \h </w:instrText>
      </w:r>
      <w:r w:rsidRPr="00566AC7">
        <w:rPr>
          <w:b w:val="0"/>
          <w:noProof/>
          <w:sz w:val="18"/>
        </w:rPr>
      </w:r>
      <w:r w:rsidRPr="00566AC7">
        <w:rPr>
          <w:b w:val="0"/>
          <w:noProof/>
          <w:sz w:val="18"/>
        </w:rPr>
        <w:fldChar w:fldCharType="separate"/>
      </w:r>
      <w:r w:rsidRPr="00566AC7">
        <w:rPr>
          <w:b w:val="0"/>
          <w:noProof/>
          <w:sz w:val="18"/>
        </w:rPr>
        <w:t>67</w:t>
      </w:r>
      <w:r w:rsidRPr="00566AC7">
        <w:rPr>
          <w:b w:val="0"/>
          <w:noProof/>
          <w:sz w:val="18"/>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44.01</w:t>
      </w:r>
      <w:r>
        <w:rPr>
          <w:noProof/>
        </w:rPr>
        <w:tab/>
        <w:t>Application and definitions</w:t>
      </w:r>
      <w:r w:rsidRPr="00566AC7">
        <w:rPr>
          <w:noProof/>
        </w:rPr>
        <w:tab/>
      </w:r>
      <w:r w:rsidRPr="00566AC7">
        <w:rPr>
          <w:noProof/>
        </w:rPr>
        <w:fldChar w:fldCharType="begin"/>
      </w:r>
      <w:r w:rsidRPr="00566AC7">
        <w:rPr>
          <w:noProof/>
        </w:rPr>
        <w:instrText xml:space="preserve"> PAGEREF _Toc469992682 \h </w:instrText>
      </w:r>
      <w:r w:rsidRPr="00566AC7">
        <w:rPr>
          <w:noProof/>
        </w:rPr>
      </w:r>
      <w:r w:rsidRPr="00566AC7">
        <w:rPr>
          <w:noProof/>
        </w:rPr>
        <w:fldChar w:fldCharType="separate"/>
      </w:r>
      <w:r w:rsidRPr="00566AC7">
        <w:rPr>
          <w:noProof/>
        </w:rPr>
        <w:t>67</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44.02</w:t>
      </w:r>
      <w:r>
        <w:rPr>
          <w:noProof/>
        </w:rPr>
        <w:tab/>
        <w:t>Written submissions—appellant</w:t>
      </w:r>
      <w:r w:rsidRPr="00566AC7">
        <w:rPr>
          <w:noProof/>
        </w:rPr>
        <w:tab/>
      </w:r>
      <w:r w:rsidRPr="00566AC7">
        <w:rPr>
          <w:noProof/>
        </w:rPr>
        <w:fldChar w:fldCharType="begin"/>
      </w:r>
      <w:r w:rsidRPr="00566AC7">
        <w:rPr>
          <w:noProof/>
        </w:rPr>
        <w:instrText xml:space="preserve"> PAGEREF _Toc469992683 \h </w:instrText>
      </w:r>
      <w:r w:rsidRPr="00566AC7">
        <w:rPr>
          <w:noProof/>
        </w:rPr>
      </w:r>
      <w:r w:rsidRPr="00566AC7">
        <w:rPr>
          <w:noProof/>
        </w:rPr>
        <w:fldChar w:fldCharType="separate"/>
      </w:r>
      <w:r w:rsidRPr="00566AC7">
        <w:rPr>
          <w:noProof/>
        </w:rPr>
        <w:t>67</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44.03</w:t>
      </w:r>
      <w:r>
        <w:rPr>
          <w:noProof/>
        </w:rPr>
        <w:tab/>
        <w:t>Written submissions—respondent</w:t>
      </w:r>
      <w:r w:rsidRPr="00566AC7">
        <w:rPr>
          <w:noProof/>
        </w:rPr>
        <w:tab/>
      </w:r>
      <w:r w:rsidRPr="00566AC7">
        <w:rPr>
          <w:noProof/>
        </w:rPr>
        <w:fldChar w:fldCharType="begin"/>
      </w:r>
      <w:r w:rsidRPr="00566AC7">
        <w:rPr>
          <w:noProof/>
        </w:rPr>
        <w:instrText xml:space="preserve"> PAGEREF _Toc469992684 \h </w:instrText>
      </w:r>
      <w:r w:rsidRPr="00566AC7">
        <w:rPr>
          <w:noProof/>
        </w:rPr>
      </w:r>
      <w:r w:rsidRPr="00566AC7">
        <w:rPr>
          <w:noProof/>
        </w:rPr>
        <w:fldChar w:fldCharType="separate"/>
      </w:r>
      <w:r w:rsidRPr="00566AC7">
        <w:rPr>
          <w:noProof/>
        </w:rPr>
        <w:t>67</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44.04</w:t>
      </w:r>
      <w:r>
        <w:rPr>
          <w:noProof/>
        </w:rPr>
        <w:tab/>
        <w:t>Written submissions—interveners</w:t>
      </w:r>
      <w:r w:rsidRPr="00566AC7">
        <w:rPr>
          <w:noProof/>
        </w:rPr>
        <w:tab/>
      </w:r>
      <w:r w:rsidRPr="00566AC7">
        <w:rPr>
          <w:noProof/>
        </w:rPr>
        <w:fldChar w:fldCharType="begin"/>
      </w:r>
      <w:r w:rsidRPr="00566AC7">
        <w:rPr>
          <w:noProof/>
        </w:rPr>
        <w:instrText xml:space="preserve"> PAGEREF _Toc469992685 \h </w:instrText>
      </w:r>
      <w:r w:rsidRPr="00566AC7">
        <w:rPr>
          <w:noProof/>
        </w:rPr>
      </w:r>
      <w:r w:rsidRPr="00566AC7">
        <w:rPr>
          <w:noProof/>
        </w:rPr>
        <w:fldChar w:fldCharType="separate"/>
      </w:r>
      <w:r w:rsidRPr="00566AC7">
        <w:rPr>
          <w:noProof/>
        </w:rPr>
        <w:t>67</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44.05</w:t>
      </w:r>
      <w:r>
        <w:rPr>
          <w:noProof/>
        </w:rPr>
        <w:tab/>
        <w:t>Written submissions in reply</w:t>
      </w:r>
      <w:r w:rsidRPr="00566AC7">
        <w:rPr>
          <w:noProof/>
        </w:rPr>
        <w:tab/>
      </w:r>
      <w:r w:rsidRPr="00566AC7">
        <w:rPr>
          <w:noProof/>
        </w:rPr>
        <w:fldChar w:fldCharType="begin"/>
      </w:r>
      <w:r w:rsidRPr="00566AC7">
        <w:rPr>
          <w:noProof/>
        </w:rPr>
        <w:instrText xml:space="preserve"> PAGEREF _Toc469992686 \h </w:instrText>
      </w:r>
      <w:r w:rsidRPr="00566AC7">
        <w:rPr>
          <w:noProof/>
        </w:rPr>
      </w:r>
      <w:r w:rsidRPr="00566AC7">
        <w:rPr>
          <w:noProof/>
        </w:rPr>
        <w:fldChar w:fldCharType="separate"/>
      </w:r>
      <w:r w:rsidRPr="00566AC7">
        <w:rPr>
          <w:noProof/>
        </w:rPr>
        <w:t>68</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44.06</w:t>
      </w:r>
      <w:r>
        <w:rPr>
          <w:noProof/>
        </w:rPr>
        <w:tab/>
        <w:t>Annotated form of written submissions and chronology</w:t>
      </w:r>
      <w:r w:rsidRPr="00566AC7">
        <w:rPr>
          <w:noProof/>
        </w:rPr>
        <w:tab/>
      </w:r>
      <w:r w:rsidRPr="00566AC7">
        <w:rPr>
          <w:noProof/>
        </w:rPr>
        <w:fldChar w:fldCharType="begin"/>
      </w:r>
      <w:r w:rsidRPr="00566AC7">
        <w:rPr>
          <w:noProof/>
        </w:rPr>
        <w:instrText xml:space="preserve"> PAGEREF _Toc469992687 \h </w:instrText>
      </w:r>
      <w:r w:rsidRPr="00566AC7">
        <w:rPr>
          <w:noProof/>
        </w:rPr>
      </w:r>
      <w:r w:rsidRPr="00566AC7">
        <w:rPr>
          <w:noProof/>
        </w:rPr>
        <w:fldChar w:fldCharType="separate"/>
      </w:r>
      <w:r w:rsidRPr="00566AC7">
        <w:rPr>
          <w:noProof/>
        </w:rPr>
        <w:t>68</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44.07</w:t>
      </w:r>
      <w:r>
        <w:rPr>
          <w:noProof/>
        </w:rPr>
        <w:tab/>
        <w:t>Publication of written submissions and chronology</w:t>
      </w:r>
      <w:r w:rsidRPr="00566AC7">
        <w:rPr>
          <w:noProof/>
        </w:rPr>
        <w:tab/>
      </w:r>
      <w:r w:rsidRPr="00566AC7">
        <w:rPr>
          <w:noProof/>
        </w:rPr>
        <w:fldChar w:fldCharType="begin"/>
      </w:r>
      <w:r w:rsidRPr="00566AC7">
        <w:rPr>
          <w:noProof/>
        </w:rPr>
        <w:instrText xml:space="preserve"> PAGEREF _Toc469992688 \h </w:instrText>
      </w:r>
      <w:r w:rsidRPr="00566AC7">
        <w:rPr>
          <w:noProof/>
        </w:rPr>
      </w:r>
      <w:r w:rsidRPr="00566AC7">
        <w:rPr>
          <w:noProof/>
        </w:rPr>
        <w:fldChar w:fldCharType="separate"/>
      </w:r>
      <w:r w:rsidRPr="00566AC7">
        <w:rPr>
          <w:noProof/>
        </w:rPr>
        <w:t>68</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44.08</w:t>
      </w:r>
      <w:r>
        <w:rPr>
          <w:noProof/>
        </w:rPr>
        <w:tab/>
        <w:t>Outline of oral submissions</w:t>
      </w:r>
      <w:r w:rsidRPr="00566AC7">
        <w:rPr>
          <w:noProof/>
        </w:rPr>
        <w:tab/>
      </w:r>
      <w:r w:rsidRPr="00566AC7">
        <w:rPr>
          <w:noProof/>
        </w:rPr>
        <w:fldChar w:fldCharType="begin"/>
      </w:r>
      <w:r w:rsidRPr="00566AC7">
        <w:rPr>
          <w:noProof/>
        </w:rPr>
        <w:instrText xml:space="preserve"> PAGEREF _Toc469992689 \h </w:instrText>
      </w:r>
      <w:r w:rsidRPr="00566AC7">
        <w:rPr>
          <w:noProof/>
        </w:rPr>
      </w:r>
      <w:r w:rsidRPr="00566AC7">
        <w:rPr>
          <w:noProof/>
        </w:rPr>
        <w:fldChar w:fldCharType="separate"/>
      </w:r>
      <w:r w:rsidRPr="00566AC7">
        <w:rPr>
          <w:noProof/>
        </w:rPr>
        <w:t>69</w:t>
      </w:r>
      <w:r w:rsidRPr="00566AC7">
        <w:rPr>
          <w:noProof/>
        </w:rPr>
        <w:fldChar w:fldCharType="end"/>
      </w:r>
    </w:p>
    <w:p w:rsidR="00566AC7" w:rsidRDefault="00566AC7">
      <w:pPr>
        <w:pStyle w:val="TOC1"/>
        <w:rPr>
          <w:rFonts w:asciiTheme="minorHAnsi" w:eastAsiaTheme="minorEastAsia" w:hAnsiTheme="minorHAnsi" w:cstheme="minorBidi"/>
          <w:b w:val="0"/>
          <w:noProof/>
          <w:kern w:val="0"/>
          <w:sz w:val="22"/>
          <w:szCs w:val="22"/>
        </w:rPr>
      </w:pPr>
      <w:r>
        <w:rPr>
          <w:noProof/>
        </w:rPr>
        <w:t>Chapter 5—Costs</w:t>
      </w:r>
      <w:r w:rsidRPr="00566AC7">
        <w:rPr>
          <w:b w:val="0"/>
          <w:noProof/>
          <w:sz w:val="18"/>
        </w:rPr>
        <w:tab/>
      </w:r>
      <w:r w:rsidRPr="00566AC7">
        <w:rPr>
          <w:b w:val="0"/>
          <w:noProof/>
          <w:sz w:val="18"/>
        </w:rPr>
        <w:fldChar w:fldCharType="begin"/>
      </w:r>
      <w:r w:rsidRPr="00566AC7">
        <w:rPr>
          <w:b w:val="0"/>
          <w:noProof/>
          <w:sz w:val="18"/>
        </w:rPr>
        <w:instrText xml:space="preserve"> PAGEREF _Toc469992690 \h </w:instrText>
      </w:r>
      <w:r w:rsidRPr="00566AC7">
        <w:rPr>
          <w:b w:val="0"/>
          <w:noProof/>
          <w:sz w:val="18"/>
        </w:rPr>
      </w:r>
      <w:r w:rsidRPr="00566AC7">
        <w:rPr>
          <w:b w:val="0"/>
          <w:noProof/>
          <w:sz w:val="18"/>
        </w:rPr>
        <w:fldChar w:fldCharType="separate"/>
      </w:r>
      <w:r w:rsidRPr="00566AC7">
        <w:rPr>
          <w:b w:val="0"/>
          <w:noProof/>
          <w:sz w:val="18"/>
        </w:rPr>
        <w:t>70</w:t>
      </w:r>
      <w:r w:rsidRPr="00566AC7">
        <w:rPr>
          <w:b w:val="0"/>
          <w:noProof/>
          <w:sz w:val="18"/>
        </w:rPr>
        <w:fldChar w:fldCharType="end"/>
      </w:r>
    </w:p>
    <w:p w:rsidR="00566AC7" w:rsidRDefault="00566AC7">
      <w:pPr>
        <w:pStyle w:val="TOC2"/>
        <w:rPr>
          <w:rFonts w:asciiTheme="minorHAnsi" w:eastAsiaTheme="minorEastAsia" w:hAnsiTheme="minorHAnsi" w:cstheme="minorBidi"/>
          <w:b w:val="0"/>
          <w:noProof/>
          <w:kern w:val="0"/>
          <w:sz w:val="22"/>
          <w:szCs w:val="22"/>
        </w:rPr>
      </w:pPr>
      <w:r>
        <w:rPr>
          <w:noProof/>
        </w:rPr>
        <w:t>Part 50—General</w:t>
      </w:r>
      <w:r w:rsidRPr="00566AC7">
        <w:rPr>
          <w:b w:val="0"/>
          <w:noProof/>
          <w:sz w:val="18"/>
        </w:rPr>
        <w:tab/>
      </w:r>
      <w:r w:rsidRPr="00566AC7">
        <w:rPr>
          <w:b w:val="0"/>
          <w:noProof/>
          <w:sz w:val="18"/>
        </w:rPr>
        <w:fldChar w:fldCharType="begin"/>
      </w:r>
      <w:r w:rsidRPr="00566AC7">
        <w:rPr>
          <w:b w:val="0"/>
          <w:noProof/>
          <w:sz w:val="18"/>
        </w:rPr>
        <w:instrText xml:space="preserve"> PAGEREF _Toc469992691 \h </w:instrText>
      </w:r>
      <w:r w:rsidRPr="00566AC7">
        <w:rPr>
          <w:b w:val="0"/>
          <w:noProof/>
          <w:sz w:val="18"/>
        </w:rPr>
      </w:r>
      <w:r w:rsidRPr="00566AC7">
        <w:rPr>
          <w:b w:val="0"/>
          <w:noProof/>
          <w:sz w:val="18"/>
        </w:rPr>
        <w:fldChar w:fldCharType="separate"/>
      </w:r>
      <w:r w:rsidRPr="00566AC7">
        <w:rPr>
          <w:b w:val="0"/>
          <w:noProof/>
          <w:sz w:val="18"/>
        </w:rPr>
        <w:t>70</w:t>
      </w:r>
      <w:r w:rsidRPr="00566AC7">
        <w:rPr>
          <w:b w:val="0"/>
          <w:noProof/>
          <w:sz w:val="18"/>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50.01</w:t>
      </w:r>
      <w:r>
        <w:rPr>
          <w:noProof/>
        </w:rPr>
        <w:tab/>
        <w:t>Costs in the discretion of the Court</w:t>
      </w:r>
      <w:r w:rsidRPr="00566AC7">
        <w:rPr>
          <w:noProof/>
        </w:rPr>
        <w:tab/>
      </w:r>
      <w:r w:rsidRPr="00566AC7">
        <w:rPr>
          <w:noProof/>
        </w:rPr>
        <w:fldChar w:fldCharType="begin"/>
      </w:r>
      <w:r w:rsidRPr="00566AC7">
        <w:rPr>
          <w:noProof/>
        </w:rPr>
        <w:instrText xml:space="preserve"> PAGEREF _Toc469992692 \h </w:instrText>
      </w:r>
      <w:r w:rsidRPr="00566AC7">
        <w:rPr>
          <w:noProof/>
        </w:rPr>
      </w:r>
      <w:r w:rsidRPr="00566AC7">
        <w:rPr>
          <w:noProof/>
        </w:rPr>
        <w:fldChar w:fldCharType="separate"/>
      </w:r>
      <w:r w:rsidRPr="00566AC7">
        <w:rPr>
          <w:noProof/>
        </w:rPr>
        <w:t>70</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50.02</w:t>
      </w:r>
      <w:r>
        <w:rPr>
          <w:noProof/>
        </w:rPr>
        <w:tab/>
        <w:t>Methods of assessment</w:t>
      </w:r>
      <w:r w:rsidRPr="00566AC7">
        <w:rPr>
          <w:noProof/>
        </w:rPr>
        <w:tab/>
      </w:r>
      <w:r w:rsidRPr="00566AC7">
        <w:rPr>
          <w:noProof/>
        </w:rPr>
        <w:fldChar w:fldCharType="begin"/>
      </w:r>
      <w:r w:rsidRPr="00566AC7">
        <w:rPr>
          <w:noProof/>
        </w:rPr>
        <w:instrText xml:space="preserve"> PAGEREF _Toc469992693 \h </w:instrText>
      </w:r>
      <w:r w:rsidRPr="00566AC7">
        <w:rPr>
          <w:noProof/>
        </w:rPr>
      </w:r>
      <w:r w:rsidRPr="00566AC7">
        <w:rPr>
          <w:noProof/>
        </w:rPr>
        <w:fldChar w:fldCharType="separate"/>
      </w:r>
      <w:r w:rsidRPr="00566AC7">
        <w:rPr>
          <w:noProof/>
        </w:rPr>
        <w:t>70</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50.03</w:t>
      </w:r>
      <w:r>
        <w:rPr>
          <w:noProof/>
        </w:rPr>
        <w:tab/>
        <w:t>Causes removed</w:t>
      </w:r>
      <w:r w:rsidRPr="00566AC7">
        <w:rPr>
          <w:noProof/>
        </w:rPr>
        <w:tab/>
      </w:r>
      <w:r w:rsidRPr="00566AC7">
        <w:rPr>
          <w:noProof/>
        </w:rPr>
        <w:fldChar w:fldCharType="begin"/>
      </w:r>
      <w:r w:rsidRPr="00566AC7">
        <w:rPr>
          <w:noProof/>
        </w:rPr>
        <w:instrText xml:space="preserve"> PAGEREF _Toc469992694 \h </w:instrText>
      </w:r>
      <w:r w:rsidRPr="00566AC7">
        <w:rPr>
          <w:noProof/>
        </w:rPr>
      </w:r>
      <w:r w:rsidRPr="00566AC7">
        <w:rPr>
          <w:noProof/>
        </w:rPr>
        <w:fldChar w:fldCharType="separate"/>
      </w:r>
      <w:r w:rsidRPr="00566AC7">
        <w:rPr>
          <w:noProof/>
        </w:rPr>
        <w:t>70</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50.04</w:t>
      </w:r>
      <w:r>
        <w:rPr>
          <w:noProof/>
        </w:rPr>
        <w:tab/>
        <w:t>Order for proportion of costs</w:t>
      </w:r>
      <w:r w:rsidRPr="00566AC7">
        <w:rPr>
          <w:noProof/>
        </w:rPr>
        <w:tab/>
      </w:r>
      <w:r w:rsidRPr="00566AC7">
        <w:rPr>
          <w:noProof/>
        </w:rPr>
        <w:fldChar w:fldCharType="begin"/>
      </w:r>
      <w:r w:rsidRPr="00566AC7">
        <w:rPr>
          <w:noProof/>
        </w:rPr>
        <w:instrText xml:space="preserve"> PAGEREF _Toc469992695 \h </w:instrText>
      </w:r>
      <w:r w:rsidRPr="00566AC7">
        <w:rPr>
          <w:noProof/>
        </w:rPr>
      </w:r>
      <w:r w:rsidRPr="00566AC7">
        <w:rPr>
          <w:noProof/>
        </w:rPr>
        <w:fldChar w:fldCharType="separate"/>
      </w:r>
      <w:r w:rsidRPr="00566AC7">
        <w:rPr>
          <w:noProof/>
        </w:rPr>
        <w:t>70</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50.05</w:t>
      </w:r>
      <w:r>
        <w:rPr>
          <w:noProof/>
        </w:rPr>
        <w:tab/>
        <w:t>Default by practitioners</w:t>
      </w:r>
      <w:r w:rsidRPr="00566AC7">
        <w:rPr>
          <w:noProof/>
        </w:rPr>
        <w:tab/>
      </w:r>
      <w:r w:rsidRPr="00566AC7">
        <w:rPr>
          <w:noProof/>
        </w:rPr>
        <w:fldChar w:fldCharType="begin"/>
      </w:r>
      <w:r w:rsidRPr="00566AC7">
        <w:rPr>
          <w:noProof/>
        </w:rPr>
        <w:instrText xml:space="preserve"> PAGEREF _Toc469992696 \h </w:instrText>
      </w:r>
      <w:r w:rsidRPr="00566AC7">
        <w:rPr>
          <w:noProof/>
        </w:rPr>
      </w:r>
      <w:r w:rsidRPr="00566AC7">
        <w:rPr>
          <w:noProof/>
        </w:rPr>
        <w:fldChar w:fldCharType="separate"/>
      </w:r>
      <w:r w:rsidRPr="00566AC7">
        <w:rPr>
          <w:noProof/>
        </w:rPr>
        <w:t>70</w:t>
      </w:r>
      <w:r w:rsidRPr="00566AC7">
        <w:rPr>
          <w:noProof/>
        </w:rPr>
        <w:fldChar w:fldCharType="end"/>
      </w:r>
    </w:p>
    <w:p w:rsidR="00566AC7" w:rsidRDefault="00566AC7">
      <w:pPr>
        <w:pStyle w:val="TOC2"/>
        <w:rPr>
          <w:rFonts w:asciiTheme="minorHAnsi" w:eastAsiaTheme="minorEastAsia" w:hAnsiTheme="minorHAnsi" w:cstheme="minorBidi"/>
          <w:b w:val="0"/>
          <w:noProof/>
          <w:kern w:val="0"/>
          <w:sz w:val="22"/>
          <w:szCs w:val="22"/>
        </w:rPr>
      </w:pPr>
      <w:r>
        <w:rPr>
          <w:noProof/>
        </w:rPr>
        <w:t>Part 51—Costs of interlocutory applications</w:t>
      </w:r>
      <w:r w:rsidRPr="00566AC7">
        <w:rPr>
          <w:b w:val="0"/>
          <w:noProof/>
          <w:sz w:val="18"/>
        </w:rPr>
        <w:tab/>
      </w:r>
      <w:r w:rsidRPr="00566AC7">
        <w:rPr>
          <w:b w:val="0"/>
          <w:noProof/>
          <w:sz w:val="18"/>
        </w:rPr>
        <w:fldChar w:fldCharType="begin"/>
      </w:r>
      <w:r w:rsidRPr="00566AC7">
        <w:rPr>
          <w:b w:val="0"/>
          <w:noProof/>
          <w:sz w:val="18"/>
        </w:rPr>
        <w:instrText xml:space="preserve"> PAGEREF _Toc469992697 \h </w:instrText>
      </w:r>
      <w:r w:rsidRPr="00566AC7">
        <w:rPr>
          <w:b w:val="0"/>
          <w:noProof/>
          <w:sz w:val="18"/>
        </w:rPr>
      </w:r>
      <w:r w:rsidRPr="00566AC7">
        <w:rPr>
          <w:b w:val="0"/>
          <w:noProof/>
          <w:sz w:val="18"/>
        </w:rPr>
        <w:fldChar w:fldCharType="separate"/>
      </w:r>
      <w:r w:rsidRPr="00566AC7">
        <w:rPr>
          <w:b w:val="0"/>
          <w:noProof/>
          <w:sz w:val="18"/>
        </w:rPr>
        <w:t>72</w:t>
      </w:r>
      <w:r w:rsidRPr="00566AC7">
        <w:rPr>
          <w:b w:val="0"/>
          <w:noProof/>
          <w:sz w:val="18"/>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51.01</w:t>
      </w:r>
      <w:r>
        <w:rPr>
          <w:noProof/>
        </w:rPr>
        <w:tab/>
        <w:t>Costs reserved</w:t>
      </w:r>
      <w:r w:rsidRPr="00566AC7">
        <w:rPr>
          <w:noProof/>
        </w:rPr>
        <w:tab/>
      </w:r>
      <w:r w:rsidRPr="00566AC7">
        <w:rPr>
          <w:noProof/>
        </w:rPr>
        <w:fldChar w:fldCharType="begin"/>
      </w:r>
      <w:r w:rsidRPr="00566AC7">
        <w:rPr>
          <w:noProof/>
        </w:rPr>
        <w:instrText xml:space="preserve"> PAGEREF _Toc469992698 \h </w:instrText>
      </w:r>
      <w:r w:rsidRPr="00566AC7">
        <w:rPr>
          <w:noProof/>
        </w:rPr>
      </w:r>
      <w:r w:rsidRPr="00566AC7">
        <w:rPr>
          <w:noProof/>
        </w:rPr>
        <w:fldChar w:fldCharType="separate"/>
      </w:r>
      <w:r w:rsidRPr="00566AC7">
        <w:rPr>
          <w:noProof/>
        </w:rPr>
        <w:t>72</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51.02</w:t>
      </w:r>
      <w:r>
        <w:rPr>
          <w:noProof/>
        </w:rPr>
        <w:tab/>
        <w:t>Costs of applications in a matter</w:t>
      </w:r>
      <w:r w:rsidRPr="00566AC7">
        <w:rPr>
          <w:noProof/>
        </w:rPr>
        <w:tab/>
      </w:r>
      <w:r w:rsidRPr="00566AC7">
        <w:rPr>
          <w:noProof/>
        </w:rPr>
        <w:fldChar w:fldCharType="begin"/>
      </w:r>
      <w:r w:rsidRPr="00566AC7">
        <w:rPr>
          <w:noProof/>
        </w:rPr>
        <w:instrText xml:space="preserve"> PAGEREF _Toc469992699 \h </w:instrText>
      </w:r>
      <w:r w:rsidRPr="00566AC7">
        <w:rPr>
          <w:noProof/>
        </w:rPr>
      </w:r>
      <w:r w:rsidRPr="00566AC7">
        <w:rPr>
          <w:noProof/>
        </w:rPr>
        <w:fldChar w:fldCharType="separate"/>
      </w:r>
      <w:r w:rsidRPr="00566AC7">
        <w:rPr>
          <w:noProof/>
        </w:rPr>
        <w:t>72</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51.03</w:t>
      </w:r>
      <w:r>
        <w:rPr>
          <w:noProof/>
        </w:rPr>
        <w:tab/>
        <w:t>Interlocutory costs included in final judgment</w:t>
      </w:r>
      <w:r w:rsidRPr="00566AC7">
        <w:rPr>
          <w:noProof/>
        </w:rPr>
        <w:tab/>
      </w:r>
      <w:r w:rsidRPr="00566AC7">
        <w:rPr>
          <w:noProof/>
        </w:rPr>
        <w:fldChar w:fldCharType="begin"/>
      </w:r>
      <w:r w:rsidRPr="00566AC7">
        <w:rPr>
          <w:noProof/>
        </w:rPr>
        <w:instrText xml:space="preserve"> PAGEREF _Toc469992700 \h </w:instrText>
      </w:r>
      <w:r w:rsidRPr="00566AC7">
        <w:rPr>
          <w:noProof/>
        </w:rPr>
      </w:r>
      <w:r w:rsidRPr="00566AC7">
        <w:rPr>
          <w:noProof/>
        </w:rPr>
        <w:fldChar w:fldCharType="separate"/>
      </w:r>
      <w:r w:rsidRPr="00566AC7">
        <w:rPr>
          <w:noProof/>
        </w:rPr>
        <w:t>72</w:t>
      </w:r>
      <w:r w:rsidRPr="00566AC7">
        <w:rPr>
          <w:noProof/>
        </w:rPr>
        <w:fldChar w:fldCharType="end"/>
      </w:r>
    </w:p>
    <w:p w:rsidR="00566AC7" w:rsidRDefault="00566AC7">
      <w:pPr>
        <w:pStyle w:val="TOC2"/>
        <w:rPr>
          <w:rFonts w:asciiTheme="minorHAnsi" w:eastAsiaTheme="minorEastAsia" w:hAnsiTheme="minorHAnsi" w:cstheme="minorBidi"/>
          <w:b w:val="0"/>
          <w:noProof/>
          <w:kern w:val="0"/>
          <w:sz w:val="22"/>
          <w:szCs w:val="22"/>
        </w:rPr>
      </w:pPr>
      <w:r>
        <w:rPr>
          <w:noProof/>
        </w:rPr>
        <w:t>Part 52—Scale of costs</w:t>
      </w:r>
      <w:r w:rsidRPr="00566AC7">
        <w:rPr>
          <w:b w:val="0"/>
          <w:noProof/>
          <w:sz w:val="18"/>
        </w:rPr>
        <w:tab/>
      </w:r>
      <w:r w:rsidRPr="00566AC7">
        <w:rPr>
          <w:b w:val="0"/>
          <w:noProof/>
          <w:sz w:val="18"/>
        </w:rPr>
        <w:fldChar w:fldCharType="begin"/>
      </w:r>
      <w:r w:rsidRPr="00566AC7">
        <w:rPr>
          <w:b w:val="0"/>
          <w:noProof/>
          <w:sz w:val="18"/>
        </w:rPr>
        <w:instrText xml:space="preserve"> PAGEREF _Toc469992701 \h </w:instrText>
      </w:r>
      <w:r w:rsidRPr="00566AC7">
        <w:rPr>
          <w:b w:val="0"/>
          <w:noProof/>
          <w:sz w:val="18"/>
        </w:rPr>
      </w:r>
      <w:r w:rsidRPr="00566AC7">
        <w:rPr>
          <w:b w:val="0"/>
          <w:noProof/>
          <w:sz w:val="18"/>
        </w:rPr>
        <w:fldChar w:fldCharType="separate"/>
      </w:r>
      <w:r w:rsidRPr="00566AC7">
        <w:rPr>
          <w:b w:val="0"/>
          <w:noProof/>
          <w:sz w:val="18"/>
        </w:rPr>
        <w:t>73</w:t>
      </w:r>
      <w:r w:rsidRPr="00566AC7">
        <w:rPr>
          <w:b w:val="0"/>
          <w:noProof/>
          <w:sz w:val="18"/>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52.01</w:t>
      </w:r>
      <w:r>
        <w:rPr>
          <w:noProof/>
        </w:rPr>
        <w:tab/>
        <w:t>Fixed costs</w:t>
      </w:r>
      <w:r w:rsidRPr="00566AC7">
        <w:rPr>
          <w:noProof/>
        </w:rPr>
        <w:tab/>
      </w:r>
      <w:r w:rsidRPr="00566AC7">
        <w:rPr>
          <w:noProof/>
        </w:rPr>
        <w:fldChar w:fldCharType="begin"/>
      </w:r>
      <w:r w:rsidRPr="00566AC7">
        <w:rPr>
          <w:noProof/>
        </w:rPr>
        <w:instrText xml:space="preserve"> PAGEREF _Toc469992702 \h </w:instrText>
      </w:r>
      <w:r w:rsidRPr="00566AC7">
        <w:rPr>
          <w:noProof/>
        </w:rPr>
      </w:r>
      <w:r w:rsidRPr="00566AC7">
        <w:rPr>
          <w:noProof/>
        </w:rPr>
        <w:fldChar w:fldCharType="separate"/>
      </w:r>
      <w:r w:rsidRPr="00566AC7">
        <w:rPr>
          <w:noProof/>
        </w:rPr>
        <w:t>73</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52.02</w:t>
      </w:r>
      <w:r>
        <w:rPr>
          <w:noProof/>
        </w:rPr>
        <w:tab/>
        <w:t>Costs other than fixed costs</w:t>
      </w:r>
      <w:r w:rsidRPr="00566AC7">
        <w:rPr>
          <w:noProof/>
        </w:rPr>
        <w:tab/>
      </w:r>
      <w:r w:rsidRPr="00566AC7">
        <w:rPr>
          <w:noProof/>
        </w:rPr>
        <w:fldChar w:fldCharType="begin"/>
      </w:r>
      <w:r w:rsidRPr="00566AC7">
        <w:rPr>
          <w:noProof/>
        </w:rPr>
        <w:instrText xml:space="preserve"> PAGEREF _Toc469992703 \h </w:instrText>
      </w:r>
      <w:r w:rsidRPr="00566AC7">
        <w:rPr>
          <w:noProof/>
        </w:rPr>
      </w:r>
      <w:r w:rsidRPr="00566AC7">
        <w:rPr>
          <w:noProof/>
        </w:rPr>
        <w:fldChar w:fldCharType="separate"/>
      </w:r>
      <w:r w:rsidRPr="00566AC7">
        <w:rPr>
          <w:noProof/>
        </w:rPr>
        <w:t>73</w:t>
      </w:r>
      <w:r w:rsidRPr="00566AC7">
        <w:rPr>
          <w:noProof/>
        </w:rPr>
        <w:fldChar w:fldCharType="end"/>
      </w:r>
    </w:p>
    <w:p w:rsidR="00566AC7" w:rsidRDefault="00566AC7">
      <w:pPr>
        <w:pStyle w:val="TOC2"/>
        <w:rPr>
          <w:rFonts w:asciiTheme="minorHAnsi" w:eastAsiaTheme="minorEastAsia" w:hAnsiTheme="minorHAnsi" w:cstheme="minorBidi"/>
          <w:b w:val="0"/>
          <w:noProof/>
          <w:kern w:val="0"/>
          <w:sz w:val="22"/>
          <w:szCs w:val="22"/>
        </w:rPr>
      </w:pPr>
      <w:r>
        <w:rPr>
          <w:noProof/>
        </w:rPr>
        <w:lastRenderedPageBreak/>
        <w:t>Part 53—Taxing Officers</w:t>
      </w:r>
      <w:r w:rsidRPr="00566AC7">
        <w:rPr>
          <w:b w:val="0"/>
          <w:noProof/>
          <w:sz w:val="18"/>
        </w:rPr>
        <w:tab/>
      </w:r>
      <w:r w:rsidRPr="00566AC7">
        <w:rPr>
          <w:b w:val="0"/>
          <w:noProof/>
          <w:sz w:val="18"/>
        </w:rPr>
        <w:fldChar w:fldCharType="begin"/>
      </w:r>
      <w:r w:rsidRPr="00566AC7">
        <w:rPr>
          <w:b w:val="0"/>
          <w:noProof/>
          <w:sz w:val="18"/>
        </w:rPr>
        <w:instrText xml:space="preserve"> PAGEREF _Toc469992704 \h </w:instrText>
      </w:r>
      <w:r w:rsidRPr="00566AC7">
        <w:rPr>
          <w:b w:val="0"/>
          <w:noProof/>
          <w:sz w:val="18"/>
        </w:rPr>
      </w:r>
      <w:r w:rsidRPr="00566AC7">
        <w:rPr>
          <w:b w:val="0"/>
          <w:noProof/>
          <w:sz w:val="18"/>
        </w:rPr>
        <w:fldChar w:fldCharType="separate"/>
      </w:r>
      <w:r w:rsidRPr="00566AC7">
        <w:rPr>
          <w:b w:val="0"/>
          <w:noProof/>
          <w:sz w:val="18"/>
        </w:rPr>
        <w:t>74</w:t>
      </w:r>
      <w:r w:rsidRPr="00566AC7">
        <w:rPr>
          <w:b w:val="0"/>
          <w:noProof/>
          <w:sz w:val="18"/>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53.01</w:t>
      </w:r>
      <w:r>
        <w:rPr>
          <w:noProof/>
        </w:rPr>
        <w:tab/>
        <w:t>Interpretation</w:t>
      </w:r>
      <w:r w:rsidRPr="00566AC7">
        <w:rPr>
          <w:noProof/>
        </w:rPr>
        <w:tab/>
      </w:r>
      <w:r w:rsidRPr="00566AC7">
        <w:rPr>
          <w:noProof/>
        </w:rPr>
        <w:fldChar w:fldCharType="begin"/>
      </w:r>
      <w:r w:rsidRPr="00566AC7">
        <w:rPr>
          <w:noProof/>
        </w:rPr>
        <w:instrText xml:space="preserve"> PAGEREF _Toc469992705 \h </w:instrText>
      </w:r>
      <w:r w:rsidRPr="00566AC7">
        <w:rPr>
          <w:noProof/>
        </w:rPr>
      </w:r>
      <w:r w:rsidRPr="00566AC7">
        <w:rPr>
          <w:noProof/>
        </w:rPr>
        <w:fldChar w:fldCharType="separate"/>
      </w:r>
      <w:r w:rsidRPr="00566AC7">
        <w:rPr>
          <w:noProof/>
        </w:rPr>
        <w:t>74</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53.02</w:t>
      </w:r>
      <w:r>
        <w:rPr>
          <w:noProof/>
        </w:rPr>
        <w:tab/>
        <w:t>Taxation by Taxing Officer</w:t>
      </w:r>
      <w:r w:rsidRPr="00566AC7">
        <w:rPr>
          <w:noProof/>
        </w:rPr>
        <w:tab/>
      </w:r>
      <w:r w:rsidRPr="00566AC7">
        <w:rPr>
          <w:noProof/>
        </w:rPr>
        <w:fldChar w:fldCharType="begin"/>
      </w:r>
      <w:r w:rsidRPr="00566AC7">
        <w:rPr>
          <w:noProof/>
        </w:rPr>
        <w:instrText xml:space="preserve"> PAGEREF _Toc469992706 \h </w:instrText>
      </w:r>
      <w:r w:rsidRPr="00566AC7">
        <w:rPr>
          <w:noProof/>
        </w:rPr>
      </w:r>
      <w:r w:rsidRPr="00566AC7">
        <w:rPr>
          <w:noProof/>
        </w:rPr>
        <w:fldChar w:fldCharType="separate"/>
      </w:r>
      <w:r w:rsidRPr="00566AC7">
        <w:rPr>
          <w:noProof/>
        </w:rPr>
        <w:t>74</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53.03</w:t>
      </w:r>
      <w:r>
        <w:rPr>
          <w:noProof/>
        </w:rPr>
        <w:tab/>
        <w:t>Taxing Officers to assist each other</w:t>
      </w:r>
      <w:r w:rsidRPr="00566AC7">
        <w:rPr>
          <w:noProof/>
        </w:rPr>
        <w:tab/>
      </w:r>
      <w:r w:rsidRPr="00566AC7">
        <w:rPr>
          <w:noProof/>
        </w:rPr>
        <w:fldChar w:fldCharType="begin"/>
      </w:r>
      <w:r w:rsidRPr="00566AC7">
        <w:rPr>
          <w:noProof/>
        </w:rPr>
        <w:instrText xml:space="preserve"> PAGEREF _Toc469992707 \h </w:instrText>
      </w:r>
      <w:r w:rsidRPr="00566AC7">
        <w:rPr>
          <w:noProof/>
        </w:rPr>
      </w:r>
      <w:r w:rsidRPr="00566AC7">
        <w:rPr>
          <w:noProof/>
        </w:rPr>
        <w:fldChar w:fldCharType="separate"/>
      </w:r>
      <w:r w:rsidRPr="00566AC7">
        <w:rPr>
          <w:noProof/>
        </w:rPr>
        <w:t>74</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53.04</w:t>
      </w:r>
      <w:r>
        <w:rPr>
          <w:noProof/>
        </w:rPr>
        <w:tab/>
        <w:t>Powers of a Taxing Officer</w:t>
      </w:r>
      <w:r w:rsidRPr="00566AC7">
        <w:rPr>
          <w:noProof/>
        </w:rPr>
        <w:tab/>
      </w:r>
      <w:r w:rsidRPr="00566AC7">
        <w:rPr>
          <w:noProof/>
        </w:rPr>
        <w:fldChar w:fldCharType="begin"/>
      </w:r>
      <w:r w:rsidRPr="00566AC7">
        <w:rPr>
          <w:noProof/>
        </w:rPr>
        <w:instrText xml:space="preserve"> PAGEREF _Toc469992708 \h </w:instrText>
      </w:r>
      <w:r w:rsidRPr="00566AC7">
        <w:rPr>
          <w:noProof/>
        </w:rPr>
      </w:r>
      <w:r w:rsidRPr="00566AC7">
        <w:rPr>
          <w:noProof/>
        </w:rPr>
        <w:fldChar w:fldCharType="separate"/>
      </w:r>
      <w:r w:rsidRPr="00566AC7">
        <w:rPr>
          <w:noProof/>
        </w:rPr>
        <w:t>74</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53.05</w:t>
      </w:r>
      <w:r>
        <w:rPr>
          <w:noProof/>
        </w:rPr>
        <w:tab/>
        <w:t>Attendance of parties</w:t>
      </w:r>
      <w:r w:rsidRPr="00566AC7">
        <w:rPr>
          <w:noProof/>
        </w:rPr>
        <w:tab/>
      </w:r>
      <w:r w:rsidRPr="00566AC7">
        <w:rPr>
          <w:noProof/>
        </w:rPr>
        <w:fldChar w:fldCharType="begin"/>
      </w:r>
      <w:r w:rsidRPr="00566AC7">
        <w:rPr>
          <w:noProof/>
        </w:rPr>
        <w:instrText xml:space="preserve"> PAGEREF _Toc469992709 \h </w:instrText>
      </w:r>
      <w:r w:rsidRPr="00566AC7">
        <w:rPr>
          <w:noProof/>
        </w:rPr>
      </w:r>
      <w:r w:rsidRPr="00566AC7">
        <w:rPr>
          <w:noProof/>
        </w:rPr>
        <w:fldChar w:fldCharType="separate"/>
      </w:r>
      <w:r w:rsidRPr="00566AC7">
        <w:rPr>
          <w:noProof/>
        </w:rPr>
        <w:t>75</w:t>
      </w:r>
      <w:r w:rsidRPr="00566AC7">
        <w:rPr>
          <w:noProof/>
        </w:rPr>
        <w:fldChar w:fldCharType="end"/>
      </w:r>
    </w:p>
    <w:p w:rsidR="00566AC7" w:rsidRDefault="00566AC7">
      <w:pPr>
        <w:pStyle w:val="TOC2"/>
        <w:rPr>
          <w:rFonts w:asciiTheme="minorHAnsi" w:eastAsiaTheme="minorEastAsia" w:hAnsiTheme="minorHAnsi" w:cstheme="minorBidi"/>
          <w:b w:val="0"/>
          <w:noProof/>
          <w:kern w:val="0"/>
          <w:sz w:val="22"/>
          <w:szCs w:val="22"/>
        </w:rPr>
      </w:pPr>
      <w:r>
        <w:rPr>
          <w:noProof/>
        </w:rPr>
        <w:t>Part 54—Commencing taxation of costs and content of bill</w:t>
      </w:r>
      <w:r w:rsidRPr="00566AC7">
        <w:rPr>
          <w:b w:val="0"/>
          <w:noProof/>
          <w:sz w:val="18"/>
        </w:rPr>
        <w:tab/>
      </w:r>
      <w:r w:rsidRPr="00566AC7">
        <w:rPr>
          <w:b w:val="0"/>
          <w:noProof/>
          <w:sz w:val="18"/>
        </w:rPr>
        <w:fldChar w:fldCharType="begin"/>
      </w:r>
      <w:r w:rsidRPr="00566AC7">
        <w:rPr>
          <w:b w:val="0"/>
          <w:noProof/>
          <w:sz w:val="18"/>
        </w:rPr>
        <w:instrText xml:space="preserve"> PAGEREF _Toc469992710 \h </w:instrText>
      </w:r>
      <w:r w:rsidRPr="00566AC7">
        <w:rPr>
          <w:b w:val="0"/>
          <w:noProof/>
          <w:sz w:val="18"/>
        </w:rPr>
      </w:r>
      <w:r w:rsidRPr="00566AC7">
        <w:rPr>
          <w:b w:val="0"/>
          <w:noProof/>
          <w:sz w:val="18"/>
        </w:rPr>
        <w:fldChar w:fldCharType="separate"/>
      </w:r>
      <w:r w:rsidRPr="00566AC7">
        <w:rPr>
          <w:b w:val="0"/>
          <w:noProof/>
          <w:sz w:val="18"/>
        </w:rPr>
        <w:t>76</w:t>
      </w:r>
      <w:r w:rsidRPr="00566AC7">
        <w:rPr>
          <w:b w:val="0"/>
          <w:noProof/>
          <w:sz w:val="18"/>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54.01</w:t>
      </w:r>
      <w:r>
        <w:rPr>
          <w:noProof/>
        </w:rPr>
        <w:tab/>
        <w:t>Commencing taxation</w:t>
      </w:r>
      <w:r w:rsidRPr="00566AC7">
        <w:rPr>
          <w:noProof/>
        </w:rPr>
        <w:tab/>
      </w:r>
      <w:r w:rsidRPr="00566AC7">
        <w:rPr>
          <w:noProof/>
        </w:rPr>
        <w:fldChar w:fldCharType="begin"/>
      </w:r>
      <w:r w:rsidRPr="00566AC7">
        <w:rPr>
          <w:noProof/>
        </w:rPr>
        <w:instrText xml:space="preserve"> PAGEREF _Toc469992711 \h </w:instrText>
      </w:r>
      <w:r w:rsidRPr="00566AC7">
        <w:rPr>
          <w:noProof/>
        </w:rPr>
      </w:r>
      <w:r w:rsidRPr="00566AC7">
        <w:rPr>
          <w:noProof/>
        </w:rPr>
        <w:fldChar w:fldCharType="separate"/>
      </w:r>
      <w:r w:rsidRPr="00566AC7">
        <w:rPr>
          <w:noProof/>
        </w:rPr>
        <w:t>76</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54.02</w:t>
      </w:r>
      <w:r>
        <w:rPr>
          <w:noProof/>
        </w:rPr>
        <w:tab/>
        <w:t>Content of bill</w:t>
      </w:r>
      <w:r w:rsidRPr="00566AC7">
        <w:rPr>
          <w:noProof/>
        </w:rPr>
        <w:tab/>
      </w:r>
      <w:r w:rsidRPr="00566AC7">
        <w:rPr>
          <w:noProof/>
        </w:rPr>
        <w:fldChar w:fldCharType="begin"/>
      </w:r>
      <w:r w:rsidRPr="00566AC7">
        <w:rPr>
          <w:noProof/>
        </w:rPr>
        <w:instrText xml:space="preserve"> PAGEREF _Toc469992712 \h </w:instrText>
      </w:r>
      <w:r w:rsidRPr="00566AC7">
        <w:rPr>
          <w:noProof/>
        </w:rPr>
      </w:r>
      <w:r w:rsidRPr="00566AC7">
        <w:rPr>
          <w:noProof/>
        </w:rPr>
        <w:fldChar w:fldCharType="separate"/>
      </w:r>
      <w:r w:rsidRPr="00566AC7">
        <w:rPr>
          <w:noProof/>
        </w:rPr>
        <w:t>76</w:t>
      </w:r>
      <w:r w:rsidRPr="00566AC7">
        <w:rPr>
          <w:noProof/>
        </w:rPr>
        <w:fldChar w:fldCharType="end"/>
      </w:r>
    </w:p>
    <w:p w:rsidR="00566AC7" w:rsidRDefault="00566AC7">
      <w:pPr>
        <w:pStyle w:val="TOC2"/>
        <w:rPr>
          <w:rFonts w:asciiTheme="minorHAnsi" w:eastAsiaTheme="minorEastAsia" w:hAnsiTheme="minorHAnsi" w:cstheme="minorBidi"/>
          <w:b w:val="0"/>
          <w:noProof/>
          <w:kern w:val="0"/>
          <w:sz w:val="22"/>
          <w:szCs w:val="22"/>
        </w:rPr>
      </w:pPr>
      <w:r>
        <w:rPr>
          <w:noProof/>
        </w:rPr>
        <w:t>Part 55—Taxation of costs—General</w:t>
      </w:r>
      <w:r w:rsidRPr="00566AC7">
        <w:rPr>
          <w:b w:val="0"/>
          <w:noProof/>
          <w:sz w:val="18"/>
        </w:rPr>
        <w:tab/>
      </w:r>
      <w:r w:rsidRPr="00566AC7">
        <w:rPr>
          <w:b w:val="0"/>
          <w:noProof/>
          <w:sz w:val="18"/>
        </w:rPr>
        <w:fldChar w:fldCharType="begin"/>
      </w:r>
      <w:r w:rsidRPr="00566AC7">
        <w:rPr>
          <w:b w:val="0"/>
          <w:noProof/>
          <w:sz w:val="18"/>
        </w:rPr>
        <w:instrText xml:space="preserve"> PAGEREF _Toc469992713 \h </w:instrText>
      </w:r>
      <w:r w:rsidRPr="00566AC7">
        <w:rPr>
          <w:b w:val="0"/>
          <w:noProof/>
          <w:sz w:val="18"/>
        </w:rPr>
      </w:r>
      <w:r w:rsidRPr="00566AC7">
        <w:rPr>
          <w:b w:val="0"/>
          <w:noProof/>
          <w:sz w:val="18"/>
        </w:rPr>
        <w:fldChar w:fldCharType="separate"/>
      </w:r>
      <w:r w:rsidRPr="00566AC7">
        <w:rPr>
          <w:b w:val="0"/>
          <w:noProof/>
          <w:sz w:val="18"/>
        </w:rPr>
        <w:t>77</w:t>
      </w:r>
      <w:r w:rsidRPr="00566AC7">
        <w:rPr>
          <w:b w:val="0"/>
          <w:noProof/>
          <w:sz w:val="18"/>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55.01</w:t>
      </w:r>
      <w:r>
        <w:rPr>
          <w:noProof/>
        </w:rPr>
        <w:tab/>
        <w:t>General principle</w:t>
      </w:r>
      <w:r w:rsidRPr="00566AC7">
        <w:rPr>
          <w:noProof/>
        </w:rPr>
        <w:tab/>
      </w:r>
      <w:r w:rsidRPr="00566AC7">
        <w:rPr>
          <w:noProof/>
        </w:rPr>
        <w:fldChar w:fldCharType="begin"/>
      </w:r>
      <w:r w:rsidRPr="00566AC7">
        <w:rPr>
          <w:noProof/>
        </w:rPr>
        <w:instrText xml:space="preserve"> PAGEREF _Toc469992714 \h </w:instrText>
      </w:r>
      <w:r w:rsidRPr="00566AC7">
        <w:rPr>
          <w:noProof/>
        </w:rPr>
      </w:r>
      <w:r w:rsidRPr="00566AC7">
        <w:rPr>
          <w:noProof/>
        </w:rPr>
        <w:fldChar w:fldCharType="separate"/>
      </w:r>
      <w:r w:rsidRPr="00566AC7">
        <w:rPr>
          <w:noProof/>
        </w:rPr>
        <w:t>77</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55.02</w:t>
      </w:r>
      <w:r>
        <w:rPr>
          <w:noProof/>
        </w:rPr>
        <w:tab/>
        <w:t>Special allowances</w:t>
      </w:r>
      <w:r w:rsidRPr="00566AC7">
        <w:rPr>
          <w:noProof/>
        </w:rPr>
        <w:tab/>
      </w:r>
      <w:r w:rsidRPr="00566AC7">
        <w:rPr>
          <w:noProof/>
        </w:rPr>
        <w:fldChar w:fldCharType="begin"/>
      </w:r>
      <w:r w:rsidRPr="00566AC7">
        <w:rPr>
          <w:noProof/>
        </w:rPr>
        <w:instrText xml:space="preserve"> PAGEREF _Toc469992715 \h </w:instrText>
      </w:r>
      <w:r w:rsidRPr="00566AC7">
        <w:rPr>
          <w:noProof/>
        </w:rPr>
      </w:r>
      <w:r w:rsidRPr="00566AC7">
        <w:rPr>
          <w:noProof/>
        </w:rPr>
        <w:fldChar w:fldCharType="separate"/>
      </w:r>
      <w:r w:rsidRPr="00566AC7">
        <w:rPr>
          <w:noProof/>
        </w:rPr>
        <w:t>77</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55.03</w:t>
      </w:r>
      <w:r>
        <w:rPr>
          <w:noProof/>
        </w:rPr>
        <w:tab/>
        <w:t>No fee prescribed</w:t>
      </w:r>
      <w:r w:rsidRPr="00566AC7">
        <w:rPr>
          <w:noProof/>
        </w:rPr>
        <w:tab/>
      </w:r>
      <w:r w:rsidRPr="00566AC7">
        <w:rPr>
          <w:noProof/>
        </w:rPr>
        <w:fldChar w:fldCharType="begin"/>
      </w:r>
      <w:r w:rsidRPr="00566AC7">
        <w:rPr>
          <w:noProof/>
        </w:rPr>
        <w:instrText xml:space="preserve"> PAGEREF _Toc469992716 \h </w:instrText>
      </w:r>
      <w:r w:rsidRPr="00566AC7">
        <w:rPr>
          <w:noProof/>
        </w:rPr>
      </w:r>
      <w:r w:rsidRPr="00566AC7">
        <w:rPr>
          <w:noProof/>
        </w:rPr>
        <w:fldChar w:fldCharType="separate"/>
      </w:r>
      <w:r w:rsidRPr="00566AC7">
        <w:rPr>
          <w:noProof/>
        </w:rPr>
        <w:t>77</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55.04</w:t>
      </w:r>
      <w:r>
        <w:rPr>
          <w:noProof/>
        </w:rPr>
        <w:tab/>
        <w:t>Duplication of fees</w:t>
      </w:r>
      <w:r w:rsidRPr="00566AC7">
        <w:rPr>
          <w:noProof/>
        </w:rPr>
        <w:tab/>
      </w:r>
      <w:r w:rsidRPr="00566AC7">
        <w:rPr>
          <w:noProof/>
        </w:rPr>
        <w:fldChar w:fldCharType="begin"/>
      </w:r>
      <w:r w:rsidRPr="00566AC7">
        <w:rPr>
          <w:noProof/>
        </w:rPr>
        <w:instrText xml:space="preserve"> PAGEREF _Toc469992717 \h </w:instrText>
      </w:r>
      <w:r w:rsidRPr="00566AC7">
        <w:rPr>
          <w:noProof/>
        </w:rPr>
      </w:r>
      <w:r w:rsidRPr="00566AC7">
        <w:rPr>
          <w:noProof/>
        </w:rPr>
        <w:fldChar w:fldCharType="separate"/>
      </w:r>
      <w:r w:rsidRPr="00566AC7">
        <w:rPr>
          <w:noProof/>
        </w:rPr>
        <w:t>77</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55.05</w:t>
      </w:r>
      <w:r>
        <w:rPr>
          <w:noProof/>
        </w:rPr>
        <w:tab/>
        <w:t>Fees not provided for</w:t>
      </w:r>
      <w:r w:rsidRPr="00566AC7">
        <w:rPr>
          <w:noProof/>
        </w:rPr>
        <w:tab/>
      </w:r>
      <w:r w:rsidRPr="00566AC7">
        <w:rPr>
          <w:noProof/>
        </w:rPr>
        <w:fldChar w:fldCharType="begin"/>
      </w:r>
      <w:r w:rsidRPr="00566AC7">
        <w:rPr>
          <w:noProof/>
        </w:rPr>
        <w:instrText xml:space="preserve"> PAGEREF _Toc469992718 \h </w:instrText>
      </w:r>
      <w:r w:rsidRPr="00566AC7">
        <w:rPr>
          <w:noProof/>
        </w:rPr>
      </w:r>
      <w:r w:rsidRPr="00566AC7">
        <w:rPr>
          <w:noProof/>
        </w:rPr>
        <w:fldChar w:fldCharType="separate"/>
      </w:r>
      <w:r w:rsidRPr="00566AC7">
        <w:rPr>
          <w:noProof/>
        </w:rPr>
        <w:t>77</w:t>
      </w:r>
      <w:r w:rsidRPr="00566AC7">
        <w:rPr>
          <w:noProof/>
        </w:rPr>
        <w:fldChar w:fldCharType="end"/>
      </w:r>
    </w:p>
    <w:p w:rsidR="00566AC7" w:rsidRDefault="00566AC7">
      <w:pPr>
        <w:pStyle w:val="TOC2"/>
        <w:rPr>
          <w:rFonts w:asciiTheme="minorHAnsi" w:eastAsiaTheme="minorEastAsia" w:hAnsiTheme="minorHAnsi" w:cstheme="minorBidi"/>
          <w:b w:val="0"/>
          <w:noProof/>
          <w:kern w:val="0"/>
          <w:sz w:val="22"/>
          <w:szCs w:val="22"/>
        </w:rPr>
      </w:pPr>
      <w:r>
        <w:rPr>
          <w:noProof/>
        </w:rPr>
        <w:t>Part 56—Taxation of costs—Particular items</w:t>
      </w:r>
      <w:r w:rsidRPr="00566AC7">
        <w:rPr>
          <w:b w:val="0"/>
          <w:noProof/>
          <w:sz w:val="18"/>
        </w:rPr>
        <w:tab/>
      </w:r>
      <w:r w:rsidRPr="00566AC7">
        <w:rPr>
          <w:b w:val="0"/>
          <w:noProof/>
          <w:sz w:val="18"/>
        </w:rPr>
        <w:fldChar w:fldCharType="begin"/>
      </w:r>
      <w:r w:rsidRPr="00566AC7">
        <w:rPr>
          <w:b w:val="0"/>
          <w:noProof/>
          <w:sz w:val="18"/>
        </w:rPr>
        <w:instrText xml:space="preserve"> PAGEREF _Toc469992719 \h </w:instrText>
      </w:r>
      <w:r w:rsidRPr="00566AC7">
        <w:rPr>
          <w:b w:val="0"/>
          <w:noProof/>
          <w:sz w:val="18"/>
        </w:rPr>
      </w:r>
      <w:r w:rsidRPr="00566AC7">
        <w:rPr>
          <w:b w:val="0"/>
          <w:noProof/>
          <w:sz w:val="18"/>
        </w:rPr>
        <w:fldChar w:fldCharType="separate"/>
      </w:r>
      <w:r w:rsidRPr="00566AC7">
        <w:rPr>
          <w:b w:val="0"/>
          <w:noProof/>
          <w:sz w:val="18"/>
        </w:rPr>
        <w:t>78</w:t>
      </w:r>
      <w:r w:rsidRPr="00566AC7">
        <w:rPr>
          <w:b w:val="0"/>
          <w:noProof/>
          <w:sz w:val="18"/>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56.01</w:t>
      </w:r>
      <w:r>
        <w:rPr>
          <w:noProof/>
        </w:rPr>
        <w:tab/>
        <w:t>Instructions</w:t>
      </w:r>
      <w:r w:rsidRPr="00566AC7">
        <w:rPr>
          <w:noProof/>
        </w:rPr>
        <w:tab/>
      </w:r>
      <w:r w:rsidRPr="00566AC7">
        <w:rPr>
          <w:noProof/>
        </w:rPr>
        <w:fldChar w:fldCharType="begin"/>
      </w:r>
      <w:r w:rsidRPr="00566AC7">
        <w:rPr>
          <w:noProof/>
        </w:rPr>
        <w:instrText xml:space="preserve"> PAGEREF _Toc469992720 \h </w:instrText>
      </w:r>
      <w:r w:rsidRPr="00566AC7">
        <w:rPr>
          <w:noProof/>
        </w:rPr>
      </w:r>
      <w:r w:rsidRPr="00566AC7">
        <w:rPr>
          <w:noProof/>
        </w:rPr>
        <w:fldChar w:fldCharType="separate"/>
      </w:r>
      <w:r w:rsidRPr="00566AC7">
        <w:rPr>
          <w:noProof/>
        </w:rPr>
        <w:t>78</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56.02</w:t>
      </w:r>
      <w:r>
        <w:rPr>
          <w:noProof/>
        </w:rPr>
        <w:tab/>
        <w:t>Preparing documents (other than court books)</w:t>
      </w:r>
      <w:r w:rsidRPr="00566AC7">
        <w:rPr>
          <w:noProof/>
        </w:rPr>
        <w:tab/>
      </w:r>
      <w:r w:rsidRPr="00566AC7">
        <w:rPr>
          <w:noProof/>
        </w:rPr>
        <w:fldChar w:fldCharType="begin"/>
      </w:r>
      <w:r w:rsidRPr="00566AC7">
        <w:rPr>
          <w:noProof/>
        </w:rPr>
        <w:instrText xml:space="preserve"> PAGEREF _Toc469992721 \h </w:instrText>
      </w:r>
      <w:r w:rsidRPr="00566AC7">
        <w:rPr>
          <w:noProof/>
        </w:rPr>
      </w:r>
      <w:r w:rsidRPr="00566AC7">
        <w:rPr>
          <w:noProof/>
        </w:rPr>
        <w:fldChar w:fldCharType="separate"/>
      </w:r>
      <w:r w:rsidRPr="00566AC7">
        <w:rPr>
          <w:noProof/>
        </w:rPr>
        <w:t>78</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56.03</w:t>
      </w:r>
      <w:r>
        <w:rPr>
          <w:noProof/>
        </w:rPr>
        <w:tab/>
        <w:t>Evidence</w:t>
      </w:r>
      <w:r w:rsidRPr="00566AC7">
        <w:rPr>
          <w:noProof/>
        </w:rPr>
        <w:tab/>
      </w:r>
      <w:r w:rsidRPr="00566AC7">
        <w:rPr>
          <w:noProof/>
        </w:rPr>
        <w:fldChar w:fldCharType="begin"/>
      </w:r>
      <w:r w:rsidRPr="00566AC7">
        <w:rPr>
          <w:noProof/>
        </w:rPr>
        <w:instrText xml:space="preserve"> PAGEREF _Toc469992722 \h </w:instrText>
      </w:r>
      <w:r w:rsidRPr="00566AC7">
        <w:rPr>
          <w:noProof/>
        </w:rPr>
      </w:r>
      <w:r w:rsidRPr="00566AC7">
        <w:rPr>
          <w:noProof/>
        </w:rPr>
        <w:fldChar w:fldCharType="separate"/>
      </w:r>
      <w:r w:rsidRPr="00566AC7">
        <w:rPr>
          <w:noProof/>
        </w:rPr>
        <w:t>78</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56.04</w:t>
      </w:r>
      <w:r>
        <w:rPr>
          <w:noProof/>
        </w:rPr>
        <w:tab/>
        <w:t>Evidence by affidavit</w:t>
      </w:r>
      <w:r w:rsidRPr="00566AC7">
        <w:rPr>
          <w:noProof/>
        </w:rPr>
        <w:tab/>
      </w:r>
      <w:r w:rsidRPr="00566AC7">
        <w:rPr>
          <w:noProof/>
        </w:rPr>
        <w:fldChar w:fldCharType="begin"/>
      </w:r>
      <w:r w:rsidRPr="00566AC7">
        <w:rPr>
          <w:noProof/>
        </w:rPr>
        <w:instrText xml:space="preserve"> PAGEREF _Toc469992723 \h </w:instrText>
      </w:r>
      <w:r w:rsidRPr="00566AC7">
        <w:rPr>
          <w:noProof/>
        </w:rPr>
      </w:r>
      <w:r w:rsidRPr="00566AC7">
        <w:rPr>
          <w:noProof/>
        </w:rPr>
        <w:fldChar w:fldCharType="separate"/>
      </w:r>
      <w:r w:rsidRPr="00566AC7">
        <w:rPr>
          <w:noProof/>
        </w:rPr>
        <w:t>78</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56.05</w:t>
      </w:r>
      <w:r>
        <w:rPr>
          <w:noProof/>
        </w:rPr>
        <w:tab/>
        <w:t>Copies</w:t>
      </w:r>
      <w:r w:rsidRPr="00566AC7">
        <w:rPr>
          <w:noProof/>
        </w:rPr>
        <w:tab/>
      </w:r>
      <w:r w:rsidRPr="00566AC7">
        <w:rPr>
          <w:noProof/>
        </w:rPr>
        <w:fldChar w:fldCharType="begin"/>
      </w:r>
      <w:r w:rsidRPr="00566AC7">
        <w:rPr>
          <w:noProof/>
        </w:rPr>
        <w:instrText xml:space="preserve"> PAGEREF _Toc469992724 \h </w:instrText>
      </w:r>
      <w:r w:rsidRPr="00566AC7">
        <w:rPr>
          <w:noProof/>
        </w:rPr>
      </w:r>
      <w:r w:rsidRPr="00566AC7">
        <w:rPr>
          <w:noProof/>
        </w:rPr>
        <w:fldChar w:fldCharType="separate"/>
      </w:r>
      <w:r w:rsidRPr="00566AC7">
        <w:rPr>
          <w:noProof/>
        </w:rPr>
        <w:t>78</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56.06</w:t>
      </w:r>
      <w:r>
        <w:rPr>
          <w:noProof/>
        </w:rPr>
        <w:tab/>
        <w:t>Reading or examining documents</w:t>
      </w:r>
      <w:r w:rsidRPr="00566AC7">
        <w:rPr>
          <w:noProof/>
        </w:rPr>
        <w:tab/>
      </w:r>
      <w:r w:rsidRPr="00566AC7">
        <w:rPr>
          <w:noProof/>
        </w:rPr>
        <w:fldChar w:fldCharType="begin"/>
      </w:r>
      <w:r w:rsidRPr="00566AC7">
        <w:rPr>
          <w:noProof/>
        </w:rPr>
        <w:instrText xml:space="preserve"> PAGEREF _Toc469992725 \h </w:instrText>
      </w:r>
      <w:r w:rsidRPr="00566AC7">
        <w:rPr>
          <w:noProof/>
        </w:rPr>
      </w:r>
      <w:r w:rsidRPr="00566AC7">
        <w:rPr>
          <w:noProof/>
        </w:rPr>
        <w:fldChar w:fldCharType="separate"/>
      </w:r>
      <w:r w:rsidRPr="00566AC7">
        <w:rPr>
          <w:noProof/>
        </w:rPr>
        <w:t>78</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56.07</w:t>
      </w:r>
      <w:r>
        <w:rPr>
          <w:noProof/>
        </w:rPr>
        <w:tab/>
        <w:t>Agency matters</w:t>
      </w:r>
      <w:r w:rsidRPr="00566AC7">
        <w:rPr>
          <w:noProof/>
        </w:rPr>
        <w:tab/>
      </w:r>
      <w:r w:rsidRPr="00566AC7">
        <w:rPr>
          <w:noProof/>
        </w:rPr>
        <w:fldChar w:fldCharType="begin"/>
      </w:r>
      <w:r w:rsidRPr="00566AC7">
        <w:rPr>
          <w:noProof/>
        </w:rPr>
        <w:instrText xml:space="preserve"> PAGEREF _Toc469992726 \h </w:instrText>
      </w:r>
      <w:r w:rsidRPr="00566AC7">
        <w:rPr>
          <w:noProof/>
        </w:rPr>
      </w:r>
      <w:r w:rsidRPr="00566AC7">
        <w:rPr>
          <w:noProof/>
        </w:rPr>
        <w:fldChar w:fldCharType="separate"/>
      </w:r>
      <w:r w:rsidRPr="00566AC7">
        <w:rPr>
          <w:noProof/>
        </w:rPr>
        <w:t>79</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56.08</w:t>
      </w:r>
      <w:r>
        <w:rPr>
          <w:noProof/>
        </w:rPr>
        <w:tab/>
        <w:t>Orders</w:t>
      </w:r>
      <w:r w:rsidRPr="00566AC7">
        <w:rPr>
          <w:noProof/>
        </w:rPr>
        <w:tab/>
      </w:r>
      <w:r w:rsidRPr="00566AC7">
        <w:rPr>
          <w:noProof/>
        </w:rPr>
        <w:fldChar w:fldCharType="begin"/>
      </w:r>
      <w:r w:rsidRPr="00566AC7">
        <w:rPr>
          <w:noProof/>
        </w:rPr>
        <w:instrText xml:space="preserve"> PAGEREF _Toc469992727 \h </w:instrText>
      </w:r>
      <w:r w:rsidRPr="00566AC7">
        <w:rPr>
          <w:noProof/>
        </w:rPr>
      </w:r>
      <w:r w:rsidRPr="00566AC7">
        <w:rPr>
          <w:noProof/>
        </w:rPr>
        <w:fldChar w:fldCharType="separate"/>
      </w:r>
      <w:r w:rsidRPr="00566AC7">
        <w:rPr>
          <w:noProof/>
        </w:rPr>
        <w:t>79</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56.09</w:t>
      </w:r>
      <w:r>
        <w:rPr>
          <w:noProof/>
        </w:rPr>
        <w:tab/>
        <w:t>Counsel</w:t>
      </w:r>
      <w:r w:rsidRPr="00566AC7">
        <w:rPr>
          <w:noProof/>
        </w:rPr>
        <w:tab/>
      </w:r>
      <w:r w:rsidRPr="00566AC7">
        <w:rPr>
          <w:noProof/>
        </w:rPr>
        <w:fldChar w:fldCharType="begin"/>
      </w:r>
      <w:r w:rsidRPr="00566AC7">
        <w:rPr>
          <w:noProof/>
        </w:rPr>
        <w:instrText xml:space="preserve"> PAGEREF _Toc469992728 \h </w:instrText>
      </w:r>
      <w:r w:rsidRPr="00566AC7">
        <w:rPr>
          <w:noProof/>
        </w:rPr>
      </w:r>
      <w:r w:rsidRPr="00566AC7">
        <w:rPr>
          <w:noProof/>
        </w:rPr>
        <w:fldChar w:fldCharType="separate"/>
      </w:r>
      <w:r w:rsidRPr="00566AC7">
        <w:rPr>
          <w:noProof/>
        </w:rPr>
        <w:t>79</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56.10</w:t>
      </w:r>
      <w:r>
        <w:rPr>
          <w:noProof/>
        </w:rPr>
        <w:tab/>
        <w:t>Experts</w:t>
      </w:r>
      <w:r w:rsidRPr="00566AC7">
        <w:rPr>
          <w:noProof/>
        </w:rPr>
        <w:tab/>
      </w:r>
      <w:r w:rsidRPr="00566AC7">
        <w:rPr>
          <w:noProof/>
        </w:rPr>
        <w:fldChar w:fldCharType="begin"/>
      </w:r>
      <w:r w:rsidRPr="00566AC7">
        <w:rPr>
          <w:noProof/>
        </w:rPr>
        <w:instrText xml:space="preserve"> PAGEREF _Toc469992729 \h </w:instrText>
      </w:r>
      <w:r w:rsidRPr="00566AC7">
        <w:rPr>
          <w:noProof/>
        </w:rPr>
      </w:r>
      <w:r w:rsidRPr="00566AC7">
        <w:rPr>
          <w:noProof/>
        </w:rPr>
        <w:fldChar w:fldCharType="separate"/>
      </w:r>
      <w:r w:rsidRPr="00566AC7">
        <w:rPr>
          <w:noProof/>
        </w:rPr>
        <w:t>80</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56.11</w:t>
      </w:r>
      <w:r>
        <w:rPr>
          <w:noProof/>
        </w:rPr>
        <w:tab/>
        <w:t>Costs of particular parties</w:t>
      </w:r>
      <w:r w:rsidRPr="00566AC7">
        <w:rPr>
          <w:noProof/>
        </w:rPr>
        <w:tab/>
      </w:r>
      <w:r w:rsidRPr="00566AC7">
        <w:rPr>
          <w:noProof/>
        </w:rPr>
        <w:fldChar w:fldCharType="begin"/>
      </w:r>
      <w:r w:rsidRPr="00566AC7">
        <w:rPr>
          <w:noProof/>
        </w:rPr>
        <w:instrText xml:space="preserve"> PAGEREF _Toc469992730 \h </w:instrText>
      </w:r>
      <w:r w:rsidRPr="00566AC7">
        <w:rPr>
          <w:noProof/>
        </w:rPr>
      </w:r>
      <w:r w:rsidRPr="00566AC7">
        <w:rPr>
          <w:noProof/>
        </w:rPr>
        <w:fldChar w:fldCharType="separate"/>
      </w:r>
      <w:r w:rsidRPr="00566AC7">
        <w:rPr>
          <w:noProof/>
        </w:rPr>
        <w:t>80</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56.12</w:t>
      </w:r>
      <w:r>
        <w:rPr>
          <w:noProof/>
        </w:rPr>
        <w:tab/>
        <w:t>Disallowance of unnecessary costs</w:t>
      </w:r>
      <w:r w:rsidRPr="00566AC7">
        <w:rPr>
          <w:noProof/>
        </w:rPr>
        <w:tab/>
      </w:r>
      <w:r w:rsidRPr="00566AC7">
        <w:rPr>
          <w:noProof/>
        </w:rPr>
        <w:fldChar w:fldCharType="begin"/>
      </w:r>
      <w:r w:rsidRPr="00566AC7">
        <w:rPr>
          <w:noProof/>
        </w:rPr>
        <w:instrText xml:space="preserve"> PAGEREF _Toc469992731 \h </w:instrText>
      </w:r>
      <w:r w:rsidRPr="00566AC7">
        <w:rPr>
          <w:noProof/>
        </w:rPr>
      </w:r>
      <w:r w:rsidRPr="00566AC7">
        <w:rPr>
          <w:noProof/>
        </w:rPr>
        <w:fldChar w:fldCharType="separate"/>
      </w:r>
      <w:r w:rsidRPr="00566AC7">
        <w:rPr>
          <w:noProof/>
        </w:rPr>
        <w:t>80</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56.13</w:t>
      </w:r>
      <w:r>
        <w:rPr>
          <w:noProof/>
        </w:rPr>
        <w:tab/>
        <w:t>Costs of application for extension of time</w:t>
      </w:r>
      <w:r w:rsidRPr="00566AC7">
        <w:rPr>
          <w:noProof/>
        </w:rPr>
        <w:tab/>
      </w:r>
      <w:r w:rsidRPr="00566AC7">
        <w:rPr>
          <w:noProof/>
        </w:rPr>
        <w:fldChar w:fldCharType="begin"/>
      </w:r>
      <w:r w:rsidRPr="00566AC7">
        <w:rPr>
          <w:noProof/>
        </w:rPr>
        <w:instrText xml:space="preserve"> PAGEREF _Toc469992732 \h </w:instrText>
      </w:r>
      <w:r w:rsidRPr="00566AC7">
        <w:rPr>
          <w:noProof/>
        </w:rPr>
      </w:r>
      <w:r w:rsidRPr="00566AC7">
        <w:rPr>
          <w:noProof/>
        </w:rPr>
        <w:fldChar w:fldCharType="separate"/>
      </w:r>
      <w:r w:rsidRPr="00566AC7">
        <w:rPr>
          <w:noProof/>
        </w:rPr>
        <w:t>81</w:t>
      </w:r>
      <w:r w:rsidRPr="00566AC7">
        <w:rPr>
          <w:noProof/>
        </w:rPr>
        <w:fldChar w:fldCharType="end"/>
      </w:r>
    </w:p>
    <w:p w:rsidR="00566AC7" w:rsidRDefault="00566AC7">
      <w:pPr>
        <w:pStyle w:val="TOC2"/>
        <w:rPr>
          <w:rFonts w:asciiTheme="minorHAnsi" w:eastAsiaTheme="minorEastAsia" w:hAnsiTheme="minorHAnsi" w:cstheme="minorBidi"/>
          <w:b w:val="0"/>
          <w:noProof/>
          <w:kern w:val="0"/>
          <w:sz w:val="22"/>
          <w:szCs w:val="22"/>
        </w:rPr>
      </w:pPr>
      <w:r>
        <w:rPr>
          <w:noProof/>
        </w:rPr>
        <w:t>Part 57—Assessment, taxation and review of taxation</w:t>
      </w:r>
      <w:r w:rsidRPr="00566AC7">
        <w:rPr>
          <w:b w:val="0"/>
          <w:noProof/>
          <w:sz w:val="18"/>
        </w:rPr>
        <w:tab/>
      </w:r>
      <w:r w:rsidRPr="00566AC7">
        <w:rPr>
          <w:b w:val="0"/>
          <w:noProof/>
          <w:sz w:val="18"/>
        </w:rPr>
        <w:fldChar w:fldCharType="begin"/>
      </w:r>
      <w:r w:rsidRPr="00566AC7">
        <w:rPr>
          <w:b w:val="0"/>
          <w:noProof/>
          <w:sz w:val="18"/>
        </w:rPr>
        <w:instrText xml:space="preserve"> PAGEREF _Toc469992733 \h </w:instrText>
      </w:r>
      <w:r w:rsidRPr="00566AC7">
        <w:rPr>
          <w:b w:val="0"/>
          <w:noProof/>
          <w:sz w:val="18"/>
        </w:rPr>
      </w:r>
      <w:r w:rsidRPr="00566AC7">
        <w:rPr>
          <w:b w:val="0"/>
          <w:noProof/>
          <w:sz w:val="18"/>
        </w:rPr>
        <w:fldChar w:fldCharType="separate"/>
      </w:r>
      <w:r w:rsidRPr="00566AC7">
        <w:rPr>
          <w:b w:val="0"/>
          <w:noProof/>
          <w:sz w:val="18"/>
        </w:rPr>
        <w:t>82</w:t>
      </w:r>
      <w:r w:rsidRPr="00566AC7">
        <w:rPr>
          <w:b w:val="0"/>
          <w:noProof/>
          <w:sz w:val="18"/>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57.01</w:t>
      </w:r>
      <w:r>
        <w:rPr>
          <w:noProof/>
        </w:rPr>
        <w:tab/>
        <w:t>Assessment</w:t>
      </w:r>
      <w:r w:rsidRPr="00566AC7">
        <w:rPr>
          <w:noProof/>
        </w:rPr>
        <w:tab/>
      </w:r>
      <w:r w:rsidRPr="00566AC7">
        <w:rPr>
          <w:noProof/>
        </w:rPr>
        <w:fldChar w:fldCharType="begin"/>
      </w:r>
      <w:r w:rsidRPr="00566AC7">
        <w:rPr>
          <w:noProof/>
        </w:rPr>
        <w:instrText xml:space="preserve"> PAGEREF _Toc469992734 \h </w:instrText>
      </w:r>
      <w:r w:rsidRPr="00566AC7">
        <w:rPr>
          <w:noProof/>
        </w:rPr>
      </w:r>
      <w:r w:rsidRPr="00566AC7">
        <w:rPr>
          <w:noProof/>
        </w:rPr>
        <w:fldChar w:fldCharType="separate"/>
      </w:r>
      <w:r w:rsidRPr="00566AC7">
        <w:rPr>
          <w:noProof/>
        </w:rPr>
        <w:t>82</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57.02</w:t>
      </w:r>
      <w:r>
        <w:rPr>
          <w:noProof/>
        </w:rPr>
        <w:tab/>
        <w:t>Objections to bill</w:t>
      </w:r>
      <w:r w:rsidRPr="00566AC7">
        <w:rPr>
          <w:noProof/>
        </w:rPr>
        <w:tab/>
      </w:r>
      <w:r w:rsidRPr="00566AC7">
        <w:rPr>
          <w:noProof/>
        </w:rPr>
        <w:fldChar w:fldCharType="begin"/>
      </w:r>
      <w:r w:rsidRPr="00566AC7">
        <w:rPr>
          <w:noProof/>
        </w:rPr>
        <w:instrText xml:space="preserve"> PAGEREF _Toc469992735 \h </w:instrText>
      </w:r>
      <w:r w:rsidRPr="00566AC7">
        <w:rPr>
          <w:noProof/>
        </w:rPr>
      </w:r>
      <w:r w:rsidRPr="00566AC7">
        <w:rPr>
          <w:noProof/>
        </w:rPr>
        <w:fldChar w:fldCharType="separate"/>
      </w:r>
      <w:r w:rsidRPr="00566AC7">
        <w:rPr>
          <w:noProof/>
        </w:rPr>
        <w:t>83</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57.03</w:t>
      </w:r>
      <w:r>
        <w:rPr>
          <w:noProof/>
        </w:rPr>
        <w:tab/>
        <w:t>Reconsideration of taxation</w:t>
      </w:r>
      <w:r w:rsidRPr="00566AC7">
        <w:rPr>
          <w:noProof/>
        </w:rPr>
        <w:tab/>
      </w:r>
      <w:r w:rsidRPr="00566AC7">
        <w:rPr>
          <w:noProof/>
        </w:rPr>
        <w:fldChar w:fldCharType="begin"/>
      </w:r>
      <w:r w:rsidRPr="00566AC7">
        <w:rPr>
          <w:noProof/>
        </w:rPr>
        <w:instrText xml:space="preserve"> PAGEREF _Toc469992736 \h </w:instrText>
      </w:r>
      <w:r w:rsidRPr="00566AC7">
        <w:rPr>
          <w:noProof/>
        </w:rPr>
      </w:r>
      <w:r w:rsidRPr="00566AC7">
        <w:rPr>
          <w:noProof/>
        </w:rPr>
        <w:fldChar w:fldCharType="separate"/>
      </w:r>
      <w:r w:rsidRPr="00566AC7">
        <w:rPr>
          <w:noProof/>
        </w:rPr>
        <w:t>83</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57.04</w:t>
      </w:r>
      <w:r>
        <w:rPr>
          <w:noProof/>
        </w:rPr>
        <w:tab/>
        <w:t>Certificate and taxing fee</w:t>
      </w:r>
      <w:r w:rsidRPr="00566AC7">
        <w:rPr>
          <w:noProof/>
        </w:rPr>
        <w:tab/>
      </w:r>
      <w:r w:rsidRPr="00566AC7">
        <w:rPr>
          <w:noProof/>
        </w:rPr>
        <w:fldChar w:fldCharType="begin"/>
      </w:r>
      <w:r w:rsidRPr="00566AC7">
        <w:rPr>
          <w:noProof/>
        </w:rPr>
        <w:instrText xml:space="preserve"> PAGEREF _Toc469992737 \h </w:instrText>
      </w:r>
      <w:r w:rsidRPr="00566AC7">
        <w:rPr>
          <w:noProof/>
        </w:rPr>
      </w:r>
      <w:r w:rsidRPr="00566AC7">
        <w:rPr>
          <w:noProof/>
        </w:rPr>
        <w:fldChar w:fldCharType="separate"/>
      </w:r>
      <w:r w:rsidRPr="00566AC7">
        <w:rPr>
          <w:noProof/>
        </w:rPr>
        <w:t>84</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57.05</w:t>
      </w:r>
      <w:r>
        <w:rPr>
          <w:noProof/>
        </w:rPr>
        <w:tab/>
        <w:t>Review of taxation</w:t>
      </w:r>
      <w:r w:rsidRPr="00566AC7">
        <w:rPr>
          <w:noProof/>
        </w:rPr>
        <w:tab/>
      </w:r>
      <w:r w:rsidRPr="00566AC7">
        <w:rPr>
          <w:noProof/>
        </w:rPr>
        <w:fldChar w:fldCharType="begin"/>
      </w:r>
      <w:r w:rsidRPr="00566AC7">
        <w:rPr>
          <w:noProof/>
        </w:rPr>
        <w:instrText xml:space="preserve"> PAGEREF _Toc469992738 \h </w:instrText>
      </w:r>
      <w:r w:rsidRPr="00566AC7">
        <w:rPr>
          <w:noProof/>
        </w:rPr>
      </w:r>
      <w:r w:rsidRPr="00566AC7">
        <w:rPr>
          <w:noProof/>
        </w:rPr>
        <w:fldChar w:fldCharType="separate"/>
      </w:r>
      <w:r w:rsidRPr="00566AC7">
        <w:rPr>
          <w:noProof/>
        </w:rPr>
        <w:t>84</w:t>
      </w:r>
      <w:r w:rsidRPr="00566AC7">
        <w:rPr>
          <w:noProof/>
        </w:rPr>
        <w:fldChar w:fldCharType="end"/>
      </w:r>
    </w:p>
    <w:p w:rsidR="00566AC7" w:rsidRDefault="00566AC7">
      <w:pPr>
        <w:pStyle w:val="TOC2"/>
        <w:rPr>
          <w:rFonts w:asciiTheme="minorHAnsi" w:eastAsiaTheme="minorEastAsia" w:hAnsiTheme="minorHAnsi" w:cstheme="minorBidi"/>
          <w:b w:val="0"/>
          <w:noProof/>
          <w:kern w:val="0"/>
          <w:sz w:val="22"/>
          <w:szCs w:val="22"/>
        </w:rPr>
      </w:pPr>
      <w:r>
        <w:rPr>
          <w:noProof/>
        </w:rPr>
        <w:t>Part 58—Costs of taxation</w:t>
      </w:r>
      <w:r w:rsidRPr="00566AC7">
        <w:rPr>
          <w:b w:val="0"/>
          <w:noProof/>
          <w:sz w:val="18"/>
        </w:rPr>
        <w:tab/>
      </w:r>
      <w:r w:rsidRPr="00566AC7">
        <w:rPr>
          <w:b w:val="0"/>
          <w:noProof/>
          <w:sz w:val="18"/>
        </w:rPr>
        <w:fldChar w:fldCharType="begin"/>
      </w:r>
      <w:r w:rsidRPr="00566AC7">
        <w:rPr>
          <w:b w:val="0"/>
          <w:noProof/>
          <w:sz w:val="18"/>
        </w:rPr>
        <w:instrText xml:space="preserve"> PAGEREF _Toc469992739 \h </w:instrText>
      </w:r>
      <w:r w:rsidRPr="00566AC7">
        <w:rPr>
          <w:b w:val="0"/>
          <w:noProof/>
          <w:sz w:val="18"/>
        </w:rPr>
      </w:r>
      <w:r w:rsidRPr="00566AC7">
        <w:rPr>
          <w:b w:val="0"/>
          <w:noProof/>
          <w:sz w:val="18"/>
        </w:rPr>
        <w:fldChar w:fldCharType="separate"/>
      </w:r>
      <w:r w:rsidRPr="00566AC7">
        <w:rPr>
          <w:b w:val="0"/>
          <w:noProof/>
          <w:sz w:val="18"/>
        </w:rPr>
        <w:t>85</w:t>
      </w:r>
      <w:r w:rsidRPr="00566AC7">
        <w:rPr>
          <w:b w:val="0"/>
          <w:noProof/>
          <w:sz w:val="18"/>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58.01</w:t>
      </w:r>
      <w:r>
        <w:rPr>
          <w:noProof/>
        </w:rPr>
        <w:tab/>
        <w:t>Costs of preparing and taxing bill</w:t>
      </w:r>
      <w:r w:rsidRPr="00566AC7">
        <w:rPr>
          <w:noProof/>
        </w:rPr>
        <w:tab/>
      </w:r>
      <w:r w:rsidRPr="00566AC7">
        <w:rPr>
          <w:noProof/>
        </w:rPr>
        <w:fldChar w:fldCharType="begin"/>
      </w:r>
      <w:r w:rsidRPr="00566AC7">
        <w:rPr>
          <w:noProof/>
        </w:rPr>
        <w:instrText xml:space="preserve"> PAGEREF _Toc469992740 \h </w:instrText>
      </w:r>
      <w:r w:rsidRPr="00566AC7">
        <w:rPr>
          <w:noProof/>
        </w:rPr>
      </w:r>
      <w:r w:rsidRPr="00566AC7">
        <w:rPr>
          <w:noProof/>
        </w:rPr>
        <w:fldChar w:fldCharType="separate"/>
      </w:r>
      <w:r w:rsidRPr="00566AC7">
        <w:rPr>
          <w:noProof/>
        </w:rPr>
        <w:t>85</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58.02</w:t>
      </w:r>
      <w:r>
        <w:rPr>
          <w:noProof/>
        </w:rPr>
        <w:tab/>
        <w:t>Costs and the Taxing Officer’s estimate</w:t>
      </w:r>
      <w:r w:rsidRPr="00566AC7">
        <w:rPr>
          <w:noProof/>
        </w:rPr>
        <w:tab/>
      </w:r>
      <w:r w:rsidRPr="00566AC7">
        <w:rPr>
          <w:noProof/>
        </w:rPr>
        <w:fldChar w:fldCharType="begin"/>
      </w:r>
      <w:r w:rsidRPr="00566AC7">
        <w:rPr>
          <w:noProof/>
        </w:rPr>
        <w:instrText xml:space="preserve"> PAGEREF _Toc469992741 \h </w:instrText>
      </w:r>
      <w:r w:rsidRPr="00566AC7">
        <w:rPr>
          <w:noProof/>
        </w:rPr>
      </w:r>
      <w:r w:rsidRPr="00566AC7">
        <w:rPr>
          <w:noProof/>
        </w:rPr>
        <w:fldChar w:fldCharType="separate"/>
      </w:r>
      <w:r w:rsidRPr="00566AC7">
        <w:rPr>
          <w:noProof/>
        </w:rPr>
        <w:t>85</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58.03</w:t>
      </w:r>
      <w:r>
        <w:rPr>
          <w:noProof/>
        </w:rPr>
        <w:tab/>
        <w:t>Reduction by one</w:t>
      </w:r>
      <w:r>
        <w:rPr>
          <w:noProof/>
        </w:rPr>
        <w:noBreakHyphen/>
        <w:t>sixth</w:t>
      </w:r>
      <w:r w:rsidRPr="00566AC7">
        <w:rPr>
          <w:noProof/>
        </w:rPr>
        <w:tab/>
      </w:r>
      <w:r w:rsidRPr="00566AC7">
        <w:rPr>
          <w:noProof/>
        </w:rPr>
        <w:fldChar w:fldCharType="begin"/>
      </w:r>
      <w:r w:rsidRPr="00566AC7">
        <w:rPr>
          <w:noProof/>
        </w:rPr>
        <w:instrText xml:space="preserve"> PAGEREF _Toc469992742 \h </w:instrText>
      </w:r>
      <w:r w:rsidRPr="00566AC7">
        <w:rPr>
          <w:noProof/>
        </w:rPr>
      </w:r>
      <w:r w:rsidRPr="00566AC7">
        <w:rPr>
          <w:noProof/>
        </w:rPr>
        <w:fldChar w:fldCharType="separate"/>
      </w:r>
      <w:r w:rsidRPr="00566AC7">
        <w:rPr>
          <w:noProof/>
        </w:rPr>
        <w:t>85</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58.04</w:t>
      </w:r>
      <w:r>
        <w:rPr>
          <w:noProof/>
        </w:rPr>
        <w:tab/>
        <w:t>Amount allowed less than amount offered</w:t>
      </w:r>
      <w:r w:rsidRPr="00566AC7">
        <w:rPr>
          <w:noProof/>
        </w:rPr>
        <w:tab/>
      </w:r>
      <w:r w:rsidRPr="00566AC7">
        <w:rPr>
          <w:noProof/>
        </w:rPr>
        <w:fldChar w:fldCharType="begin"/>
      </w:r>
      <w:r w:rsidRPr="00566AC7">
        <w:rPr>
          <w:noProof/>
        </w:rPr>
        <w:instrText xml:space="preserve"> PAGEREF _Toc469992743 \h </w:instrText>
      </w:r>
      <w:r w:rsidRPr="00566AC7">
        <w:rPr>
          <w:noProof/>
        </w:rPr>
      </w:r>
      <w:r w:rsidRPr="00566AC7">
        <w:rPr>
          <w:noProof/>
        </w:rPr>
        <w:fldChar w:fldCharType="separate"/>
      </w:r>
      <w:r w:rsidRPr="00566AC7">
        <w:rPr>
          <w:noProof/>
        </w:rPr>
        <w:t>85</w:t>
      </w:r>
      <w:r w:rsidRPr="00566AC7">
        <w:rPr>
          <w:noProof/>
        </w:rPr>
        <w:fldChar w:fldCharType="end"/>
      </w:r>
    </w:p>
    <w:p w:rsidR="00566AC7" w:rsidRDefault="00566AC7">
      <w:pPr>
        <w:pStyle w:val="TOC2"/>
        <w:rPr>
          <w:rFonts w:asciiTheme="minorHAnsi" w:eastAsiaTheme="minorEastAsia" w:hAnsiTheme="minorHAnsi" w:cstheme="minorBidi"/>
          <w:b w:val="0"/>
          <w:noProof/>
          <w:kern w:val="0"/>
          <w:sz w:val="22"/>
          <w:szCs w:val="22"/>
        </w:rPr>
      </w:pPr>
      <w:r>
        <w:rPr>
          <w:noProof/>
        </w:rPr>
        <w:t>Part 59—Security for costs</w:t>
      </w:r>
      <w:r w:rsidRPr="00566AC7">
        <w:rPr>
          <w:b w:val="0"/>
          <w:noProof/>
          <w:sz w:val="18"/>
        </w:rPr>
        <w:tab/>
      </w:r>
      <w:r w:rsidRPr="00566AC7">
        <w:rPr>
          <w:b w:val="0"/>
          <w:noProof/>
          <w:sz w:val="18"/>
        </w:rPr>
        <w:fldChar w:fldCharType="begin"/>
      </w:r>
      <w:r w:rsidRPr="00566AC7">
        <w:rPr>
          <w:b w:val="0"/>
          <w:noProof/>
          <w:sz w:val="18"/>
        </w:rPr>
        <w:instrText xml:space="preserve"> PAGEREF _Toc469992744 \h </w:instrText>
      </w:r>
      <w:r w:rsidRPr="00566AC7">
        <w:rPr>
          <w:b w:val="0"/>
          <w:noProof/>
          <w:sz w:val="18"/>
        </w:rPr>
      </w:r>
      <w:r w:rsidRPr="00566AC7">
        <w:rPr>
          <w:b w:val="0"/>
          <w:noProof/>
          <w:sz w:val="18"/>
        </w:rPr>
        <w:fldChar w:fldCharType="separate"/>
      </w:r>
      <w:r w:rsidRPr="00566AC7">
        <w:rPr>
          <w:b w:val="0"/>
          <w:noProof/>
          <w:sz w:val="18"/>
        </w:rPr>
        <w:t>87</w:t>
      </w:r>
      <w:r w:rsidRPr="00566AC7">
        <w:rPr>
          <w:b w:val="0"/>
          <w:noProof/>
          <w:sz w:val="18"/>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59.01</w:t>
      </w:r>
      <w:r>
        <w:rPr>
          <w:noProof/>
        </w:rPr>
        <w:tab/>
        <w:t>Security for costs</w:t>
      </w:r>
      <w:r w:rsidRPr="00566AC7">
        <w:rPr>
          <w:noProof/>
        </w:rPr>
        <w:tab/>
      </w:r>
      <w:r w:rsidRPr="00566AC7">
        <w:rPr>
          <w:noProof/>
        </w:rPr>
        <w:fldChar w:fldCharType="begin"/>
      </w:r>
      <w:r w:rsidRPr="00566AC7">
        <w:rPr>
          <w:noProof/>
        </w:rPr>
        <w:instrText xml:space="preserve"> PAGEREF _Toc469992745 \h </w:instrText>
      </w:r>
      <w:r w:rsidRPr="00566AC7">
        <w:rPr>
          <w:noProof/>
        </w:rPr>
      </w:r>
      <w:r w:rsidRPr="00566AC7">
        <w:rPr>
          <w:noProof/>
        </w:rPr>
        <w:fldChar w:fldCharType="separate"/>
      </w:r>
      <w:r w:rsidRPr="00566AC7">
        <w:rPr>
          <w:noProof/>
        </w:rPr>
        <w:t>87</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59.02</w:t>
      </w:r>
      <w:r>
        <w:rPr>
          <w:noProof/>
        </w:rPr>
        <w:tab/>
        <w:t>Giving security</w:t>
      </w:r>
      <w:r w:rsidRPr="00566AC7">
        <w:rPr>
          <w:noProof/>
        </w:rPr>
        <w:tab/>
      </w:r>
      <w:r w:rsidRPr="00566AC7">
        <w:rPr>
          <w:noProof/>
        </w:rPr>
        <w:fldChar w:fldCharType="begin"/>
      </w:r>
      <w:r w:rsidRPr="00566AC7">
        <w:rPr>
          <w:noProof/>
        </w:rPr>
        <w:instrText xml:space="preserve"> PAGEREF _Toc469992746 \h </w:instrText>
      </w:r>
      <w:r w:rsidRPr="00566AC7">
        <w:rPr>
          <w:noProof/>
        </w:rPr>
      </w:r>
      <w:r w:rsidRPr="00566AC7">
        <w:rPr>
          <w:noProof/>
        </w:rPr>
        <w:fldChar w:fldCharType="separate"/>
      </w:r>
      <w:r w:rsidRPr="00566AC7">
        <w:rPr>
          <w:noProof/>
        </w:rPr>
        <w:t>87</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59.03</w:t>
      </w:r>
      <w:r>
        <w:rPr>
          <w:noProof/>
        </w:rPr>
        <w:tab/>
        <w:t>Failure to give security</w:t>
      </w:r>
      <w:r w:rsidRPr="00566AC7">
        <w:rPr>
          <w:noProof/>
        </w:rPr>
        <w:tab/>
      </w:r>
      <w:r w:rsidRPr="00566AC7">
        <w:rPr>
          <w:noProof/>
        </w:rPr>
        <w:fldChar w:fldCharType="begin"/>
      </w:r>
      <w:r w:rsidRPr="00566AC7">
        <w:rPr>
          <w:noProof/>
        </w:rPr>
        <w:instrText xml:space="preserve"> PAGEREF _Toc469992747 \h </w:instrText>
      </w:r>
      <w:r w:rsidRPr="00566AC7">
        <w:rPr>
          <w:noProof/>
        </w:rPr>
      </w:r>
      <w:r w:rsidRPr="00566AC7">
        <w:rPr>
          <w:noProof/>
        </w:rPr>
        <w:fldChar w:fldCharType="separate"/>
      </w:r>
      <w:r w:rsidRPr="00566AC7">
        <w:rPr>
          <w:noProof/>
        </w:rPr>
        <w:t>87</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59.04</w:t>
      </w:r>
      <w:r>
        <w:rPr>
          <w:noProof/>
        </w:rPr>
        <w:tab/>
        <w:t>Variation of order for security</w:t>
      </w:r>
      <w:r w:rsidRPr="00566AC7">
        <w:rPr>
          <w:noProof/>
        </w:rPr>
        <w:tab/>
      </w:r>
      <w:r w:rsidRPr="00566AC7">
        <w:rPr>
          <w:noProof/>
        </w:rPr>
        <w:fldChar w:fldCharType="begin"/>
      </w:r>
      <w:r w:rsidRPr="00566AC7">
        <w:rPr>
          <w:noProof/>
        </w:rPr>
        <w:instrText xml:space="preserve"> PAGEREF _Toc469992748 \h </w:instrText>
      </w:r>
      <w:r w:rsidRPr="00566AC7">
        <w:rPr>
          <w:noProof/>
        </w:rPr>
      </w:r>
      <w:r w:rsidRPr="00566AC7">
        <w:rPr>
          <w:noProof/>
        </w:rPr>
        <w:fldChar w:fldCharType="separate"/>
      </w:r>
      <w:r w:rsidRPr="00566AC7">
        <w:rPr>
          <w:noProof/>
        </w:rPr>
        <w:t>87</w:t>
      </w:r>
      <w:r w:rsidRPr="00566AC7">
        <w:rPr>
          <w:noProof/>
        </w:rPr>
        <w:fldChar w:fldCharType="end"/>
      </w:r>
    </w:p>
    <w:p w:rsidR="00566AC7" w:rsidRDefault="00566AC7">
      <w:pPr>
        <w:pStyle w:val="TOC1"/>
        <w:rPr>
          <w:rFonts w:asciiTheme="minorHAnsi" w:eastAsiaTheme="minorEastAsia" w:hAnsiTheme="minorHAnsi" w:cstheme="minorBidi"/>
          <w:b w:val="0"/>
          <w:noProof/>
          <w:kern w:val="0"/>
          <w:sz w:val="22"/>
          <w:szCs w:val="22"/>
        </w:rPr>
      </w:pPr>
      <w:r>
        <w:rPr>
          <w:noProof/>
        </w:rPr>
        <w:lastRenderedPageBreak/>
        <w:t>Chapter 6—Transitional provisions</w:t>
      </w:r>
      <w:r w:rsidRPr="00566AC7">
        <w:rPr>
          <w:b w:val="0"/>
          <w:noProof/>
          <w:sz w:val="18"/>
        </w:rPr>
        <w:tab/>
      </w:r>
      <w:r w:rsidRPr="00566AC7">
        <w:rPr>
          <w:b w:val="0"/>
          <w:noProof/>
          <w:sz w:val="18"/>
        </w:rPr>
        <w:fldChar w:fldCharType="begin"/>
      </w:r>
      <w:r w:rsidRPr="00566AC7">
        <w:rPr>
          <w:b w:val="0"/>
          <w:noProof/>
          <w:sz w:val="18"/>
        </w:rPr>
        <w:instrText xml:space="preserve"> PAGEREF _Toc469992749 \h </w:instrText>
      </w:r>
      <w:r w:rsidRPr="00566AC7">
        <w:rPr>
          <w:b w:val="0"/>
          <w:noProof/>
          <w:sz w:val="18"/>
        </w:rPr>
      </w:r>
      <w:r w:rsidRPr="00566AC7">
        <w:rPr>
          <w:b w:val="0"/>
          <w:noProof/>
          <w:sz w:val="18"/>
        </w:rPr>
        <w:fldChar w:fldCharType="separate"/>
      </w:r>
      <w:r w:rsidRPr="00566AC7">
        <w:rPr>
          <w:b w:val="0"/>
          <w:noProof/>
          <w:sz w:val="18"/>
        </w:rPr>
        <w:t>88</w:t>
      </w:r>
      <w:r w:rsidRPr="00566AC7">
        <w:rPr>
          <w:b w:val="0"/>
          <w:noProof/>
          <w:sz w:val="18"/>
        </w:rPr>
        <w:fldChar w:fldCharType="end"/>
      </w:r>
    </w:p>
    <w:p w:rsidR="00566AC7" w:rsidRDefault="00566AC7">
      <w:pPr>
        <w:pStyle w:val="TOC2"/>
        <w:rPr>
          <w:rFonts w:asciiTheme="minorHAnsi" w:eastAsiaTheme="minorEastAsia" w:hAnsiTheme="minorHAnsi" w:cstheme="minorBidi"/>
          <w:b w:val="0"/>
          <w:noProof/>
          <w:kern w:val="0"/>
          <w:sz w:val="22"/>
          <w:szCs w:val="22"/>
        </w:rPr>
      </w:pPr>
      <w:r>
        <w:rPr>
          <w:noProof/>
        </w:rPr>
        <w:t>Part 60—Transitional provisions relating to the High Court Amendment (2016 Measures No. 2) Rules 2016</w:t>
      </w:r>
      <w:r w:rsidRPr="00566AC7">
        <w:rPr>
          <w:b w:val="0"/>
          <w:noProof/>
          <w:sz w:val="18"/>
        </w:rPr>
        <w:tab/>
      </w:r>
      <w:r w:rsidRPr="00566AC7">
        <w:rPr>
          <w:b w:val="0"/>
          <w:noProof/>
          <w:sz w:val="18"/>
        </w:rPr>
        <w:fldChar w:fldCharType="begin"/>
      </w:r>
      <w:r w:rsidRPr="00566AC7">
        <w:rPr>
          <w:b w:val="0"/>
          <w:noProof/>
          <w:sz w:val="18"/>
        </w:rPr>
        <w:instrText xml:space="preserve"> PAGEREF _Toc469992750 \h </w:instrText>
      </w:r>
      <w:r w:rsidRPr="00566AC7">
        <w:rPr>
          <w:b w:val="0"/>
          <w:noProof/>
          <w:sz w:val="18"/>
        </w:rPr>
      </w:r>
      <w:r w:rsidRPr="00566AC7">
        <w:rPr>
          <w:b w:val="0"/>
          <w:noProof/>
          <w:sz w:val="18"/>
        </w:rPr>
        <w:fldChar w:fldCharType="separate"/>
      </w:r>
      <w:r w:rsidRPr="00566AC7">
        <w:rPr>
          <w:b w:val="0"/>
          <w:noProof/>
          <w:sz w:val="18"/>
        </w:rPr>
        <w:t>88</w:t>
      </w:r>
      <w:r w:rsidRPr="00566AC7">
        <w:rPr>
          <w:b w:val="0"/>
          <w:noProof/>
          <w:sz w:val="18"/>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60.01</w:t>
      </w:r>
      <w:r>
        <w:rPr>
          <w:noProof/>
        </w:rPr>
        <w:tab/>
        <w:t>Application of amendments relating to orders other than in open court</w:t>
      </w:r>
      <w:r w:rsidRPr="00566AC7">
        <w:rPr>
          <w:noProof/>
        </w:rPr>
        <w:tab/>
      </w:r>
      <w:r w:rsidRPr="00566AC7">
        <w:rPr>
          <w:noProof/>
        </w:rPr>
        <w:fldChar w:fldCharType="begin"/>
      </w:r>
      <w:r w:rsidRPr="00566AC7">
        <w:rPr>
          <w:noProof/>
        </w:rPr>
        <w:instrText xml:space="preserve"> PAGEREF _Toc469992751 \h </w:instrText>
      </w:r>
      <w:r w:rsidRPr="00566AC7">
        <w:rPr>
          <w:noProof/>
        </w:rPr>
      </w:r>
      <w:r w:rsidRPr="00566AC7">
        <w:rPr>
          <w:noProof/>
        </w:rPr>
        <w:fldChar w:fldCharType="separate"/>
      </w:r>
      <w:r w:rsidRPr="00566AC7">
        <w:rPr>
          <w:noProof/>
        </w:rPr>
        <w:t>88</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60.02</w:t>
      </w:r>
      <w:r>
        <w:rPr>
          <w:noProof/>
        </w:rPr>
        <w:tab/>
        <w:t>Repeal of this Part</w:t>
      </w:r>
      <w:r w:rsidRPr="00566AC7">
        <w:rPr>
          <w:noProof/>
        </w:rPr>
        <w:tab/>
      </w:r>
      <w:r w:rsidRPr="00566AC7">
        <w:rPr>
          <w:noProof/>
        </w:rPr>
        <w:fldChar w:fldCharType="begin"/>
      </w:r>
      <w:r w:rsidRPr="00566AC7">
        <w:rPr>
          <w:noProof/>
        </w:rPr>
        <w:instrText xml:space="preserve"> PAGEREF _Toc469992752 \h </w:instrText>
      </w:r>
      <w:r w:rsidRPr="00566AC7">
        <w:rPr>
          <w:noProof/>
        </w:rPr>
      </w:r>
      <w:r w:rsidRPr="00566AC7">
        <w:rPr>
          <w:noProof/>
        </w:rPr>
        <w:fldChar w:fldCharType="separate"/>
      </w:r>
      <w:r w:rsidRPr="00566AC7">
        <w:rPr>
          <w:noProof/>
        </w:rPr>
        <w:t>88</w:t>
      </w:r>
      <w:r w:rsidRPr="00566AC7">
        <w:rPr>
          <w:noProof/>
        </w:rPr>
        <w:fldChar w:fldCharType="end"/>
      </w:r>
    </w:p>
    <w:p w:rsidR="00566AC7" w:rsidRDefault="00566AC7">
      <w:pPr>
        <w:pStyle w:val="TOC1"/>
        <w:rPr>
          <w:rFonts w:asciiTheme="minorHAnsi" w:eastAsiaTheme="minorEastAsia" w:hAnsiTheme="minorHAnsi" w:cstheme="minorBidi"/>
          <w:b w:val="0"/>
          <w:noProof/>
          <w:kern w:val="0"/>
          <w:sz w:val="22"/>
          <w:szCs w:val="22"/>
        </w:rPr>
      </w:pPr>
      <w:r>
        <w:rPr>
          <w:noProof/>
        </w:rPr>
        <w:lastRenderedPageBreak/>
        <w:t>Schedule 1—Forms</w:t>
      </w:r>
      <w:r w:rsidRPr="00566AC7">
        <w:rPr>
          <w:b w:val="0"/>
          <w:noProof/>
          <w:sz w:val="18"/>
        </w:rPr>
        <w:tab/>
      </w:r>
      <w:r w:rsidRPr="00566AC7">
        <w:rPr>
          <w:b w:val="0"/>
          <w:noProof/>
          <w:sz w:val="18"/>
        </w:rPr>
        <w:fldChar w:fldCharType="begin"/>
      </w:r>
      <w:r w:rsidRPr="00566AC7">
        <w:rPr>
          <w:b w:val="0"/>
          <w:noProof/>
          <w:sz w:val="18"/>
        </w:rPr>
        <w:instrText xml:space="preserve"> PAGEREF _Toc469992753 \h </w:instrText>
      </w:r>
      <w:r w:rsidRPr="00566AC7">
        <w:rPr>
          <w:b w:val="0"/>
          <w:noProof/>
          <w:sz w:val="18"/>
        </w:rPr>
      </w:r>
      <w:r w:rsidRPr="00566AC7">
        <w:rPr>
          <w:b w:val="0"/>
          <w:noProof/>
          <w:sz w:val="18"/>
        </w:rPr>
        <w:fldChar w:fldCharType="separate"/>
      </w:r>
      <w:r w:rsidRPr="00566AC7">
        <w:rPr>
          <w:b w:val="0"/>
          <w:noProof/>
          <w:sz w:val="18"/>
        </w:rPr>
        <w:t>89</w:t>
      </w:r>
      <w:r w:rsidRPr="00566AC7">
        <w:rPr>
          <w:b w:val="0"/>
          <w:noProof/>
          <w:sz w:val="18"/>
        </w:rPr>
        <w:fldChar w:fldCharType="end"/>
      </w:r>
    </w:p>
    <w:p w:rsidR="00566AC7" w:rsidRDefault="00566AC7">
      <w:pPr>
        <w:pStyle w:val="TOC2"/>
        <w:rPr>
          <w:rFonts w:asciiTheme="minorHAnsi" w:eastAsiaTheme="minorEastAsia" w:hAnsiTheme="minorHAnsi" w:cstheme="minorBidi"/>
          <w:b w:val="0"/>
          <w:noProof/>
          <w:kern w:val="0"/>
          <w:sz w:val="22"/>
          <w:szCs w:val="22"/>
        </w:rPr>
      </w:pPr>
      <w:r>
        <w:rPr>
          <w:noProof/>
        </w:rPr>
        <w:t>Form 1—Notice of a constitutional matter</w:t>
      </w:r>
      <w:r w:rsidRPr="00566AC7">
        <w:rPr>
          <w:b w:val="0"/>
          <w:noProof/>
          <w:sz w:val="18"/>
        </w:rPr>
        <w:tab/>
      </w:r>
      <w:r w:rsidRPr="00566AC7">
        <w:rPr>
          <w:b w:val="0"/>
          <w:noProof/>
          <w:sz w:val="18"/>
        </w:rPr>
        <w:fldChar w:fldCharType="begin"/>
      </w:r>
      <w:r w:rsidRPr="00566AC7">
        <w:rPr>
          <w:b w:val="0"/>
          <w:noProof/>
          <w:sz w:val="18"/>
        </w:rPr>
        <w:instrText xml:space="preserve"> PAGEREF _Toc469992754 \h </w:instrText>
      </w:r>
      <w:r w:rsidRPr="00566AC7">
        <w:rPr>
          <w:b w:val="0"/>
          <w:noProof/>
          <w:sz w:val="18"/>
        </w:rPr>
      </w:r>
      <w:r w:rsidRPr="00566AC7">
        <w:rPr>
          <w:b w:val="0"/>
          <w:noProof/>
          <w:sz w:val="18"/>
        </w:rPr>
        <w:fldChar w:fldCharType="separate"/>
      </w:r>
      <w:r w:rsidRPr="00566AC7">
        <w:rPr>
          <w:b w:val="0"/>
          <w:noProof/>
          <w:sz w:val="18"/>
        </w:rPr>
        <w:t>91</w:t>
      </w:r>
      <w:r w:rsidRPr="00566AC7">
        <w:rPr>
          <w:b w:val="0"/>
          <w:noProof/>
          <w:sz w:val="18"/>
        </w:rPr>
        <w:fldChar w:fldCharType="end"/>
      </w:r>
    </w:p>
    <w:p w:rsidR="00566AC7" w:rsidRDefault="00566AC7">
      <w:pPr>
        <w:pStyle w:val="TOC2"/>
        <w:rPr>
          <w:rFonts w:asciiTheme="minorHAnsi" w:eastAsiaTheme="minorEastAsia" w:hAnsiTheme="minorHAnsi" w:cstheme="minorBidi"/>
          <w:b w:val="0"/>
          <w:noProof/>
          <w:kern w:val="0"/>
          <w:sz w:val="22"/>
          <w:szCs w:val="22"/>
        </w:rPr>
      </w:pPr>
      <w:r>
        <w:rPr>
          <w:noProof/>
        </w:rPr>
        <w:t>Form 1A—Notice of intervention</w:t>
      </w:r>
      <w:r w:rsidRPr="00566AC7">
        <w:rPr>
          <w:b w:val="0"/>
          <w:noProof/>
          <w:sz w:val="18"/>
        </w:rPr>
        <w:tab/>
      </w:r>
      <w:r w:rsidRPr="00566AC7">
        <w:rPr>
          <w:b w:val="0"/>
          <w:noProof/>
          <w:sz w:val="18"/>
        </w:rPr>
        <w:fldChar w:fldCharType="begin"/>
      </w:r>
      <w:r w:rsidRPr="00566AC7">
        <w:rPr>
          <w:b w:val="0"/>
          <w:noProof/>
          <w:sz w:val="18"/>
        </w:rPr>
        <w:instrText xml:space="preserve"> PAGEREF _Toc469992755 \h </w:instrText>
      </w:r>
      <w:r w:rsidRPr="00566AC7">
        <w:rPr>
          <w:b w:val="0"/>
          <w:noProof/>
          <w:sz w:val="18"/>
        </w:rPr>
      </w:r>
      <w:r w:rsidRPr="00566AC7">
        <w:rPr>
          <w:b w:val="0"/>
          <w:noProof/>
          <w:sz w:val="18"/>
        </w:rPr>
        <w:fldChar w:fldCharType="separate"/>
      </w:r>
      <w:r w:rsidRPr="00566AC7">
        <w:rPr>
          <w:b w:val="0"/>
          <w:noProof/>
          <w:sz w:val="18"/>
        </w:rPr>
        <w:t>92</w:t>
      </w:r>
      <w:r w:rsidRPr="00566AC7">
        <w:rPr>
          <w:b w:val="0"/>
          <w:noProof/>
          <w:sz w:val="18"/>
        </w:rPr>
        <w:fldChar w:fldCharType="end"/>
      </w:r>
    </w:p>
    <w:p w:rsidR="00566AC7" w:rsidRDefault="00566AC7">
      <w:pPr>
        <w:pStyle w:val="TOC2"/>
        <w:rPr>
          <w:rFonts w:asciiTheme="minorHAnsi" w:eastAsiaTheme="minorEastAsia" w:hAnsiTheme="minorHAnsi" w:cstheme="minorBidi"/>
          <w:b w:val="0"/>
          <w:noProof/>
          <w:kern w:val="0"/>
          <w:sz w:val="22"/>
          <w:szCs w:val="22"/>
        </w:rPr>
      </w:pPr>
      <w:r>
        <w:rPr>
          <w:noProof/>
        </w:rPr>
        <w:t>Form 2—Judgment</w:t>
      </w:r>
      <w:r w:rsidRPr="00566AC7">
        <w:rPr>
          <w:b w:val="0"/>
          <w:noProof/>
          <w:sz w:val="18"/>
        </w:rPr>
        <w:tab/>
      </w:r>
      <w:r w:rsidRPr="00566AC7">
        <w:rPr>
          <w:b w:val="0"/>
          <w:noProof/>
          <w:sz w:val="18"/>
        </w:rPr>
        <w:fldChar w:fldCharType="begin"/>
      </w:r>
      <w:r w:rsidRPr="00566AC7">
        <w:rPr>
          <w:b w:val="0"/>
          <w:noProof/>
          <w:sz w:val="18"/>
        </w:rPr>
        <w:instrText xml:space="preserve"> PAGEREF _Toc469992756 \h </w:instrText>
      </w:r>
      <w:r w:rsidRPr="00566AC7">
        <w:rPr>
          <w:b w:val="0"/>
          <w:noProof/>
          <w:sz w:val="18"/>
        </w:rPr>
      </w:r>
      <w:r w:rsidRPr="00566AC7">
        <w:rPr>
          <w:b w:val="0"/>
          <w:noProof/>
          <w:sz w:val="18"/>
        </w:rPr>
        <w:fldChar w:fldCharType="separate"/>
      </w:r>
      <w:r w:rsidRPr="00566AC7">
        <w:rPr>
          <w:b w:val="0"/>
          <w:noProof/>
          <w:sz w:val="18"/>
        </w:rPr>
        <w:t>93</w:t>
      </w:r>
      <w:r w:rsidRPr="00566AC7">
        <w:rPr>
          <w:b w:val="0"/>
          <w:noProof/>
          <w:sz w:val="18"/>
        </w:rPr>
        <w:fldChar w:fldCharType="end"/>
      </w:r>
    </w:p>
    <w:p w:rsidR="00566AC7" w:rsidRDefault="00566AC7">
      <w:pPr>
        <w:pStyle w:val="TOC2"/>
        <w:rPr>
          <w:rFonts w:asciiTheme="minorHAnsi" w:eastAsiaTheme="minorEastAsia" w:hAnsiTheme="minorHAnsi" w:cstheme="minorBidi"/>
          <w:b w:val="0"/>
          <w:noProof/>
          <w:kern w:val="0"/>
          <w:sz w:val="22"/>
          <w:szCs w:val="22"/>
        </w:rPr>
      </w:pPr>
      <w:r>
        <w:rPr>
          <w:noProof/>
        </w:rPr>
        <w:t>Form 3—Order</w:t>
      </w:r>
      <w:r w:rsidRPr="00566AC7">
        <w:rPr>
          <w:b w:val="0"/>
          <w:noProof/>
          <w:sz w:val="18"/>
        </w:rPr>
        <w:tab/>
      </w:r>
      <w:r w:rsidRPr="00566AC7">
        <w:rPr>
          <w:b w:val="0"/>
          <w:noProof/>
          <w:sz w:val="18"/>
        </w:rPr>
        <w:fldChar w:fldCharType="begin"/>
      </w:r>
      <w:r w:rsidRPr="00566AC7">
        <w:rPr>
          <w:b w:val="0"/>
          <w:noProof/>
          <w:sz w:val="18"/>
        </w:rPr>
        <w:instrText xml:space="preserve"> PAGEREF _Toc469992757 \h </w:instrText>
      </w:r>
      <w:r w:rsidRPr="00566AC7">
        <w:rPr>
          <w:b w:val="0"/>
          <w:noProof/>
          <w:sz w:val="18"/>
        </w:rPr>
      </w:r>
      <w:r w:rsidRPr="00566AC7">
        <w:rPr>
          <w:b w:val="0"/>
          <w:noProof/>
          <w:sz w:val="18"/>
        </w:rPr>
        <w:fldChar w:fldCharType="separate"/>
      </w:r>
      <w:r w:rsidRPr="00566AC7">
        <w:rPr>
          <w:b w:val="0"/>
          <w:noProof/>
          <w:sz w:val="18"/>
        </w:rPr>
        <w:t>94</w:t>
      </w:r>
      <w:r w:rsidRPr="00566AC7">
        <w:rPr>
          <w:b w:val="0"/>
          <w:noProof/>
          <w:sz w:val="18"/>
        </w:rPr>
        <w:fldChar w:fldCharType="end"/>
      </w:r>
    </w:p>
    <w:p w:rsidR="00566AC7" w:rsidRDefault="00566AC7">
      <w:pPr>
        <w:pStyle w:val="TOC2"/>
        <w:rPr>
          <w:rFonts w:asciiTheme="minorHAnsi" w:eastAsiaTheme="minorEastAsia" w:hAnsiTheme="minorHAnsi" w:cstheme="minorBidi"/>
          <w:b w:val="0"/>
          <w:noProof/>
          <w:kern w:val="0"/>
          <w:sz w:val="22"/>
          <w:szCs w:val="22"/>
        </w:rPr>
      </w:pPr>
      <w:r>
        <w:rPr>
          <w:noProof/>
        </w:rPr>
        <w:t>Form 4—Consent</w:t>
      </w:r>
      <w:r w:rsidRPr="00566AC7">
        <w:rPr>
          <w:b w:val="0"/>
          <w:noProof/>
          <w:sz w:val="18"/>
        </w:rPr>
        <w:tab/>
      </w:r>
      <w:r w:rsidRPr="00566AC7">
        <w:rPr>
          <w:b w:val="0"/>
          <w:noProof/>
          <w:sz w:val="18"/>
        </w:rPr>
        <w:fldChar w:fldCharType="begin"/>
      </w:r>
      <w:r w:rsidRPr="00566AC7">
        <w:rPr>
          <w:b w:val="0"/>
          <w:noProof/>
          <w:sz w:val="18"/>
        </w:rPr>
        <w:instrText xml:space="preserve"> PAGEREF _Toc469992758 \h </w:instrText>
      </w:r>
      <w:r w:rsidRPr="00566AC7">
        <w:rPr>
          <w:b w:val="0"/>
          <w:noProof/>
          <w:sz w:val="18"/>
        </w:rPr>
      </w:r>
      <w:r w:rsidRPr="00566AC7">
        <w:rPr>
          <w:b w:val="0"/>
          <w:noProof/>
          <w:sz w:val="18"/>
        </w:rPr>
        <w:fldChar w:fldCharType="separate"/>
      </w:r>
      <w:r w:rsidRPr="00566AC7">
        <w:rPr>
          <w:b w:val="0"/>
          <w:noProof/>
          <w:sz w:val="18"/>
        </w:rPr>
        <w:t>95</w:t>
      </w:r>
      <w:r w:rsidRPr="00566AC7">
        <w:rPr>
          <w:b w:val="0"/>
          <w:noProof/>
          <w:sz w:val="18"/>
        </w:rPr>
        <w:fldChar w:fldCharType="end"/>
      </w:r>
    </w:p>
    <w:p w:rsidR="00566AC7" w:rsidRDefault="00566AC7">
      <w:pPr>
        <w:pStyle w:val="TOC2"/>
        <w:rPr>
          <w:rFonts w:asciiTheme="minorHAnsi" w:eastAsiaTheme="minorEastAsia" w:hAnsiTheme="minorHAnsi" w:cstheme="minorBidi"/>
          <w:b w:val="0"/>
          <w:noProof/>
          <w:kern w:val="0"/>
          <w:sz w:val="22"/>
          <w:szCs w:val="22"/>
        </w:rPr>
      </w:pPr>
      <w:r>
        <w:rPr>
          <w:noProof/>
        </w:rPr>
        <w:t>Form 5—Arrest warrant</w:t>
      </w:r>
      <w:r w:rsidRPr="00566AC7">
        <w:rPr>
          <w:b w:val="0"/>
          <w:noProof/>
          <w:sz w:val="18"/>
        </w:rPr>
        <w:tab/>
      </w:r>
      <w:r w:rsidRPr="00566AC7">
        <w:rPr>
          <w:b w:val="0"/>
          <w:noProof/>
          <w:sz w:val="18"/>
        </w:rPr>
        <w:fldChar w:fldCharType="begin"/>
      </w:r>
      <w:r w:rsidRPr="00566AC7">
        <w:rPr>
          <w:b w:val="0"/>
          <w:noProof/>
          <w:sz w:val="18"/>
        </w:rPr>
        <w:instrText xml:space="preserve"> PAGEREF _Toc469992759 \h </w:instrText>
      </w:r>
      <w:r w:rsidRPr="00566AC7">
        <w:rPr>
          <w:b w:val="0"/>
          <w:noProof/>
          <w:sz w:val="18"/>
        </w:rPr>
      </w:r>
      <w:r w:rsidRPr="00566AC7">
        <w:rPr>
          <w:b w:val="0"/>
          <w:noProof/>
          <w:sz w:val="18"/>
        </w:rPr>
        <w:fldChar w:fldCharType="separate"/>
      </w:r>
      <w:r w:rsidRPr="00566AC7">
        <w:rPr>
          <w:b w:val="0"/>
          <w:noProof/>
          <w:sz w:val="18"/>
        </w:rPr>
        <w:t>96</w:t>
      </w:r>
      <w:r w:rsidRPr="00566AC7">
        <w:rPr>
          <w:b w:val="0"/>
          <w:noProof/>
          <w:sz w:val="18"/>
        </w:rPr>
        <w:fldChar w:fldCharType="end"/>
      </w:r>
    </w:p>
    <w:p w:rsidR="00566AC7" w:rsidRDefault="00566AC7">
      <w:pPr>
        <w:pStyle w:val="TOC2"/>
        <w:rPr>
          <w:rFonts w:asciiTheme="minorHAnsi" w:eastAsiaTheme="minorEastAsia" w:hAnsiTheme="minorHAnsi" w:cstheme="minorBidi"/>
          <w:b w:val="0"/>
          <w:noProof/>
          <w:kern w:val="0"/>
          <w:sz w:val="22"/>
          <w:szCs w:val="22"/>
        </w:rPr>
      </w:pPr>
      <w:r>
        <w:rPr>
          <w:noProof/>
        </w:rPr>
        <w:t>Form 6—Committal warrant</w:t>
      </w:r>
      <w:r w:rsidRPr="00566AC7">
        <w:rPr>
          <w:b w:val="0"/>
          <w:noProof/>
          <w:sz w:val="18"/>
        </w:rPr>
        <w:tab/>
      </w:r>
      <w:r w:rsidRPr="00566AC7">
        <w:rPr>
          <w:b w:val="0"/>
          <w:noProof/>
          <w:sz w:val="18"/>
        </w:rPr>
        <w:fldChar w:fldCharType="begin"/>
      </w:r>
      <w:r w:rsidRPr="00566AC7">
        <w:rPr>
          <w:b w:val="0"/>
          <w:noProof/>
          <w:sz w:val="18"/>
        </w:rPr>
        <w:instrText xml:space="preserve"> PAGEREF _Toc469992760 \h </w:instrText>
      </w:r>
      <w:r w:rsidRPr="00566AC7">
        <w:rPr>
          <w:b w:val="0"/>
          <w:noProof/>
          <w:sz w:val="18"/>
        </w:rPr>
      </w:r>
      <w:r w:rsidRPr="00566AC7">
        <w:rPr>
          <w:b w:val="0"/>
          <w:noProof/>
          <w:sz w:val="18"/>
        </w:rPr>
        <w:fldChar w:fldCharType="separate"/>
      </w:r>
      <w:r w:rsidRPr="00566AC7">
        <w:rPr>
          <w:b w:val="0"/>
          <w:noProof/>
          <w:sz w:val="18"/>
        </w:rPr>
        <w:t>97</w:t>
      </w:r>
      <w:r w:rsidRPr="00566AC7">
        <w:rPr>
          <w:b w:val="0"/>
          <w:noProof/>
          <w:sz w:val="18"/>
        </w:rPr>
        <w:fldChar w:fldCharType="end"/>
      </w:r>
    </w:p>
    <w:p w:rsidR="00566AC7" w:rsidRDefault="00566AC7">
      <w:pPr>
        <w:pStyle w:val="TOC2"/>
        <w:rPr>
          <w:rFonts w:asciiTheme="minorHAnsi" w:eastAsiaTheme="minorEastAsia" w:hAnsiTheme="minorHAnsi" w:cstheme="minorBidi"/>
          <w:b w:val="0"/>
          <w:noProof/>
          <w:kern w:val="0"/>
          <w:sz w:val="22"/>
          <w:szCs w:val="22"/>
        </w:rPr>
      </w:pPr>
      <w:r>
        <w:rPr>
          <w:noProof/>
        </w:rPr>
        <w:t>Form 7—Notice of appearance</w:t>
      </w:r>
      <w:r w:rsidRPr="00566AC7">
        <w:rPr>
          <w:b w:val="0"/>
          <w:noProof/>
          <w:sz w:val="18"/>
        </w:rPr>
        <w:tab/>
      </w:r>
      <w:r w:rsidRPr="00566AC7">
        <w:rPr>
          <w:b w:val="0"/>
          <w:noProof/>
          <w:sz w:val="18"/>
        </w:rPr>
        <w:fldChar w:fldCharType="begin"/>
      </w:r>
      <w:r w:rsidRPr="00566AC7">
        <w:rPr>
          <w:b w:val="0"/>
          <w:noProof/>
          <w:sz w:val="18"/>
        </w:rPr>
        <w:instrText xml:space="preserve"> PAGEREF _Toc469992761 \h </w:instrText>
      </w:r>
      <w:r w:rsidRPr="00566AC7">
        <w:rPr>
          <w:b w:val="0"/>
          <w:noProof/>
          <w:sz w:val="18"/>
        </w:rPr>
      </w:r>
      <w:r w:rsidRPr="00566AC7">
        <w:rPr>
          <w:b w:val="0"/>
          <w:noProof/>
          <w:sz w:val="18"/>
        </w:rPr>
        <w:fldChar w:fldCharType="separate"/>
      </w:r>
      <w:r w:rsidRPr="00566AC7">
        <w:rPr>
          <w:b w:val="0"/>
          <w:noProof/>
          <w:sz w:val="18"/>
        </w:rPr>
        <w:t>98</w:t>
      </w:r>
      <w:r w:rsidRPr="00566AC7">
        <w:rPr>
          <w:b w:val="0"/>
          <w:noProof/>
          <w:sz w:val="18"/>
        </w:rPr>
        <w:fldChar w:fldCharType="end"/>
      </w:r>
    </w:p>
    <w:p w:rsidR="00566AC7" w:rsidRDefault="00566AC7">
      <w:pPr>
        <w:pStyle w:val="TOC2"/>
        <w:rPr>
          <w:rFonts w:asciiTheme="minorHAnsi" w:eastAsiaTheme="minorEastAsia" w:hAnsiTheme="minorHAnsi" w:cstheme="minorBidi"/>
          <w:b w:val="0"/>
          <w:noProof/>
          <w:kern w:val="0"/>
          <w:sz w:val="22"/>
          <w:szCs w:val="22"/>
        </w:rPr>
      </w:pPr>
      <w:r>
        <w:rPr>
          <w:noProof/>
        </w:rPr>
        <w:t>Form 8—Submitting appearance</w:t>
      </w:r>
      <w:r w:rsidRPr="00566AC7">
        <w:rPr>
          <w:b w:val="0"/>
          <w:noProof/>
          <w:sz w:val="18"/>
        </w:rPr>
        <w:tab/>
      </w:r>
      <w:r w:rsidRPr="00566AC7">
        <w:rPr>
          <w:b w:val="0"/>
          <w:noProof/>
          <w:sz w:val="18"/>
        </w:rPr>
        <w:fldChar w:fldCharType="begin"/>
      </w:r>
      <w:r w:rsidRPr="00566AC7">
        <w:rPr>
          <w:b w:val="0"/>
          <w:noProof/>
          <w:sz w:val="18"/>
        </w:rPr>
        <w:instrText xml:space="preserve"> PAGEREF _Toc469992762 \h </w:instrText>
      </w:r>
      <w:r w:rsidRPr="00566AC7">
        <w:rPr>
          <w:b w:val="0"/>
          <w:noProof/>
          <w:sz w:val="18"/>
        </w:rPr>
      </w:r>
      <w:r w:rsidRPr="00566AC7">
        <w:rPr>
          <w:b w:val="0"/>
          <w:noProof/>
          <w:sz w:val="18"/>
        </w:rPr>
        <w:fldChar w:fldCharType="separate"/>
      </w:r>
      <w:r w:rsidRPr="00566AC7">
        <w:rPr>
          <w:b w:val="0"/>
          <w:noProof/>
          <w:sz w:val="18"/>
        </w:rPr>
        <w:t>99</w:t>
      </w:r>
      <w:r w:rsidRPr="00566AC7">
        <w:rPr>
          <w:b w:val="0"/>
          <w:noProof/>
          <w:sz w:val="18"/>
        </w:rPr>
        <w:fldChar w:fldCharType="end"/>
      </w:r>
    </w:p>
    <w:p w:rsidR="00566AC7" w:rsidRDefault="00566AC7">
      <w:pPr>
        <w:pStyle w:val="TOC2"/>
        <w:rPr>
          <w:rFonts w:asciiTheme="minorHAnsi" w:eastAsiaTheme="minorEastAsia" w:hAnsiTheme="minorHAnsi" w:cstheme="minorBidi"/>
          <w:b w:val="0"/>
          <w:noProof/>
          <w:kern w:val="0"/>
          <w:sz w:val="22"/>
          <w:szCs w:val="22"/>
        </w:rPr>
      </w:pPr>
      <w:r>
        <w:rPr>
          <w:noProof/>
        </w:rPr>
        <w:t>Form 9—Conditional appearance</w:t>
      </w:r>
      <w:r w:rsidRPr="00566AC7">
        <w:rPr>
          <w:b w:val="0"/>
          <w:noProof/>
          <w:sz w:val="18"/>
        </w:rPr>
        <w:tab/>
      </w:r>
      <w:r w:rsidRPr="00566AC7">
        <w:rPr>
          <w:b w:val="0"/>
          <w:noProof/>
          <w:sz w:val="18"/>
        </w:rPr>
        <w:fldChar w:fldCharType="begin"/>
      </w:r>
      <w:r w:rsidRPr="00566AC7">
        <w:rPr>
          <w:b w:val="0"/>
          <w:noProof/>
          <w:sz w:val="18"/>
        </w:rPr>
        <w:instrText xml:space="preserve"> PAGEREF _Toc469992763 \h </w:instrText>
      </w:r>
      <w:r w:rsidRPr="00566AC7">
        <w:rPr>
          <w:b w:val="0"/>
          <w:noProof/>
          <w:sz w:val="18"/>
        </w:rPr>
      </w:r>
      <w:r w:rsidRPr="00566AC7">
        <w:rPr>
          <w:b w:val="0"/>
          <w:noProof/>
          <w:sz w:val="18"/>
        </w:rPr>
        <w:fldChar w:fldCharType="separate"/>
      </w:r>
      <w:r w:rsidRPr="00566AC7">
        <w:rPr>
          <w:b w:val="0"/>
          <w:noProof/>
          <w:sz w:val="18"/>
        </w:rPr>
        <w:t>100</w:t>
      </w:r>
      <w:r w:rsidRPr="00566AC7">
        <w:rPr>
          <w:b w:val="0"/>
          <w:noProof/>
          <w:sz w:val="18"/>
        </w:rPr>
        <w:fldChar w:fldCharType="end"/>
      </w:r>
    </w:p>
    <w:p w:rsidR="00566AC7" w:rsidRDefault="00566AC7">
      <w:pPr>
        <w:pStyle w:val="TOC2"/>
        <w:rPr>
          <w:rFonts w:asciiTheme="minorHAnsi" w:eastAsiaTheme="minorEastAsia" w:hAnsiTheme="minorHAnsi" w:cstheme="minorBidi"/>
          <w:b w:val="0"/>
          <w:noProof/>
          <w:kern w:val="0"/>
          <w:sz w:val="22"/>
          <w:szCs w:val="22"/>
        </w:rPr>
      </w:pPr>
      <w:r>
        <w:rPr>
          <w:noProof/>
        </w:rPr>
        <w:t>Form 10—Subpoena to give evidence</w:t>
      </w:r>
      <w:r w:rsidRPr="00566AC7">
        <w:rPr>
          <w:b w:val="0"/>
          <w:noProof/>
          <w:sz w:val="18"/>
        </w:rPr>
        <w:tab/>
      </w:r>
      <w:r w:rsidRPr="00566AC7">
        <w:rPr>
          <w:b w:val="0"/>
          <w:noProof/>
          <w:sz w:val="18"/>
        </w:rPr>
        <w:fldChar w:fldCharType="begin"/>
      </w:r>
      <w:r w:rsidRPr="00566AC7">
        <w:rPr>
          <w:b w:val="0"/>
          <w:noProof/>
          <w:sz w:val="18"/>
        </w:rPr>
        <w:instrText xml:space="preserve"> PAGEREF _Toc469992764 \h </w:instrText>
      </w:r>
      <w:r w:rsidRPr="00566AC7">
        <w:rPr>
          <w:b w:val="0"/>
          <w:noProof/>
          <w:sz w:val="18"/>
        </w:rPr>
      </w:r>
      <w:r w:rsidRPr="00566AC7">
        <w:rPr>
          <w:b w:val="0"/>
          <w:noProof/>
          <w:sz w:val="18"/>
        </w:rPr>
        <w:fldChar w:fldCharType="separate"/>
      </w:r>
      <w:r w:rsidRPr="00566AC7">
        <w:rPr>
          <w:b w:val="0"/>
          <w:noProof/>
          <w:sz w:val="18"/>
        </w:rPr>
        <w:t>101</w:t>
      </w:r>
      <w:r w:rsidRPr="00566AC7">
        <w:rPr>
          <w:b w:val="0"/>
          <w:noProof/>
          <w:sz w:val="18"/>
        </w:rPr>
        <w:fldChar w:fldCharType="end"/>
      </w:r>
    </w:p>
    <w:p w:rsidR="00566AC7" w:rsidRDefault="00566AC7">
      <w:pPr>
        <w:pStyle w:val="TOC2"/>
        <w:rPr>
          <w:rFonts w:asciiTheme="minorHAnsi" w:eastAsiaTheme="minorEastAsia" w:hAnsiTheme="minorHAnsi" w:cstheme="minorBidi"/>
          <w:b w:val="0"/>
          <w:noProof/>
          <w:kern w:val="0"/>
          <w:sz w:val="22"/>
          <w:szCs w:val="22"/>
        </w:rPr>
      </w:pPr>
      <w:r>
        <w:rPr>
          <w:noProof/>
        </w:rPr>
        <w:t>Form 11—Subpoena to give evidence and produce documents</w:t>
      </w:r>
      <w:r w:rsidRPr="00566AC7">
        <w:rPr>
          <w:b w:val="0"/>
          <w:noProof/>
          <w:sz w:val="18"/>
        </w:rPr>
        <w:tab/>
      </w:r>
      <w:r w:rsidRPr="00566AC7">
        <w:rPr>
          <w:b w:val="0"/>
          <w:noProof/>
          <w:sz w:val="18"/>
        </w:rPr>
        <w:fldChar w:fldCharType="begin"/>
      </w:r>
      <w:r w:rsidRPr="00566AC7">
        <w:rPr>
          <w:b w:val="0"/>
          <w:noProof/>
          <w:sz w:val="18"/>
        </w:rPr>
        <w:instrText xml:space="preserve"> PAGEREF _Toc469992765 \h </w:instrText>
      </w:r>
      <w:r w:rsidRPr="00566AC7">
        <w:rPr>
          <w:b w:val="0"/>
          <w:noProof/>
          <w:sz w:val="18"/>
        </w:rPr>
      </w:r>
      <w:r w:rsidRPr="00566AC7">
        <w:rPr>
          <w:b w:val="0"/>
          <w:noProof/>
          <w:sz w:val="18"/>
        </w:rPr>
        <w:fldChar w:fldCharType="separate"/>
      </w:r>
      <w:r w:rsidRPr="00566AC7">
        <w:rPr>
          <w:b w:val="0"/>
          <w:noProof/>
          <w:sz w:val="18"/>
        </w:rPr>
        <w:t>102</w:t>
      </w:r>
      <w:r w:rsidRPr="00566AC7">
        <w:rPr>
          <w:b w:val="0"/>
          <w:noProof/>
          <w:sz w:val="18"/>
        </w:rPr>
        <w:fldChar w:fldCharType="end"/>
      </w:r>
    </w:p>
    <w:p w:rsidR="00566AC7" w:rsidRDefault="00566AC7">
      <w:pPr>
        <w:pStyle w:val="TOC2"/>
        <w:rPr>
          <w:rFonts w:asciiTheme="minorHAnsi" w:eastAsiaTheme="minorEastAsia" w:hAnsiTheme="minorHAnsi" w:cstheme="minorBidi"/>
          <w:b w:val="0"/>
          <w:noProof/>
          <w:kern w:val="0"/>
          <w:sz w:val="22"/>
          <w:szCs w:val="22"/>
        </w:rPr>
      </w:pPr>
      <w:r>
        <w:rPr>
          <w:noProof/>
        </w:rPr>
        <w:t>Form 12—Application for an order to show cause</w:t>
      </w:r>
      <w:r w:rsidRPr="00566AC7">
        <w:rPr>
          <w:b w:val="0"/>
          <w:noProof/>
          <w:sz w:val="18"/>
        </w:rPr>
        <w:tab/>
      </w:r>
      <w:r w:rsidRPr="00566AC7">
        <w:rPr>
          <w:b w:val="0"/>
          <w:noProof/>
          <w:sz w:val="18"/>
        </w:rPr>
        <w:fldChar w:fldCharType="begin"/>
      </w:r>
      <w:r w:rsidRPr="00566AC7">
        <w:rPr>
          <w:b w:val="0"/>
          <w:noProof/>
          <w:sz w:val="18"/>
        </w:rPr>
        <w:instrText xml:space="preserve"> PAGEREF _Toc469992766 \h </w:instrText>
      </w:r>
      <w:r w:rsidRPr="00566AC7">
        <w:rPr>
          <w:b w:val="0"/>
          <w:noProof/>
          <w:sz w:val="18"/>
        </w:rPr>
      </w:r>
      <w:r w:rsidRPr="00566AC7">
        <w:rPr>
          <w:b w:val="0"/>
          <w:noProof/>
          <w:sz w:val="18"/>
        </w:rPr>
        <w:fldChar w:fldCharType="separate"/>
      </w:r>
      <w:r w:rsidRPr="00566AC7">
        <w:rPr>
          <w:b w:val="0"/>
          <w:noProof/>
          <w:sz w:val="18"/>
        </w:rPr>
        <w:t>103</w:t>
      </w:r>
      <w:r w:rsidRPr="00566AC7">
        <w:rPr>
          <w:b w:val="0"/>
          <w:noProof/>
          <w:sz w:val="18"/>
        </w:rPr>
        <w:fldChar w:fldCharType="end"/>
      </w:r>
    </w:p>
    <w:p w:rsidR="00566AC7" w:rsidRDefault="00566AC7">
      <w:pPr>
        <w:pStyle w:val="TOC2"/>
        <w:rPr>
          <w:rFonts w:asciiTheme="minorHAnsi" w:eastAsiaTheme="minorEastAsia" w:hAnsiTheme="minorHAnsi" w:cstheme="minorBidi"/>
          <w:b w:val="0"/>
          <w:noProof/>
          <w:kern w:val="0"/>
          <w:sz w:val="22"/>
          <w:szCs w:val="22"/>
        </w:rPr>
      </w:pPr>
      <w:r>
        <w:rPr>
          <w:noProof/>
        </w:rPr>
        <w:t>Form 13—Writ of certiorari</w:t>
      </w:r>
      <w:r w:rsidRPr="00566AC7">
        <w:rPr>
          <w:b w:val="0"/>
          <w:noProof/>
          <w:sz w:val="18"/>
        </w:rPr>
        <w:tab/>
      </w:r>
      <w:r w:rsidRPr="00566AC7">
        <w:rPr>
          <w:b w:val="0"/>
          <w:noProof/>
          <w:sz w:val="18"/>
        </w:rPr>
        <w:fldChar w:fldCharType="begin"/>
      </w:r>
      <w:r w:rsidRPr="00566AC7">
        <w:rPr>
          <w:b w:val="0"/>
          <w:noProof/>
          <w:sz w:val="18"/>
        </w:rPr>
        <w:instrText xml:space="preserve"> PAGEREF _Toc469992767 \h </w:instrText>
      </w:r>
      <w:r w:rsidRPr="00566AC7">
        <w:rPr>
          <w:b w:val="0"/>
          <w:noProof/>
          <w:sz w:val="18"/>
        </w:rPr>
      </w:r>
      <w:r w:rsidRPr="00566AC7">
        <w:rPr>
          <w:b w:val="0"/>
          <w:noProof/>
          <w:sz w:val="18"/>
        </w:rPr>
        <w:fldChar w:fldCharType="separate"/>
      </w:r>
      <w:r w:rsidRPr="00566AC7">
        <w:rPr>
          <w:b w:val="0"/>
          <w:noProof/>
          <w:sz w:val="18"/>
        </w:rPr>
        <w:t>105</w:t>
      </w:r>
      <w:r w:rsidRPr="00566AC7">
        <w:rPr>
          <w:b w:val="0"/>
          <w:noProof/>
          <w:sz w:val="18"/>
        </w:rPr>
        <w:fldChar w:fldCharType="end"/>
      </w:r>
    </w:p>
    <w:p w:rsidR="00566AC7" w:rsidRDefault="00566AC7">
      <w:pPr>
        <w:pStyle w:val="TOC2"/>
        <w:rPr>
          <w:rFonts w:asciiTheme="minorHAnsi" w:eastAsiaTheme="minorEastAsia" w:hAnsiTheme="minorHAnsi" w:cstheme="minorBidi"/>
          <w:b w:val="0"/>
          <w:noProof/>
          <w:kern w:val="0"/>
          <w:sz w:val="22"/>
          <w:szCs w:val="22"/>
        </w:rPr>
      </w:pPr>
      <w:r>
        <w:rPr>
          <w:noProof/>
        </w:rPr>
        <w:t>Form 14—Writ of mandamus</w:t>
      </w:r>
      <w:r w:rsidRPr="00566AC7">
        <w:rPr>
          <w:b w:val="0"/>
          <w:noProof/>
          <w:sz w:val="18"/>
        </w:rPr>
        <w:tab/>
      </w:r>
      <w:r w:rsidRPr="00566AC7">
        <w:rPr>
          <w:b w:val="0"/>
          <w:noProof/>
          <w:sz w:val="18"/>
        </w:rPr>
        <w:fldChar w:fldCharType="begin"/>
      </w:r>
      <w:r w:rsidRPr="00566AC7">
        <w:rPr>
          <w:b w:val="0"/>
          <w:noProof/>
          <w:sz w:val="18"/>
        </w:rPr>
        <w:instrText xml:space="preserve"> PAGEREF _Toc469992768 \h </w:instrText>
      </w:r>
      <w:r w:rsidRPr="00566AC7">
        <w:rPr>
          <w:b w:val="0"/>
          <w:noProof/>
          <w:sz w:val="18"/>
        </w:rPr>
      </w:r>
      <w:r w:rsidRPr="00566AC7">
        <w:rPr>
          <w:b w:val="0"/>
          <w:noProof/>
          <w:sz w:val="18"/>
        </w:rPr>
        <w:fldChar w:fldCharType="separate"/>
      </w:r>
      <w:r w:rsidRPr="00566AC7">
        <w:rPr>
          <w:b w:val="0"/>
          <w:noProof/>
          <w:sz w:val="18"/>
        </w:rPr>
        <w:t>106</w:t>
      </w:r>
      <w:r w:rsidRPr="00566AC7">
        <w:rPr>
          <w:b w:val="0"/>
          <w:noProof/>
          <w:sz w:val="18"/>
        </w:rPr>
        <w:fldChar w:fldCharType="end"/>
      </w:r>
    </w:p>
    <w:p w:rsidR="00566AC7" w:rsidRDefault="00566AC7">
      <w:pPr>
        <w:pStyle w:val="TOC2"/>
        <w:rPr>
          <w:rFonts w:asciiTheme="minorHAnsi" w:eastAsiaTheme="minorEastAsia" w:hAnsiTheme="minorHAnsi" w:cstheme="minorBidi"/>
          <w:b w:val="0"/>
          <w:noProof/>
          <w:kern w:val="0"/>
          <w:sz w:val="22"/>
          <w:szCs w:val="22"/>
        </w:rPr>
      </w:pPr>
      <w:r>
        <w:rPr>
          <w:noProof/>
        </w:rPr>
        <w:t>Form 15—Writ of habeas corpus</w:t>
      </w:r>
      <w:r w:rsidRPr="00566AC7">
        <w:rPr>
          <w:b w:val="0"/>
          <w:noProof/>
          <w:sz w:val="18"/>
        </w:rPr>
        <w:tab/>
      </w:r>
      <w:r w:rsidRPr="00566AC7">
        <w:rPr>
          <w:b w:val="0"/>
          <w:noProof/>
          <w:sz w:val="18"/>
        </w:rPr>
        <w:fldChar w:fldCharType="begin"/>
      </w:r>
      <w:r w:rsidRPr="00566AC7">
        <w:rPr>
          <w:b w:val="0"/>
          <w:noProof/>
          <w:sz w:val="18"/>
        </w:rPr>
        <w:instrText xml:space="preserve"> PAGEREF _Toc469992769 \h </w:instrText>
      </w:r>
      <w:r w:rsidRPr="00566AC7">
        <w:rPr>
          <w:b w:val="0"/>
          <w:noProof/>
          <w:sz w:val="18"/>
        </w:rPr>
      </w:r>
      <w:r w:rsidRPr="00566AC7">
        <w:rPr>
          <w:b w:val="0"/>
          <w:noProof/>
          <w:sz w:val="18"/>
        </w:rPr>
        <w:fldChar w:fldCharType="separate"/>
      </w:r>
      <w:r w:rsidRPr="00566AC7">
        <w:rPr>
          <w:b w:val="0"/>
          <w:noProof/>
          <w:sz w:val="18"/>
        </w:rPr>
        <w:t>107</w:t>
      </w:r>
      <w:r w:rsidRPr="00566AC7">
        <w:rPr>
          <w:b w:val="0"/>
          <w:noProof/>
          <w:sz w:val="18"/>
        </w:rPr>
        <w:fldChar w:fldCharType="end"/>
      </w:r>
    </w:p>
    <w:p w:rsidR="00566AC7" w:rsidRDefault="00566AC7">
      <w:pPr>
        <w:pStyle w:val="TOC2"/>
        <w:rPr>
          <w:rFonts w:asciiTheme="minorHAnsi" w:eastAsiaTheme="minorEastAsia" w:hAnsiTheme="minorHAnsi" w:cstheme="minorBidi"/>
          <w:b w:val="0"/>
          <w:noProof/>
          <w:kern w:val="0"/>
          <w:sz w:val="22"/>
          <w:szCs w:val="22"/>
        </w:rPr>
      </w:pPr>
      <w:r>
        <w:rPr>
          <w:noProof/>
        </w:rPr>
        <w:t>Form 16—Writ of prohibition</w:t>
      </w:r>
      <w:r w:rsidRPr="00566AC7">
        <w:rPr>
          <w:b w:val="0"/>
          <w:noProof/>
          <w:sz w:val="18"/>
        </w:rPr>
        <w:tab/>
      </w:r>
      <w:r w:rsidRPr="00566AC7">
        <w:rPr>
          <w:b w:val="0"/>
          <w:noProof/>
          <w:sz w:val="18"/>
        </w:rPr>
        <w:fldChar w:fldCharType="begin"/>
      </w:r>
      <w:r w:rsidRPr="00566AC7">
        <w:rPr>
          <w:b w:val="0"/>
          <w:noProof/>
          <w:sz w:val="18"/>
        </w:rPr>
        <w:instrText xml:space="preserve"> PAGEREF _Toc469992770 \h </w:instrText>
      </w:r>
      <w:r w:rsidRPr="00566AC7">
        <w:rPr>
          <w:b w:val="0"/>
          <w:noProof/>
          <w:sz w:val="18"/>
        </w:rPr>
      </w:r>
      <w:r w:rsidRPr="00566AC7">
        <w:rPr>
          <w:b w:val="0"/>
          <w:noProof/>
          <w:sz w:val="18"/>
        </w:rPr>
        <w:fldChar w:fldCharType="separate"/>
      </w:r>
      <w:r w:rsidRPr="00566AC7">
        <w:rPr>
          <w:b w:val="0"/>
          <w:noProof/>
          <w:sz w:val="18"/>
        </w:rPr>
        <w:t>108</w:t>
      </w:r>
      <w:r w:rsidRPr="00566AC7">
        <w:rPr>
          <w:b w:val="0"/>
          <w:noProof/>
          <w:sz w:val="18"/>
        </w:rPr>
        <w:fldChar w:fldCharType="end"/>
      </w:r>
    </w:p>
    <w:p w:rsidR="00566AC7" w:rsidRDefault="00566AC7">
      <w:pPr>
        <w:pStyle w:val="TOC2"/>
        <w:rPr>
          <w:rFonts w:asciiTheme="minorHAnsi" w:eastAsiaTheme="minorEastAsia" w:hAnsiTheme="minorHAnsi" w:cstheme="minorBidi"/>
          <w:b w:val="0"/>
          <w:noProof/>
          <w:kern w:val="0"/>
          <w:sz w:val="22"/>
          <w:szCs w:val="22"/>
        </w:rPr>
      </w:pPr>
      <w:r>
        <w:rPr>
          <w:noProof/>
        </w:rPr>
        <w:t>Form 17—Application for removal</w:t>
      </w:r>
      <w:r w:rsidRPr="00566AC7">
        <w:rPr>
          <w:b w:val="0"/>
          <w:noProof/>
          <w:sz w:val="18"/>
        </w:rPr>
        <w:tab/>
      </w:r>
      <w:r w:rsidRPr="00566AC7">
        <w:rPr>
          <w:b w:val="0"/>
          <w:noProof/>
          <w:sz w:val="18"/>
        </w:rPr>
        <w:fldChar w:fldCharType="begin"/>
      </w:r>
      <w:r w:rsidRPr="00566AC7">
        <w:rPr>
          <w:b w:val="0"/>
          <w:noProof/>
          <w:sz w:val="18"/>
        </w:rPr>
        <w:instrText xml:space="preserve"> PAGEREF _Toc469992771 \h </w:instrText>
      </w:r>
      <w:r w:rsidRPr="00566AC7">
        <w:rPr>
          <w:b w:val="0"/>
          <w:noProof/>
          <w:sz w:val="18"/>
        </w:rPr>
      </w:r>
      <w:r w:rsidRPr="00566AC7">
        <w:rPr>
          <w:b w:val="0"/>
          <w:noProof/>
          <w:sz w:val="18"/>
        </w:rPr>
        <w:fldChar w:fldCharType="separate"/>
      </w:r>
      <w:r w:rsidRPr="00566AC7">
        <w:rPr>
          <w:b w:val="0"/>
          <w:noProof/>
          <w:sz w:val="18"/>
        </w:rPr>
        <w:t>109</w:t>
      </w:r>
      <w:r w:rsidRPr="00566AC7">
        <w:rPr>
          <w:b w:val="0"/>
          <w:noProof/>
          <w:sz w:val="18"/>
        </w:rPr>
        <w:fldChar w:fldCharType="end"/>
      </w:r>
    </w:p>
    <w:p w:rsidR="00566AC7" w:rsidRDefault="00566AC7">
      <w:pPr>
        <w:pStyle w:val="TOC2"/>
        <w:rPr>
          <w:rFonts w:asciiTheme="minorHAnsi" w:eastAsiaTheme="minorEastAsia" w:hAnsiTheme="minorHAnsi" w:cstheme="minorBidi"/>
          <w:b w:val="0"/>
          <w:noProof/>
          <w:kern w:val="0"/>
          <w:sz w:val="22"/>
          <w:szCs w:val="22"/>
        </w:rPr>
      </w:pPr>
      <w:r>
        <w:rPr>
          <w:noProof/>
        </w:rPr>
        <w:t>Form 18—Response to application for removal</w:t>
      </w:r>
      <w:r w:rsidRPr="00566AC7">
        <w:rPr>
          <w:b w:val="0"/>
          <w:noProof/>
          <w:sz w:val="18"/>
        </w:rPr>
        <w:tab/>
      </w:r>
      <w:r w:rsidRPr="00566AC7">
        <w:rPr>
          <w:b w:val="0"/>
          <w:noProof/>
          <w:sz w:val="18"/>
        </w:rPr>
        <w:fldChar w:fldCharType="begin"/>
      </w:r>
      <w:r w:rsidRPr="00566AC7">
        <w:rPr>
          <w:b w:val="0"/>
          <w:noProof/>
          <w:sz w:val="18"/>
        </w:rPr>
        <w:instrText xml:space="preserve"> PAGEREF _Toc469992772 \h </w:instrText>
      </w:r>
      <w:r w:rsidRPr="00566AC7">
        <w:rPr>
          <w:b w:val="0"/>
          <w:noProof/>
          <w:sz w:val="18"/>
        </w:rPr>
      </w:r>
      <w:r w:rsidRPr="00566AC7">
        <w:rPr>
          <w:b w:val="0"/>
          <w:noProof/>
          <w:sz w:val="18"/>
        </w:rPr>
        <w:fldChar w:fldCharType="separate"/>
      </w:r>
      <w:r w:rsidRPr="00566AC7">
        <w:rPr>
          <w:b w:val="0"/>
          <w:noProof/>
          <w:sz w:val="18"/>
        </w:rPr>
        <w:t>111</w:t>
      </w:r>
      <w:r w:rsidRPr="00566AC7">
        <w:rPr>
          <w:b w:val="0"/>
          <w:noProof/>
          <w:sz w:val="18"/>
        </w:rPr>
        <w:fldChar w:fldCharType="end"/>
      </w:r>
    </w:p>
    <w:p w:rsidR="00566AC7" w:rsidRDefault="00566AC7">
      <w:pPr>
        <w:pStyle w:val="TOC2"/>
        <w:rPr>
          <w:rFonts w:asciiTheme="minorHAnsi" w:eastAsiaTheme="minorEastAsia" w:hAnsiTheme="minorHAnsi" w:cstheme="minorBidi"/>
          <w:b w:val="0"/>
          <w:noProof/>
          <w:kern w:val="0"/>
          <w:sz w:val="22"/>
          <w:szCs w:val="22"/>
        </w:rPr>
      </w:pPr>
      <w:r>
        <w:rPr>
          <w:noProof/>
        </w:rPr>
        <w:t>Form 20—Writ of summons</w:t>
      </w:r>
      <w:r w:rsidRPr="00566AC7">
        <w:rPr>
          <w:b w:val="0"/>
          <w:noProof/>
          <w:sz w:val="18"/>
        </w:rPr>
        <w:tab/>
      </w:r>
      <w:r w:rsidRPr="00566AC7">
        <w:rPr>
          <w:b w:val="0"/>
          <w:noProof/>
          <w:sz w:val="18"/>
        </w:rPr>
        <w:fldChar w:fldCharType="begin"/>
      </w:r>
      <w:r w:rsidRPr="00566AC7">
        <w:rPr>
          <w:b w:val="0"/>
          <w:noProof/>
          <w:sz w:val="18"/>
        </w:rPr>
        <w:instrText xml:space="preserve"> PAGEREF _Toc469992773 \h </w:instrText>
      </w:r>
      <w:r w:rsidRPr="00566AC7">
        <w:rPr>
          <w:b w:val="0"/>
          <w:noProof/>
          <w:sz w:val="18"/>
        </w:rPr>
      </w:r>
      <w:r w:rsidRPr="00566AC7">
        <w:rPr>
          <w:b w:val="0"/>
          <w:noProof/>
          <w:sz w:val="18"/>
        </w:rPr>
        <w:fldChar w:fldCharType="separate"/>
      </w:r>
      <w:r w:rsidRPr="00566AC7">
        <w:rPr>
          <w:b w:val="0"/>
          <w:noProof/>
          <w:sz w:val="18"/>
        </w:rPr>
        <w:t>112</w:t>
      </w:r>
      <w:r w:rsidRPr="00566AC7">
        <w:rPr>
          <w:b w:val="0"/>
          <w:noProof/>
          <w:sz w:val="18"/>
        </w:rPr>
        <w:fldChar w:fldCharType="end"/>
      </w:r>
    </w:p>
    <w:p w:rsidR="00566AC7" w:rsidRDefault="00566AC7">
      <w:pPr>
        <w:pStyle w:val="TOC2"/>
        <w:rPr>
          <w:rFonts w:asciiTheme="minorHAnsi" w:eastAsiaTheme="minorEastAsia" w:hAnsiTheme="minorHAnsi" w:cstheme="minorBidi"/>
          <w:b w:val="0"/>
          <w:noProof/>
          <w:kern w:val="0"/>
          <w:sz w:val="22"/>
          <w:szCs w:val="22"/>
        </w:rPr>
      </w:pPr>
      <w:r>
        <w:rPr>
          <w:noProof/>
        </w:rPr>
        <w:t>Form 21—Summons</w:t>
      </w:r>
      <w:r w:rsidRPr="00566AC7">
        <w:rPr>
          <w:b w:val="0"/>
          <w:noProof/>
          <w:sz w:val="18"/>
        </w:rPr>
        <w:tab/>
      </w:r>
      <w:r w:rsidRPr="00566AC7">
        <w:rPr>
          <w:b w:val="0"/>
          <w:noProof/>
          <w:sz w:val="18"/>
        </w:rPr>
        <w:fldChar w:fldCharType="begin"/>
      </w:r>
      <w:r w:rsidRPr="00566AC7">
        <w:rPr>
          <w:b w:val="0"/>
          <w:noProof/>
          <w:sz w:val="18"/>
        </w:rPr>
        <w:instrText xml:space="preserve"> PAGEREF _Toc469992774 \h </w:instrText>
      </w:r>
      <w:r w:rsidRPr="00566AC7">
        <w:rPr>
          <w:b w:val="0"/>
          <w:noProof/>
          <w:sz w:val="18"/>
        </w:rPr>
      </w:r>
      <w:r w:rsidRPr="00566AC7">
        <w:rPr>
          <w:b w:val="0"/>
          <w:noProof/>
          <w:sz w:val="18"/>
        </w:rPr>
        <w:fldChar w:fldCharType="separate"/>
      </w:r>
      <w:r w:rsidRPr="00566AC7">
        <w:rPr>
          <w:b w:val="0"/>
          <w:noProof/>
          <w:sz w:val="18"/>
        </w:rPr>
        <w:t>114</w:t>
      </w:r>
      <w:r w:rsidRPr="00566AC7">
        <w:rPr>
          <w:b w:val="0"/>
          <w:noProof/>
          <w:sz w:val="18"/>
        </w:rPr>
        <w:fldChar w:fldCharType="end"/>
      </w:r>
    </w:p>
    <w:p w:rsidR="00566AC7" w:rsidRDefault="00566AC7">
      <w:pPr>
        <w:pStyle w:val="TOC2"/>
        <w:rPr>
          <w:rFonts w:asciiTheme="minorHAnsi" w:eastAsiaTheme="minorEastAsia" w:hAnsiTheme="minorHAnsi" w:cstheme="minorBidi"/>
          <w:b w:val="0"/>
          <w:noProof/>
          <w:kern w:val="0"/>
          <w:sz w:val="22"/>
          <w:szCs w:val="22"/>
        </w:rPr>
      </w:pPr>
      <w:r>
        <w:rPr>
          <w:noProof/>
        </w:rPr>
        <w:t>Form 22—Election petition</w:t>
      </w:r>
      <w:r w:rsidRPr="00566AC7">
        <w:rPr>
          <w:b w:val="0"/>
          <w:noProof/>
          <w:sz w:val="18"/>
        </w:rPr>
        <w:tab/>
      </w:r>
      <w:r w:rsidRPr="00566AC7">
        <w:rPr>
          <w:b w:val="0"/>
          <w:noProof/>
          <w:sz w:val="18"/>
        </w:rPr>
        <w:fldChar w:fldCharType="begin"/>
      </w:r>
      <w:r w:rsidRPr="00566AC7">
        <w:rPr>
          <w:b w:val="0"/>
          <w:noProof/>
          <w:sz w:val="18"/>
        </w:rPr>
        <w:instrText xml:space="preserve"> PAGEREF _Toc469992775 \h </w:instrText>
      </w:r>
      <w:r w:rsidRPr="00566AC7">
        <w:rPr>
          <w:b w:val="0"/>
          <w:noProof/>
          <w:sz w:val="18"/>
        </w:rPr>
      </w:r>
      <w:r w:rsidRPr="00566AC7">
        <w:rPr>
          <w:b w:val="0"/>
          <w:noProof/>
          <w:sz w:val="18"/>
        </w:rPr>
        <w:fldChar w:fldCharType="separate"/>
      </w:r>
      <w:r w:rsidRPr="00566AC7">
        <w:rPr>
          <w:b w:val="0"/>
          <w:noProof/>
          <w:sz w:val="18"/>
        </w:rPr>
        <w:t>115</w:t>
      </w:r>
      <w:r w:rsidRPr="00566AC7">
        <w:rPr>
          <w:b w:val="0"/>
          <w:noProof/>
          <w:sz w:val="18"/>
        </w:rPr>
        <w:fldChar w:fldCharType="end"/>
      </w:r>
    </w:p>
    <w:p w:rsidR="00566AC7" w:rsidRDefault="00566AC7">
      <w:pPr>
        <w:pStyle w:val="TOC2"/>
        <w:rPr>
          <w:rFonts w:asciiTheme="minorHAnsi" w:eastAsiaTheme="minorEastAsia" w:hAnsiTheme="minorHAnsi" w:cstheme="minorBidi"/>
          <w:b w:val="0"/>
          <w:noProof/>
          <w:kern w:val="0"/>
          <w:sz w:val="22"/>
          <w:szCs w:val="22"/>
        </w:rPr>
      </w:pPr>
      <w:r>
        <w:rPr>
          <w:noProof/>
        </w:rPr>
        <w:t>Form 23—Application for leave or special leave to appeal</w:t>
      </w:r>
      <w:r w:rsidRPr="00566AC7">
        <w:rPr>
          <w:b w:val="0"/>
          <w:noProof/>
          <w:sz w:val="18"/>
        </w:rPr>
        <w:tab/>
      </w:r>
      <w:r w:rsidRPr="00566AC7">
        <w:rPr>
          <w:b w:val="0"/>
          <w:noProof/>
          <w:sz w:val="18"/>
        </w:rPr>
        <w:fldChar w:fldCharType="begin"/>
      </w:r>
      <w:r w:rsidRPr="00566AC7">
        <w:rPr>
          <w:b w:val="0"/>
          <w:noProof/>
          <w:sz w:val="18"/>
        </w:rPr>
        <w:instrText xml:space="preserve"> PAGEREF _Toc469992776 \h </w:instrText>
      </w:r>
      <w:r w:rsidRPr="00566AC7">
        <w:rPr>
          <w:b w:val="0"/>
          <w:noProof/>
          <w:sz w:val="18"/>
        </w:rPr>
      </w:r>
      <w:r w:rsidRPr="00566AC7">
        <w:rPr>
          <w:b w:val="0"/>
          <w:noProof/>
          <w:sz w:val="18"/>
        </w:rPr>
        <w:fldChar w:fldCharType="separate"/>
      </w:r>
      <w:r w:rsidRPr="00566AC7">
        <w:rPr>
          <w:b w:val="0"/>
          <w:noProof/>
          <w:sz w:val="18"/>
        </w:rPr>
        <w:t>117</w:t>
      </w:r>
      <w:r w:rsidRPr="00566AC7">
        <w:rPr>
          <w:b w:val="0"/>
          <w:noProof/>
          <w:sz w:val="18"/>
        </w:rPr>
        <w:fldChar w:fldCharType="end"/>
      </w:r>
    </w:p>
    <w:p w:rsidR="00566AC7" w:rsidRDefault="00566AC7">
      <w:pPr>
        <w:pStyle w:val="TOC2"/>
        <w:rPr>
          <w:rFonts w:asciiTheme="minorHAnsi" w:eastAsiaTheme="minorEastAsia" w:hAnsiTheme="minorHAnsi" w:cstheme="minorBidi"/>
          <w:b w:val="0"/>
          <w:noProof/>
          <w:kern w:val="0"/>
          <w:sz w:val="22"/>
          <w:szCs w:val="22"/>
        </w:rPr>
      </w:pPr>
      <w:r>
        <w:rPr>
          <w:noProof/>
        </w:rPr>
        <w:t>Form 23A—Response to application for leave or special leave to appeal</w:t>
      </w:r>
      <w:r w:rsidRPr="00566AC7">
        <w:rPr>
          <w:b w:val="0"/>
          <w:noProof/>
          <w:sz w:val="18"/>
        </w:rPr>
        <w:tab/>
      </w:r>
      <w:r w:rsidRPr="00566AC7">
        <w:rPr>
          <w:b w:val="0"/>
          <w:noProof/>
          <w:sz w:val="18"/>
        </w:rPr>
        <w:fldChar w:fldCharType="begin"/>
      </w:r>
      <w:r w:rsidRPr="00566AC7">
        <w:rPr>
          <w:b w:val="0"/>
          <w:noProof/>
          <w:sz w:val="18"/>
        </w:rPr>
        <w:instrText xml:space="preserve"> PAGEREF _Toc469992777 \h </w:instrText>
      </w:r>
      <w:r w:rsidRPr="00566AC7">
        <w:rPr>
          <w:b w:val="0"/>
          <w:noProof/>
          <w:sz w:val="18"/>
        </w:rPr>
      </w:r>
      <w:r w:rsidRPr="00566AC7">
        <w:rPr>
          <w:b w:val="0"/>
          <w:noProof/>
          <w:sz w:val="18"/>
        </w:rPr>
        <w:fldChar w:fldCharType="separate"/>
      </w:r>
      <w:r w:rsidRPr="00566AC7">
        <w:rPr>
          <w:b w:val="0"/>
          <w:noProof/>
          <w:sz w:val="18"/>
        </w:rPr>
        <w:t>119</w:t>
      </w:r>
      <w:r w:rsidRPr="00566AC7">
        <w:rPr>
          <w:b w:val="0"/>
          <w:noProof/>
          <w:sz w:val="18"/>
        </w:rPr>
        <w:fldChar w:fldCharType="end"/>
      </w:r>
    </w:p>
    <w:p w:rsidR="00566AC7" w:rsidRDefault="00566AC7">
      <w:pPr>
        <w:pStyle w:val="TOC2"/>
        <w:rPr>
          <w:rFonts w:asciiTheme="minorHAnsi" w:eastAsiaTheme="minorEastAsia" w:hAnsiTheme="minorHAnsi" w:cstheme="minorBidi"/>
          <w:b w:val="0"/>
          <w:noProof/>
          <w:kern w:val="0"/>
          <w:sz w:val="22"/>
          <w:szCs w:val="22"/>
        </w:rPr>
      </w:pPr>
      <w:r>
        <w:rPr>
          <w:noProof/>
        </w:rPr>
        <w:t>Form 24—Notice of appeal</w:t>
      </w:r>
      <w:r w:rsidRPr="00566AC7">
        <w:rPr>
          <w:b w:val="0"/>
          <w:noProof/>
          <w:sz w:val="18"/>
        </w:rPr>
        <w:tab/>
      </w:r>
      <w:r w:rsidRPr="00566AC7">
        <w:rPr>
          <w:b w:val="0"/>
          <w:noProof/>
          <w:sz w:val="18"/>
        </w:rPr>
        <w:fldChar w:fldCharType="begin"/>
      </w:r>
      <w:r w:rsidRPr="00566AC7">
        <w:rPr>
          <w:b w:val="0"/>
          <w:noProof/>
          <w:sz w:val="18"/>
        </w:rPr>
        <w:instrText xml:space="preserve"> PAGEREF _Toc469992778 \h </w:instrText>
      </w:r>
      <w:r w:rsidRPr="00566AC7">
        <w:rPr>
          <w:b w:val="0"/>
          <w:noProof/>
          <w:sz w:val="18"/>
        </w:rPr>
      </w:r>
      <w:r w:rsidRPr="00566AC7">
        <w:rPr>
          <w:b w:val="0"/>
          <w:noProof/>
          <w:sz w:val="18"/>
        </w:rPr>
        <w:fldChar w:fldCharType="separate"/>
      </w:r>
      <w:r w:rsidRPr="00566AC7">
        <w:rPr>
          <w:b w:val="0"/>
          <w:noProof/>
          <w:sz w:val="18"/>
        </w:rPr>
        <w:t>120</w:t>
      </w:r>
      <w:r w:rsidRPr="00566AC7">
        <w:rPr>
          <w:b w:val="0"/>
          <w:noProof/>
          <w:sz w:val="18"/>
        </w:rPr>
        <w:fldChar w:fldCharType="end"/>
      </w:r>
    </w:p>
    <w:p w:rsidR="00566AC7" w:rsidRDefault="00566AC7">
      <w:pPr>
        <w:pStyle w:val="TOC2"/>
        <w:rPr>
          <w:rFonts w:asciiTheme="minorHAnsi" w:eastAsiaTheme="minorEastAsia" w:hAnsiTheme="minorHAnsi" w:cstheme="minorBidi"/>
          <w:b w:val="0"/>
          <w:noProof/>
          <w:kern w:val="0"/>
          <w:sz w:val="22"/>
          <w:szCs w:val="22"/>
        </w:rPr>
      </w:pPr>
      <w:r>
        <w:rPr>
          <w:noProof/>
        </w:rPr>
        <w:t>Form 25—Notice of discontinuance</w:t>
      </w:r>
      <w:r w:rsidRPr="00566AC7">
        <w:rPr>
          <w:b w:val="0"/>
          <w:noProof/>
          <w:sz w:val="18"/>
        </w:rPr>
        <w:tab/>
      </w:r>
      <w:r w:rsidRPr="00566AC7">
        <w:rPr>
          <w:b w:val="0"/>
          <w:noProof/>
          <w:sz w:val="18"/>
        </w:rPr>
        <w:fldChar w:fldCharType="begin"/>
      </w:r>
      <w:r w:rsidRPr="00566AC7">
        <w:rPr>
          <w:b w:val="0"/>
          <w:noProof/>
          <w:sz w:val="18"/>
        </w:rPr>
        <w:instrText xml:space="preserve"> PAGEREF _Toc469992779 \h </w:instrText>
      </w:r>
      <w:r w:rsidRPr="00566AC7">
        <w:rPr>
          <w:b w:val="0"/>
          <w:noProof/>
          <w:sz w:val="18"/>
        </w:rPr>
      </w:r>
      <w:r w:rsidRPr="00566AC7">
        <w:rPr>
          <w:b w:val="0"/>
          <w:noProof/>
          <w:sz w:val="18"/>
        </w:rPr>
        <w:fldChar w:fldCharType="separate"/>
      </w:r>
      <w:r w:rsidRPr="00566AC7">
        <w:rPr>
          <w:b w:val="0"/>
          <w:noProof/>
          <w:sz w:val="18"/>
        </w:rPr>
        <w:t>121</w:t>
      </w:r>
      <w:r w:rsidRPr="00566AC7">
        <w:rPr>
          <w:b w:val="0"/>
          <w:noProof/>
          <w:sz w:val="18"/>
        </w:rPr>
        <w:fldChar w:fldCharType="end"/>
      </w:r>
    </w:p>
    <w:p w:rsidR="00566AC7" w:rsidRDefault="00566AC7">
      <w:pPr>
        <w:pStyle w:val="TOC2"/>
        <w:rPr>
          <w:rFonts w:asciiTheme="minorHAnsi" w:eastAsiaTheme="minorEastAsia" w:hAnsiTheme="minorHAnsi" w:cstheme="minorBidi"/>
          <w:b w:val="0"/>
          <w:noProof/>
          <w:kern w:val="0"/>
          <w:sz w:val="22"/>
          <w:szCs w:val="22"/>
        </w:rPr>
      </w:pPr>
      <w:r>
        <w:rPr>
          <w:noProof/>
        </w:rPr>
        <w:t>Form 26—Notice of cross</w:t>
      </w:r>
      <w:r>
        <w:rPr>
          <w:noProof/>
        </w:rPr>
        <w:noBreakHyphen/>
        <w:t>appeal</w:t>
      </w:r>
      <w:r w:rsidRPr="00566AC7">
        <w:rPr>
          <w:b w:val="0"/>
          <w:noProof/>
          <w:sz w:val="18"/>
        </w:rPr>
        <w:tab/>
      </w:r>
      <w:r w:rsidRPr="00566AC7">
        <w:rPr>
          <w:b w:val="0"/>
          <w:noProof/>
          <w:sz w:val="18"/>
        </w:rPr>
        <w:fldChar w:fldCharType="begin"/>
      </w:r>
      <w:r w:rsidRPr="00566AC7">
        <w:rPr>
          <w:b w:val="0"/>
          <w:noProof/>
          <w:sz w:val="18"/>
        </w:rPr>
        <w:instrText xml:space="preserve"> PAGEREF _Toc469992780 \h </w:instrText>
      </w:r>
      <w:r w:rsidRPr="00566AC7">
        <w:rPr>
          <w:b w:val="0"/>
          <w:noProof/>
          <w:sz w:val="18"/>
        </w:rPr>
      </w:r>
      <w:r w:rsidRPr="00566AC7">
        <w:rPr>
          <w:b w:val="0"/>
          <w:noProof/>
          <w:sz w:val="18"/>
        </w:rPr>
        <w:fldChar w:fldCharType="separate"/>
      </w:r>
      <w:r w:rsidRPr="00566AC7">
        <w:rPr>
          <w:b w:val="0"/>
          <w:noProof/>
          <w:sz w:val="18"/>
        </w:rPr>
        <w:t>122</w:t>
      </w:r>
      <w:r w:rsidRPr="00566AC7">
        <w:rPr>
          <w:b w:val="0"/>
          <w:noProof/>
          <w:sz w:val="18"/>
        </w:rPr>
        <w:fldChar w:fldCharType="end"/>
      </w:r>
    </w:p>
    <w:p w:rsidR="00566AC7" w:rsidRDefault="00566AC7">
      <w:pPr>
        <w:pStyle w:val="TOC2"/>
        <w:rPr>
          <w:rFonts w:asciiTheme="minorHAnsi" w:eastAsiaTheme="minorEastAsia" w:hAnsiTheme="minorHAnsi" w:cstheme="minorBidi"/>
          <w:b w:val="0"/>
          <w:noProof/>
          <w:kern w:val="0"/>
          <w:sz w:val="22"/>
          <w:szCs w:val="22"/>
        </w:rPr>
      </w:pPr>
      <w:r>
        <w:rPr>
          <w:noProof/>
        </w:rPr>
        <w:t>Form 27—Notice of contention</w:t>
      </w:r>
      <w:r w:rsidRPr="00566AC7">
        <w:rPr>
          <w:b w:val="0"/>
          <w:noProof/>
          <w:sz w:val="18"/>
        </w:rPr>
        <w:tab/>
      </w:r>
      <w:r w:rsidRPr="00566AC7">
        <w:rPr>
          <w:b w:val="0"/>
          <w:noProof/>
          <w:sz w:val="18"/>
        </w:rPr>
        <w:fldChar w:fldCharType="begin"/>
      </w:r>
      <w:r w:rsidRPr="00566AC7">
        <w:rPr>
          <w:b w:val="0"/>
          <w:noProof/>
          <w:sz w:val="18"/>
        </w:rPr>
        <w:instrText xml:space="preserve"> PAGEREF _Toc469992781 \h </w:instrText>
      </w:r>
      <w:r w:rsidRPr="00566AC7">
        <w:rPr>
          <w:b w:val="0"/>
          <w:noProof/>
          <w:sz w:val="18"/>
        </w:rPr>
      </w:r>
      <w:r w:rsidRPr="00566AC7">
        <w:rPr>
          <w:b w:val="0"/>
          <w:noProof/>
          <w:sz w:val="18"/>
        </w:rPr>
        <w:fldChar w:fldCharType="separate"/>
      </w:r>
      <w:r w:rsidRPr="00566AC7">
        <w:rPr>
          <w:b w:val="0"/>
          <w:noProof/>
          <w:sz w:val="18"/>
        </w:rPr>
        <w:t>123</w:t>
      </w:r>
      <w:r w:rsidRPr="00566AC7">
        <w:rPr>
          <w:b w:val="0"/>
          <w:noProof/>
          <w:sz w:val="18"/>
        </w:rPr>
        <w:fldChar w:fldCharType="end"/>
      </w:r>
    </w:p>
    <w:p w:rsidR="00566AC7" w:rsidRDefault="00566AC7">
      <w:pPr>
        <w:pStyle w:val="TOC2"/>
        <w:rPr>
          <w:rFonts w:asciiTheme="minorHAnsi" w:eastAsiaTheme="minorEastAsia" w:hAnsiTheme="minorHAnsi" w:cstheme="minorBidi"/>
          <w:b w:val="0"/>
          <w:noProof/>
          <w:kern w:val="0"/>
          <w:sz w:val="22"/>
          <w:szCs w:val="22"/>
        </w:rPr>
      </w:pPr>
      <w:r>
        <w:rPr>
          <w:noProof/>
        </w:rPr>
        <w:t>Form 27A—Appellant’s submissions</w:t>
      </w:r>
      <w:r w:rsidRPr="00566AC7">
        <w:rPr>
          <w:b w:val="0"/>
          <w:noProof/>
          <w:sz w:val="18"/>
        </w:rPr>
        <w:tab/>
      </w:r>
      <w:r w:rsidRPr="00566AC7">
        <w:rPr>
          <w:b w:val="0"/>
          <w:noProof/>
          <w:sz w:val="18"/>
        </w:rPr>
        <w:fldChar w:fldCharType="begin"/>
      </w:r>
      <w:r w:rsidRPr="00566AC7">
        <w:rPr>
          <w:b w:val="0"/>
          <w:noProof/>
          <w:sz w:val="18"/>
        </w:rPr>
        <w:instrText xml:space="preserve"> PAGEREF _Toc469992782 \h </w:instrText>
      </w:r>
      <w:r w:rsidRPr="00566AC7">
        <w:rPr>
          <w:b w:val="0"/>
          <w:noProof/>
          <w:sz w:val="18"/>
        </w:rPr>
      </w:r>
      <w:r w:rsidRPr="00566AC7">
        <w:rPr>
          <w:b w:val="0"/>
          <w:noProof/>
          <w:sz w:val="18"/>
        </w:rPr>
        <w:fldChar w:fldCharType="separate"/>
      </w:r>
      <w:r w:rsidRPr="00566AC7">
        <w:rPr>
          <w:b w:val="0"/>
          <w:noProof/>
          <w:sz w:val="18"/>
        </w:rPr>
        <w:t>124</w:t>
      </w:r>
      <w:r w:rsidRPr="00566AC7">
        <w:rPr>
          <w:b w:val="0"/>
          <w:noProof/>
          <w:sz w:val="18"/>
        </w:rPr>
        <w:fldChar w:fldCharType="end"/>
      </w:r>
    </w:p>
    <w:p w:rsidR="00566AC7" w:rsidRDefault="00566AC7">
      <w:pPr>
        <w:pStyle w:val="TOC2"/>
        <w:rPr>
          <w:rFonts w:asciiTheme="minorHAnsi" w:eastAsiaTheme="minorEastAsia" w:hAnsiTheme="minorHAnsi" w:cstheme="minorBidi"/>
          <w:b w:val="0"/>
          <w:noProof/>
          <w:kern w:val="0"/>
          <w:sz w:val="22"/>
          <w:szCs w:val="22"/>
        </w:rPr>
      </w:pPr>
      <w:r>
        <w:rPr>
          <w:noProof/>
        </w:rPr>
        <w:t>Form 27B—Appellant’s chronology</w:t>
      </w:r>
      <w:r w:rsidRPr="00566AC7">
        <w:rPr>
          <w:b w:val="0"/>
          <w:noProof/>
          <w:sz w:val="18"/>
        </w:rPr>
        <w:tab/>
      </w:r>
      <w:r w:rsidRPr="00566AC7">
        <w:rPr>
          <w:b w:val="0"/>
          <w:noProof/>
          <w:sz w:val="18"/>
        </w:rPr>
        <w:fldChar w:fldCharType="begin"/>
      </w:r>
      <w:r w:rsidRPr="00566AC7">
        <w:rPr>
          <w:b w:val="0"/>
          <w:noProof/>
          <w:sz w:val="18"/>
        </w:rPr>
        <w:instrText xml:space="preserve"> PAGEREF _Toc469992783 \h </w:instrText>
      </w:r>
      <w:r w:rsidRPr="00566AC7">
        <w:rPr>
          <w:b w:val="0"/>
          <w:noProof/>
          <w:sz w:val="18"/>
        </w:rPr>
      </w:r>
      <w:r w:rsidRPr="00566AC7">
        <w:rPr>
          <w:b w:val="0"/>
          <w:noProof/>
          <w:sz w:val="18"/>
        </w:rPr>
        <w:fldChar w:fldCharType="separate"/>
      </w:r>
      <w:r w:rsidRPr="00566AC7">
        <w:rPr>
          <w:b w:val="0"/>
          <w:noProof/>
          <w:sz w:val="18"/>
        </w:rPr>
        <w:t>126</w:t>
      </w:r>
      <w:r w:rsidRPr="00566AC7">
        <w:rPr>
          <w:b w:val="0"/>
          <w:noProof/>
          <w:sz w:val="18"/>
        </w:rPr>
        <w:fldChar w:fldCharType="end"/>
      </w:r>
    </w:p>
    <w:p w:rsidR="00566AC7" w:rsidRDefault="00566AC7">
      <w:pPr>
        <w:pStyle w:val="TOC2"/>
        <w:rPr>
          <w:rFonts w:asciiTheme="minorHAnsi" w:eastAsiaTheme="minorEastAsia" w:hAnsiTheme="minorHAnsi" w:cstheme="minorBidi"/>
          <w:b w:val="0"/>
          <w:noProof/>
          <w:kern w:val="0"/>
          <w:sz w:val="22"/>
          <w:szCs w:val="22"/>
        </w:rPr>
      </w:pPr>
      <w:r>
        <w:rPr>
          <w:noProof/>
        </w:rPr>
        <w:lastRenderedPageBreak/>
        <w:t>Form 27C—Intervener’s submissions</w:t>
      </w:r>
      <w:r w:rsidRPr="00566AC7">
        <w:rPr>
          <w:b w:val="0"/>
          <w:noProof/>
          <w:sz w:val="18"/>
        </w:rPr>
        <w:tab/>
      </w:r>
      <w:r w:rsidRPr="00566AC7">
        <w:rPr>
          <w:b w:val="0"/>
          <w:noProof/>
          <w:sz w:val="18"/>
        </w:rPr>
        <w:fldChar w:fldCharType="begin"/>
      </w:r>
      <w:r w:rsidRPr="00566AC7">
        <w:rPr>
          <w:b w:val="0"/>
          <w:noProof/>
          <w:sz w:val="18"/>
        </w:rPr>
        <w:instrText xml:space="preserve"> PAGEREF _Toc469992784 \h </w:instrText>
      </w:r>
      <w:r w:rsidRPr="00566AC7">
        <w:rPr>
          <w:b w:val="0"/>
          <w:noProof/>
          <w:sz w:val="18"/>
        </w:rPr>
      </w:r>
      <w:r w:rsidRPr="00566AC7">
        <w:rPr>
          <w:b w:val="0"/>
          <w:noProof/>
          <w:sz w:val="18"/>
        </w:rPr>
        <w:fldChar w:fldCharType="separate"/>
      </w:r>
      <w:r w:rsidRPr="00566AC7">
        <w:rPr>
          <w:b w:val="0"/>
          <w:noProof/>
          <w:sz w:val="18"/>
        </w:rPr>
        <w:t>127</w:t>
      </w:r>
      <w:r w:rsidRPr="00566AC7">
        <w:rPr>
          <w:b w:val="0"/>
          <w:noProof/>
          <w:sz w:val="18"/>
        </w:rPr>
        <w:fldChar w:fldCharType="end"/>
      </w:r>
    </w:p>
    <w:p w:rsidR="00566AC7" w:rsidRDefault="00566AC7">
      <w:pPr>
        <w:pStyle w:val="TOC2"/>
        <w:rPr>
          <w:rFonts w:asciiTheme="minorHAnsi" w:eastAsiaTheme="minorEastAsia" w:hAnsiTheme="minorHAnsi" w:cstheme="minorBidi"/>
          <w:b w:val="0"/>
          <w:noProof/>
          <w:kern w:val="0"/>
          <w:sz w:val="22"/>
          <w:szCs w:val="22"/>
        </w:rPr>
      </w:pPr>
      <w:r>
        <w:rPr>
          <w:noProof/>
        </w:rPr>
        <w:t>Form 27D—Respondent’s submissions</w:t>
      </w:r>
      <w:r w:rsidRPr="00566AC7">
        <w:rPr>
          <w:b w:val="0"/>
          <w:noProof/>
          <w:sz w:val="18"/>
        </w:rPr>
        <w:tab/>
      </w:r>
      <w:r w:rsidRPr="00566AC7">
        <w:rPr>
          <w:b w:val="0"/>
          <w:noProof/>
          <w:sz w:val="18"/>
        </w:rPr>
        <w:fldChar w:fldCharType="begin"/>
      </w:r>
      <w:r w:rsidRPr="00566AC7">
        <w:rPr>
          <w:b w:val="0"/>
          <w:noProof/>
          <w:sz w:val="18"/>
        </w:rPr>
        <w:instrText xml:space="preserve"> PAGEREF _Toc469992785 \h </w:instrText>
      </w:r>
      <w:r w:rsidRPr="00566AC7">
        <w:rPr>
          <w:b w:val="0"/>
          <w:noProof/>
          <w:sz w:val="18"/>
        </w:rPr>
      </w:r>
      <w:r w:rsidRPr="00566AC7">
        <w:rPr>
          <w:b w:val="0"/>
          <w:noProof/>
          <w:sz w:val="18"/>
        </w:rPr>
        <w:fldChar w:fldCharType="separate"/>
      </w:r>
      <w:r w:rsidRPr="00566AC7">
        <w:rPr>
          <w:b w:val="0"/>
          <w:noProof/>
          <w:sz w:val="18"/>
        </w:rPr>
        <w:t>129</w:t>
      </w:r>
      <w:r w:rsidRPr="00566AC7">
        <w:rPr>
          <w:b w:val="0"/>
          <w:noProof/>
          <w:sz w:val="18"/>
        </w:rPr>
        <w:fldChar w:fldCharType="end"/>
      </w:r>
    </w:p>
    <w:p w:rsidR="00566AC7" w:rsidRDefault="00566AC7">
      <w:pPr>
        <w:pStyle w:val="TOC2"/>
        <w:rPr>
          <w:rFonts w:asciiTheme="minorHAnsi" w:eastAsiaTheme="minorEastAsia" w:hAnsiTheme="minorHAnsi" w:cstheme="minorBidi"/>
          <w:b w:val="0"/>
          <w:noProof/>
          <w:kern w:val="0"/>
          <w:sz w:val="22"/>
          <w:szCs w:val="22"/>
        </w:rPr>
      </w:pPr>
      <w:r>
        <w:rPr>
          <w:noProof/>
        </w:rPr>
        <w:t>Form 27E—Appellant’s Reply</w:t>
      </w:r>
      <w:r w:rsidRPr="00566AC7">
        <w:rPr>
          <w:b w:val="0"/>
          <w:noProof/>
          <w:sz w:val="18"/>
        </w:rPr>
        <w:tab/>
      </w:r>
      <w:r w:rsidRPr="00566AC7">
        <w:rPr>
          <w:b w:val="0"/>
          <w:noProof/>
          <w:sz w:val="18"/>
        </w:rPr>
        <w:fldChar w:fldCharType="begin"/>
      </w:r>
      <w:r w:rsidRPr="00566AC7">
        <w:rPr>
          <w:b w:val="0"/>
          <w:noProof/>
          <w:sz w:val="18"/>
        </w:rPr>
        <w:instrText xml:space="preserve"> PAGEREF _Toc469992786 \h </w:instrText>
      </w:r>
      <w:r w:rsidRPr="00566AC7">
        <w:rPr>
          <w:b w:val="0"/>
          <w:noProof/>
          <w:sz w:val="18"/>
        </w:rPr>
      </w:r>
      <w:r w:rsidRPr="00566AC7">
        <w:rPr>
          <w:b w:val="0"/>
          <w:noProof/>
          <w:sz w:val="18"/>
        </w:rPr>
        <w:fldChar w:fldCharType="separate"/>
      </w:r>
      <w:r w:rsidRPr="00566AC7">
        <w:rPr>
          <w:b w:val="0"/>
          <w:noProof/>
          <w:sz w:val="18"/>
        </w:rPr>
        <w:t>131</w:t>
      </w:r>
      <w:r w:rsidRPr="00566AC7">
        <w:rPr>
          <w:b w:val="0"/>
          <w:noProof/>
          <w:sz w:val="18"/>
        </w:rPr>
        <w:fldChar w:fldCharType="end"/>
      </w:r>
    </w:p>
    <w:p w:rsidR="00566AC7" w:rsidRDefault="00566AC7">
      <w:pPr>
        <w:pStyle w:val="TOC2"/>
        <w:rPr>
          <w:rFonts w:asciiTheme="minorHAnsi" w:eastAsiaTheme="minorEastAsia" w:hAnsiTheme="minorHAnsi" w:cstheme="minorBidi"/>
          <w:b w:val="0"/>
          <w:noProof/>
          <w:kern w:val="0"/>
          <w:sz w:val="22"/>
          <w:szCs w:val="22"/>
        </w:rPr>
      </w:pPr>
      <w:r>
        <w:rPr>
          <w:noProof/>
        </w:rPr>
        <w:t>Form 27F—Outline of oral submissions</w:t>
      </w:r>
      <w:r w:rsidRPr="00566AC7">
        <w:rPr>
          <w:b w:val="0"/>
          <w:noProof/>
          <w:sz w:val="18"/>
        </w:rPr>
        <w:tab/>
      </w:r>
      <w:r w:rsidRPr="00566AC7">
        <w:rPr>
          <w:b w:val="0"/>
          <w:noProof/>
          <w:sz w:val="18"/>
        </w:rPr>
        <w:fldChar w:fldCharType="begin"/>
      </w:r>
      <w:r w:rsidRPr="00566AC7">
        <w:rPr>
          <w:b w:val="0"/>
          <w:noProof/>
          <w:sz w:val="18"/>
        </w:rPr>
        <w:instrText xml:space="preserve"> PAGEREF _Toc469992787 \h </w:instrText>
      </w:r>
      <w:r w:rsidRPr="00566AC7">
        <w:rPr>
          <w:b w:val="0"/>
          <w:noProof/>
          <w:sz w:val="18"/>
        </w:rPr>
      </w:r>
      <w:r w:rsidRPr="00566AC7">
        <w:rPr>
          <w:b w:val="0"/>
          <w:noProof/>
          <w:sz w:val="18"/>
        </w:rPr>
        <w:fldChar w:fldCharType="separate"/>
      </w:r>
      <w:r w:rsidRPr="00566AC7">
        <w:rPr>
          <w:b w:val="0"/>
          <w:noProof/>
          <w:sz w:val="18"/>
        </w:rPr>
        <w:t>132</w:t>
      </w:r>
      <w:r w:rsidRPr="00566AC7">
        <w:rPr>
          <w:b w:val="0"/>
          <w:noProof/>
          <w:sz w:val="18"/>
        </w:rPr>
        <w:fldChar w:fldCharType="end"/>
      </w:r>
    </w:p>
    <w:p w:rsidR="00566AC7" w:rsidRDefault="00566AC7">
      <w:pPr>
        <w:pStyle w:val="TOC2"/>
        <w:rPr>
          <w:rFonts w:asciiTheme="minorHAnsi" w:eastAsiaTheme="minorEastAsia" w:hAnsiTheme="minorHAnsi" w:cstheme="minorBidi"/>
          <w:b w:val="0"/>
          <w:noProof/>
          <w:kern w:val="0"/>
          <w:sz w:val="22"/>
          <w:szCs w:val="22"/>
        </w:rPr>
      </w:pPr>
      <w:r>
        <w:rPr>
          <w:noProof/>
        </w:rPr>
        <w:t>Form 28—Bill of costs</w:t>
      </w:r>
      <w:r w:rsidRPr="00566AC7">
        <w:rPr>
          <w:b w:val="0"/>
          <w:noProof/>
          <w:sz w:val="18"/>
        </w:rPr>
        <w:tab/>
      </w:r>
      <w:r w:rsidRPr="00566AC7">
        <w:rPr>
          <w:b w:val="0"/>
          <w:noProof/>
          <w:sz w:val="18"/>
        </w:rPr>
        <w:fldChar w:fldCharType="begin"/>
      </w:r>
      <w:r w:rsidRPr="00566AC7">
        <w:rPr>
          <w:b w:val="0"/>
          <w:noProof/>
          <w:sz w:val="18"/>
        </w:rPr>
        <w:instrText xml:space="preserve"> PAGEREF _Toc469992788 \h </w:instrText>
      </w:r>
      <w:r w:rsidRPr="00566AC7">
        <w:rPr>
          <w:b w:val="0"/>
          <w:noProof/>
          <w:sz w:val="18"/>
        </w:rPr>
      </w:r>
      <w:r w:rsidRPr="00566AC7">
        <w:rPr>
          <w:b w:val="0"/>
          <w:noProof/>
          <w:sz w:val="18"/>
        </w:rPr>
        <w:fldChar w:fldCharType="separate"/>
      </w:r>
      <w:r w:rsidRPr="00566AC7">
        <w:rPr>
          <w:b w:val="0"/>
          <w:noProof/>
          <w:sz w:val="18"/>
        </w:rPr>
        <w:t>133</w:t>
      </w:r>
      <w:r w:rsidRPr="00566AC7">
        <w:rPr>
          <w:b w:val="0"/>
          <w:noProof/>
          <w:sz w:val="18"/>
        </w:rPr>
        <w:fldChar w:fldCharType="end"/>
      </w:r>
    </w:p>
    <w:p w:rsidR="00566AC7" w:rsidRDefault="00566AC7">
      <w:pPr>
        <w:pStyle w:val="TOC2"/>
        <w:rPr>
          <w:rFonts w:asciiTheme="minorHAnsi" w:eastAsiaTheme="minorEastAsia" w:hAnsiTheme="minorHAnsi" w:cstheme="minorBidi"/>
          <w:b w:val="0"/>
          <w:noProof/>
          <w:kern w:val="0"/>
          <w:sz w:val="22"/>
          <w:szCs w:val="22"/>
        </w:rPr>
      </w:pPr>
      <w:r>
        <w:rPr>
          <w:noProof/>
        </w:rPr>
        <w:t>Form 29—Certificate of taxation</w:t>
      </w:r>
      <w:r w:rsidRPr="00566AC7">
        <w:rPr>
          <w:b w:val="0"/>
          <w:noProof/>
          <w:sz w:val="18"/>
        </w:rPr>
        <w:tab/>
      </w:r>
      <w:r w:rsidRPr="00566AC7">
        <w:rPr>
          <w:b w:val="0"/>
          <w:noProof/>
          <w:sz w:val="18"/>
        </w:rPr>
        <w:fldChar w:fldCharType="begin"/>
      </w:r>
      <w:r w:rsidRPr="00566AC7">
        <w:rPr>
          <w:b w:val="0"/>
          <w:noProof/>
          <w:sz w:val="18"/>
        </w:rPr>
        <w:instrText xml:space="preserve"> PAGEREF _Toc469992789 \h </w:instrText>
      </w:r>
      <w:r w:rsidRPr="00566AC7">
        <w:rPr>
          <w:b w:val="0"/>
          <w:noProof/>
          <w:sz w:val="18"/>
        </w:rPr>
      </w:r>
      <w:r w:rsidRPr="00566AC7">
        <w:rPr>
          <w:b w:val="0"/>
          <w:noProof/>
          <w:sz w:val="18"/>
        </w:rPr>
        <w:fldChar w:fldCharType="separate"/>
      </w:r>
      <w:r w:rsidRPr="00566AC7">
        <w:rPr>
          <w:b w:val="0"/>
          <w:noProof/>
          <w:sz w:val="18"/>
        </w:rPr>
        <w:t>135</w:t>
      </w:r>
      <w:r w:rsidRPr="00566AC7">
        <w:rPr>
          <w:b w:val="0"/>
          <w:noProof/>
          <w:sz w:val="18"/>
        </w:rPr>
        <w:fldChar w:fldCharType="end"/>
      </w:r>
    </w:p>
    <w:p w:rsidR="00566AC7" w:rsidRDefault="00566AC7">
      <w:pPr>
        <w:pStyle w:val="TOC2"/>
        <w:rPr>
          <w:rFonts w:asciiTheme="minorHAnsi" w:eastAsiaTheme="minorEastAsia" w:hAnsiTheme="minorHAnsi" w:cstheme="minorBidi"/>
          <w:b w:val="0"/>
          <w:noProof/>
          <w:kern w:val="0"/>
          <w:sz w:val="22"/>
          <w:szCs w:val="22"/>
        </w:rPr>
      </w:pPr>
      <w:r>
        <w:rPr>
          <w:noProof/>
        </w:rPr>
        <w:t>Form 30—Ex parte application for leave to institute a proceeding</w:t>
      </w:r>
      <w:r w:rsidRPr="00566AC7">
        <w:rPr>
          <w:b w:val="0"/>
          <w:noProof/>
          <w:sz w:val="18"/>
        </w:rPr>
        <w:tab/>
      </w:r>
      <w:r w:rsidRPr="00566AC7">
        <w:rPr>
          <w:b w:val="0"/>
          <w:noProof/>
          <w:sz w:val="18"/>
        </w:rPr>
        <w:fldChar w:fldCharType="begin"/>
      </w:r>
      <w:r w:rsidRPr="00566AC7">
        <w:rPr>
          <w:b w:val="0"/>
          <w:noProof/>
          <w:sz w:val="18"/>
        </w:rPr>
        <w:instrText xml:space="preserve"> PAGEREF _Toc469992790 \h </w:instrText>
      </w:r>
      <w:r w:rsidRPr="00566AC7">
        <w:rPr>
          <w:b w:val="0"/>
          <w:noProof/>
          <w:sz w:val="18"/>
        </w:rPr>
      </w:r>
      <w:r w:rsidRPr="00566AC7">
        <w:rPr>
          <w:b w:val="0"/>
          <w:noProof/>
          <w:sz w:val="18"/>
        </w:rPr>
        <w:fldChar w:fldCharType="separate"/>
      </w:r>
      <w:r w:rsidRPr="00566AC7">
        <w:rPr>
          <w:b w:val="0"/>
          <w:noProof/>
          <w:sz w:val="18"/>
        </w:rPr>
        <w:t>136</w:t>
      </w:r>
      <w:r w:rsidRPr="00566AC7">
        <w:rPr>
          <w:b w:val="0"/>
          <w:noProof/>
          <w:sz w:val="18"/>
        </w:rPr>
        <w:fldChar w:fldCharType="end"/>
      </w:r>
    </w:p>
    <w:p w:rsidR="00566AC7" w:rsidRDefault="00566AC7">
      <w:pPr>
        <w:pStyle w:val="TOC2"/>
        <w:rPr>
          <w:rFonts w:asciiTheme="minorHAnsi" w:eastAsiaTheme="minorEastAsia" w:hAnsiTheme="minorHAnsi" w:cstheme="minorBidi"/>
          <w:b w:val="0"/>
          <w:noProof/>
          <w:kern w:val="0"/>
          <w:sz w:val="22"/>
          <w:szCs w:val="22"/>
        </w:rPr>
      </w:pPr>
      <w:r>
        <w:rPr>
          <w:noProof/>
        </w:rPr>
        <w:t>Form 31—Ex parte application for leave to issue or file</w:t>
      </w:r>
      <w:r w:rsidRPr="00566AC7">
        <w:rPr>
          <w:b w:val="0"/>
          <w:noProof/>
          <w:sz w:val="18"/>
        </w:rPr>
        <w:tab/>
      </w:r>
      <w:r w:rsidRPr="00566AC7">
        <w:rPr>
          <w:b w:val="0"/>
          <w:noProof/>
          <w:sz w:val="18"/>
        </w:rPr>
        <w:fldChar w:fldCharType="begin"/>
      </w:r>
      <w:r w:rsidRPr="00566AC7">
        <w:rPr>
          <w:b w:val="0"/>
          <w:noProof/>
          <w:sz w:val="18"/>
        </w:rPr>
        <w:instrText xml:space="preserve"> PAGEREF _Toc469992791 \h </w:instrText>
      </w:r>
      <w:r w:rsidRPr="00566AC7">
        <w:rPr>
          <w:b w:val="0"/>
          <w:noProof/>
          <w:sz w:val="18"/>
        </w:rPr>
      </w:r>
      <w:r w:rsidRPr="00566AC7">
        <w:rPr>
          <w:b w:val="0"/>
          <w:noProof/>
          <w:sz w:val="18"/>
        </w:rPr>
        <w:fldChar w:fldCharType="separate"/>
      </w:r>
      <w:r w:rsidRPr="00566AC7">
        <w:rPr>
          <w:b w:val="0"/>
          <w:noProof/>
          <w:sz w:val="18"/>
        </w:rPr>
        <w:t>137</w:t>
      </w:r>
      <w:r w:rsidRPr="00566AC7">
        <w:rPr>
          <w:b w:val="0"/>
          <w:noProof/>
          <w:sz w:val="18"/>
        </w:rPr>
        <w:fldChar w:fldCharType="end"/>
      </w:r>
    </w:p>
    <w:p w:rsidR="00566AC7" w:rsidRDefault="00566AC7">
      <w:pPr>
        <w:pStyle w:val="TOC1"/>
        <w:rPr>
          <w:rFonts w:asciiTheme="minorHAnsi" w:eastAsiaTheme="minorEastAsia" w:hAnsiTheme="minorHAnsi" w:cstheme="minorBidi"/>
          <w:b w:val="0"/>
          <w:noProof/>
          <w:kern w:val="0"/>
          <w:sz w:val="22"/>
          <w:szCs w:val="22"/>
        </w:rPr>
      </w:pPr>
      <w:r>
        <w:rPr>
          <w:noProof/>
        </w:rPr>
        <w:t>Schedule 2—Fees for work done and services performed</w:t>
      </w:r>
      <w:r w:rsidRPr="00566AC7">
        <w:rPr>
          <w:b w:val="0"/>
          <w:noProof/>
          <w:sz w:val="18"/>
        </w:rPr>
        <w:tab/>
      </w:r>
      <w:r w:rsidRPr="00566AC7">
        <w:rPr>
          <w:b w:val="0"/>
          <w:noProof/>
          <w:sz w:val="18"/>
        </w:rPr>
        <w:fldChar w:fldCharType="begin"/>
      </w:r>
      <w:r w:rsidRPr="00566AC7">
        <w:rPr>
          <w:b w:val="0"/>
          <w:noProof/>
          <w:sz w:val="18"/>
        </w:rPr>
        <w:instrText xml:space="preserve"> PAGEREF _Toc469992792 \h </w:instrText>
      </w:r>
      <w:r w:rsidRPr="00566AC7">
        <w:rPr>
          <w:b w:val="0"/>
          <w:noProof/>
          <w:sz w:val="18"/>
        </w:rPr>
      </w:r>
      <w:r w:rsidRPr="00566AC7">
        <w:rPr>
          <w:b w:val="0"/>
          <w:noProof/>
          <w:sz w:val="18"/>
        </w:rPr>
        <w:fldChar w:fldCharType="separate"/>
      </w:r>
      <w:r w:rsidRPr="00566AC7">
        <w:rPr>
          <w:b w:val="0"/>
          <w:noProof/>
          <w:sz w:val="18"/>
        </w:rPr>
        <w:t>138</w:t>
      </w:r>
      <w:r w:rsidRPr="00566AC7">
        <w:rPr>
          <w:b w:val="0"/>
          <w:noProof/>
          <w:sz w:val="18"/>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1</w:t>
      </w:r>
      <w:r>
        <w:rPr>
          <w:noProof/>
        </w:rPr>
        <w:tab/>
        <w:t>Application of this Schedule</w:t>
      </w:r>
      <w:r w:rsidRPr="00566AC7">
        <w:rPr>
          <w:noProof/>
        </w:rPr>
        <w:tab/>
      </w:r>
      <w:r w:rsidRPr="00566AC7">
        <w:rPr>
          <w:noProof/>
        </w:rPr>
        <w:fldChar w:fldCharType="begin"/>
      </w:r>
      <w:r w:rsidRPr="00566AC7">
        <w:rPr>
          <w:noProof/>
        </w:rPr>
        <w:instrText xml:space="preserve"> PAGEREF _Toc469992793 \h </w:instrText>
      </w:r>
      <w:r w:rsidRPr="00566AC7">
        <w:rPr>
          <w:noProof/>
        </w:rPr>
      </w:r>
      <w:r w:rsidRPr="00566AC7">
        <w:rPr>
          <w:noProof/>
        </w:rPr>
        <w:fldChar w:fldCharType="separate"/>
      </w:r>
      <w:r w:rsidRPr="00566AC7">
        <w:rPr>
          <w:noProof/>
        </w:rPr>
        <w:t>138</w:t>
      </w:r>
      <w:r w:rsidRPr="00566AC7">
        <w:rPr>
          <w:noProof/>
        </w:rPr>
        <w:fldChar w:fldCharType="end"/>
      </w:r>
    </w:p>
    <w:p w:rsidR="00566AC7" w:rsidRDefault="00566AC7">
      <w:pPr>
        <w:pStyle w:val="TOC5"/>
        <w:rPr>
          <w:rFonts w:asciiTheme="minorHAnsi" w:eastAsiaTheme="minorEastAsia" w:hAnsiTheme="minorHAnsi" w:cstheme="minorBidi"/>
          <w:noProof/>
          <w:kern w:val="0"/>
          <w:sz w:val="22"/>
          <w:szCs w:val="22"/>
        </w:rPr>
      </w:pPr>
      <w:r>
        <w:rPr>
          <w:noProof/>
        </w:rPr>
        <w:t>2</w:t>
      </w:r>
      <w:r>
        <w:rPr>
          <w:noProof/>
        </w:rPr>
        <w:tab/>
        <w:t>Fees for work done and services performed</w:t>
      </w:r>
      <w:r w:rsidRPr="00566AC7">
        <w:rPr>
          <w:noProof/>
        </w:rPr>
        <w:tab/>
      </w:r>
      <w:r w:rsidRPr="00566AC7">
        <w:rPr>
          <w:noProof/>
        </w:rPr>
        <w:fldChar w:fldCharType="begin"/>
      </w:r>
      <w:r w:rsidRPr="00566AC7">
        <w:rPr>
          <w:noProof/>
        </w:rPr>
        <w:instrText xml:space="preserve"> PAGEREF _Toc469992794 \h </w:instrText>
      </w:r>
      <w:r w:rsidRPr="00566AC7">
        <w:rPr>
          <w:noProof/>
        </w:rPr>
      </w:r>
      <w:r w:rsidRPr="00566AC7">
        <w:rPr>
          <w:noProof/>
        </w:rPr>
        <w:fldChar w:fldCharType="separate"/>
      </w:r>
      <w:r w:rsidRPr="00566AC7">
        <w:rPr>
          <w:noProof/>
        </w:rPr>
        <w:t>138</w:t>
      </w:r>
      <w:r w:rsidRPr="00566AC7">
        <w:rPr>
          <w:noProof/>
        </w:rPr>
        <w:fldChar w:fldCharType="end"/>
      </w:r>
    </w:p>
    <w:p w:rsidR="00566AC7" w:rsidRDefault="00566AC7" w:rsidP="00566AC7">
      <w:pPr>
        <w:pStyle w:val="TOC2"/>
        <w:rPr>
          <w:rFonts w:asciiTheme="minorHAnsi" w:eastAsiaTheme="minorEastAsia" w:hAnsiTheme="minorHAnsi" w:cstheme="minorBidi"/>
          <w:b w:val="0"/>
          <w:noProof/>
          <w:kern w:val="0"/>
          <w:sz w:val="22"/>
          <w:szCs w:val="22"/>
        </w:rPr>
      </w:pPr>
      <w:r>
        <w:rPr>
          <w:noProof/>
        </w:rPr>
        <w:t>Endnotes</w:t>
      </w:r>
      <w:r w:rsidRPr="00566AC7">
        <w:rPr>
          <w:b w:val="0"/>
          <w:noProof/>
          <w:sz w:val="18"/>
        </w:rPr>
        <w:tab/>
      </w:r>
      <w:r w:rsidRPr="00566AC7">
        <w:rPr>
          <w:b w:val="0"/>
          <w:noProof/>
          <w:sz w:val="18"/>
        </w:rPr>
        <w:fldChar w:fldCharType="begin"/>
      </w:r>
      <w:r w:rsidRPr="00566AC7">
        <w:rPr>
          <w:b w:val="0"/>
          <w:noProof/>
          <w:sz w:val="18"/>
        </w:rPr>
        <w:instrText xml:space="preserve"> PAGEREF _Toc469992795 \h </w:instrText>
      </w:r>
      <w:r w:rsidRPr="00566AC7">
        <w:rPr>
          <w:b w:val="0"/>
          <w:noProof/>
          <w:sz w:val="18"/>
        </w:rPr>
      </w:r>
      <w:r w:rsidRPr="00566AC7">
        <w:rPr>
          <w:b w:val="0"/>
          <w:noProof/>
          <w:sz w:val="18"/>
        </w:rPr>
        <w:fldChar w:fldCharType="separate"/>
      </w:r>
      <w:r w:rsidRPr="00566AC7">
        <w:rPr>
          <w:b w:val="0"/>
          <w:noProof/>
          <w:sz w:val="18"/>
        </w:rPr>
        <w:t>141</w:t>
      </w:r>
      <w:r w:rsidRPr="00566AC7">
        <w:rPr>
          <w:b w:val="0"/>
          <w:noProof/>
          <w:sz w:val="18"/>
        </w:rPr>
        <w:fldChar w:fldCharType="end"/>
      </w:r>
    </w:p>
    <w:p w:rsidR="00566AC7" w:rsidRDefault="00566AC7">
      <w:pPr>
        <w:pStyle w:val="TOC3"/>
        <w:rPr>
          <w:rFonts w:asciiTheme="minorHAnsi" w:eastAsiaTheme="minorEastAsia" w:hAnsiTheme="minorHAnsi" w:cstheme="minorBidi"/>
          <w:b w:val="0"/>
          <w:noProof/>
          <w:kern w:val="0"/>
          <w:szCs w:val="22"/>
        </w:rPr>
      </w:pPr>
      <w:r>
        <w:rPr>
          <w:noProof/>
        </w:rPr>
        <w:t>Endnote 1—About the endnotes</w:t>
      </w:r>
      <w:r w:rsidRPr="00566AC7">
        <w:rPr>
          <w:b w:val="0"/>
          <w:noProof/>
          <w:sz w:val="18"/>
        </w:rPr>
        <w:tab/>
      </w:r>
      <w:r w:rsidRPr="00566AC7">
        <w:rPr>
          <w:b w:val="0"/>
          <w:noProof/>
          <w:sz w:val="18"/>
        </w:rPr>
        <w:fldChar w:fldCharType="begin"/>
      </w:r>
      <w:r w:rsidRPr="00566AC7">
        <w:rPr>
          <w:b w:val="0"/>
          <w:noProof/>
          <w:sz w:val="18"/>
        </w:rPr>
        <w:instrText xml:space="preserve"> PAGEREF _Toc469992796 \h </w:instrText>
      </w:r>
      <w:r w:rsidRPr="00566AC7">
        <w:rPr>
          <w:b w:val="0"/>
          <w:noProof/>
          <w:sz w:val="18"/>
        </w:rPr>
      </w:r>
      <w:r w:rsidRPr="00566AC7">
        <w:rPr>
          <w:b w:val="0"/>
          <w:noProof/>
          <w:sz w:val="18"/>
        </w:rPr>
        <w:fldChar w:fldCharType="separate"/>
      </w:r>
      <w:r w:rsidRPr="00566AC7">
        <w:rPr>
          <w:b w:val="0"/>
          <w:noProof/>
          <w:sz w:val="18"/>
        </w:rPr>
        <w:t>141</w:t>
      </w:r>
      <w:r w:rsidRPr="00566AC7">
        <w:rPr>
          <w:b w:val="0"/>
          <w:noProof/>
          <w:sz w:val="18"/>
        </w:rPr>
        <w:fldChar w:fldCharType="end"/>
      </w:r>
    </w:p>
    <w:p w:rsidR="00566AC7" w:rsidRDefault="00566AC7">
      <w:pPr>
        <w:pStyle w:val="TOC3"/>
        <w:rPr>
          <w:rFonts w:asciiTheme="minorHAnsi" w:eastAsiaTheme="minorEastAsia" w:hAnsiTheme="minorHAnsi" w:cstheme="minorBidi"/>
          <w:b w:val="0"/>
          <w:noProof/>
          <w:kern w:val="0"/>
          <w:szCs w:val="22"/>
        </w:rPr>
      </w:pPr>
      <w:r>
        <w:rPr>
          <w:noProof/>
        </w:rPr>
        <w:t>Endnote 2—Abbreviation key</w:t>
      </w:r>
      <w:r w:rsidRPr="00566AC7">
        <w:rPr>
          <w:b w:val="0"/>
          <w:noProof/>
          <w:sz w:val="18"/>
        </w:rPr>
        <w:tab/>
      </w:r>
      <w:r w:rsidRPr="00566AC7">
        <w:rPr>
          <w:b w:val="0"/>
          <w:noProof/>
          <w:sz w:val="18"/>
        </w:rPr>
        <w:fldChar w:fldCharType="begin"/>
      </w:r>
      <w:r w:rsidRPr="00566AC7">
        <w:rPr>
          <w:b w:val="0"/>
          <w:noProof/>
          <w:sz w:val="18"/>
        </w:rPr>
        <w:instrText xml:space="preserve"> PAGEREF _Toc469992797 \h </w:instrText>
      </w:r>
      <w:r w:rsidRPr="00566AC7">
        <w:rPr>
          <w:b w:val="0"/>
          <w:noProof/>
          <w:sz w:val="18"/>
        </w:rPr>
      </w:r>
      <w:r w:rsidRPr="00566AC7">
        <w:rPr>
          <w:b w:val="0"/>
          <w:noProof/>
          <w:sz w:val="18"/>
        </w:rPr>
        <w:fldChar w:fldCharType="separate"/>
      </w:r>
      <w:r w:rsidRPr="00566AC7">
        <w:rPr>
          <w:b w:val="0"/>
          <w:noProof/>
          <w:sz w:val="18"/>
        </w:rPr>
        <w:t>142</w:t>
      </w:r>
      <w:r w:rsidRPr="00566AC7">
        <w:rPr>
          <w:b w:val="0"/>
          <w:noProof/>
          <w:sz w:val="18"/>
        </w:rPr>
        <w:fldChar w:fldCharType="end"/>
      </w:r>
    </w:p>
    <w:p w:rsidR="00566AC7" w:rsidRDefault="00566AC7">
      <w:pPr>
        <w:pStyle w:val="TOC3"/>
        <w:rPr>
          <w:rFonts w:asciiTheme="minorHAnsi" w:eastAsiaTheme="minorEastAsia" w:hAnsiTheme="minorHAnsi" w:cstheme="minorBidi"/>
          <w:b w:val="0"/>
          <w:noProof/>
          <w:kern w:val="0"/>
          <w:szCs w:val="22"/>
        </w:rPr>
      </w:pPr>
      <w:r>
        <w:rPr>
          <w:noProof/>
        </w:rPr>
        <w:t>Endnote 3—Legislation history</w:t>
      </w:r>
      <w:r w:rsidRPr="00566AC7">
        <w:rPr>
          <w:b w:val="0"/>
          <w:noProof/>
          <w:sz w:val="18"/>
        </w:rPr>
        <w:tab/>
      </w:r>
      <w:r w:rsidRPr="00566AC7">
        <w:rPr>
          <w:b w:val="0"/>
          <w:noProof/>
          <w:sz w:val="18"/>
        </w:rPr>
        <w:fldChar w:fldCharType="begin"/>
      </w:r>
      <w:r w:rsidRPr="00566AC7">
        <w:rPr>
          <w:b w:val="0"/>
          <w:noProof/>
          <w:sz w:val="18"/>
        </w:rPr>
        <w:instrText xml:space="preserve"> PAGEREF _Toc469992798 \h </w:instrText>
      </w:r>
      <w:r w:rsidRPr="00566AC7">
        <w:rPr>
          <w:b w:val="0"/>
          <w:noProof/>
          <w:sz w:val="18"/>
        </w:rPr>
      </w:r>
      <w:r w:rsidRPr="00566AC7">
        <w:rPr>
          <w:b w:val="0"/>
          <w:noProof/>
          <w:sz w:val="18"/>
        </w:rPr>
        <w:fldChar w:fldCharType="separate"/>
      </w:r>
      <w:r w:rsidRPr="00566AC7">
        <w:rPr>
          <w:b w:val="0"/>
          <w:noProof/>
          <w:sz w:val="18"/>
        </w:rPr>
        <w:t>143</w:t>
      </w:r>
      <w:r w:rsidRPr="00566AC7">
        <w:rPr>
          <w:b w:val="0"/>
          <w:noProof/>
          <w:sz w:val="18"/>
        </w:rPr>
        <w:fldChar w:fldCharType="end"/>
      </w:r>
    </w:p>
    <w:p w:rsidR="00566AC7" w:rsidRPr="00566AC7" w:rsidRDefault="00566AC7">
      <w:pPr>
        <w:pStyle w:val="TOC3"/>
        <w:rPr>
          <w:rFonts w:eastAsiaTheme="minorEastAsia"/>
          <w:b w:val="0"/>
          <w:noProof/>
          <w:kern w:val="0"/>
          <w:sz w:val="18"/>
          <w:szCs w:val="22"/>
        </w:rPr>
      </w:pPr>
      <w:r>
        <w:rPr>
          <w:noProof/>
        </w:rPr>
        <w:t>Endnote 4—Amendment history</w:t>
      </w:r>
      <w:r w:rsidRPr="00566AC7">
        <w:rPr>
          <w:b w:val="0"/>
          <w:noProof/>
          <w:sz w:val="18"/>
        </w:rPr>
        <w:tab/>
      </w:r>
      <w:r w:rsidRPr="00566AC7">
        <w:rPr>
          <w:b w:val="0"/>
          <w:noProof/>
          <w:sz w:val="18"/>
        </w:rPr>
        <w:fldChar w:fldCharType="begin"/>
      </w:r>
      <w:r w:rsidRPr="00566AC7">
        <w:rPr>
          <w:b w:val="0"/>
          <w:noProof/>
          <w:sz w:val="18"/>
        </w:rPr>
        <w:instrText xml:space="preserve"> PAGEREF _Toc469992799 \h </w:instrText>
      </w:r>
      <w:r w:rsidRPr="00566AC7">
        <w:rPr>
          <w:b w:val="0"/>
          <w:noProof/>
          <w:sz w:val="18"/>
        </w:rPr>
      </w:r>
      <w:r w:rsidRPr="00566AC7">
        <w:rPr>
          <w:b w:val="0"/>
          <w:noProof/>
          <w:sz w:val="18"/>
        </w:rPr>
        <w:fldChar w:fldCharType="separate"/>
      </w:r>
      <w:r w:rsidRPr="00566AC7">
        <w:rPr>
          <w:b w:val="0"/>
          <w:noProof/>
          <w:sz w:val="18"/>
        </w:rPr>
        <w:t>144</w:t>
      </w:r>
      <w:r w:rsidRPr="00566AC7">
        <w:rPr>
          <w:b w:val="0"/>
          <w:noProof/>
          <w:sz w:val="18"/>
        </w:rPr>
        <w:fldChar w:fldCharType="end"/>
      </w:r>
    </w:p>
    <w:p w:rsidR="003C1C17" w:rsidRPr="00566AC7" w:rsidRDefault="00382D6B" w:rsidP="00D4392A">
      <w:pPr>
        <w:ind w:right="1792"/>
      </w:pPr>
      <w:r w:rsidRPr="00566AC7">
        <w:rPr>
          <w:rFonts w:cs="Times New Roman"/>
          <w:sz w:val="18"/>
        </w:rPr>
        <w:fldChar w:fldCharType="end"/>
      </w:r>
      <w:bookmarkStart w:id="1" w:name="OPCSB_ContentsB5"/>
    </w:p>
    <w:p w:rsidR="009A24ED" w:rsidRPr="00566AC7" w:rsidRDefault="009A24ED" w:rsidP="003C1C17">
      <w:pPr>
        <w:sectPr w:rsidR="009A24ED" w:rsidRPr="00566AC7" w:rsidSect="00AC01FF">
          <w:headerReference w:type="even" r:id="rId17"/>
          <w:headerReference w:type="default" r:id="rId18"/>
          <w:footerReference w:type="even" r:id="rId19"/>
          <w:footerReference w:type="default" r:id="rId20"/>
          <w:headerReference w:type="first" r:id="rId21"/>
          <w:pgSz w:w="11907" w:h="16839"/>
          <w:pgMar w:top="2378" w:right="1797" w:bottom="1440" w:left="1797" w:header="720" w:footer="709" w:gutter="0"/>
          <w:pgNumType w:fmt="lowerRoman" w:start="1"/>
          <w:cols w:space="708"/>
          <w:docGrid w:linePitch="360"/>
        </w:sectPr>
      </w:pPr>
    </w:p>
    <w:p w:rsidR="00650D21" w:rsidRPr="00566AC7" w:rsidRDefault="00650D21" w:rsidP="00D05E0D">
      <w:pPr>
        <w:pStyle w:val="ActHead1"/>
      </w:pPr>
      <w:bookmarkStart w:id="2" w:name="_Toc469992485"/>
      <w:bookmarkEnd w:id="1"/>
      <w:r w:rsidRPr="00566AC7">
        <w:rPr>
          <w:rStyle w:val="CharChapNo"/>
        </w:rPr>
        <w:lastRenderedPageBreak/>
        <w:t>Chapter</w:t>
      </w:r>
      <w:r w:rsidR="00566AC7" w:rsidRPr="00566AC7">
        <w:rPr>
          <w:rStyle w:val="CharChapNo"/>
        </w:rPr>
        <w:t> </w:t>
      </w:r>
      <w:r w:rsidRPr="00566AC7">
        <w:rPr>
          <w:rStyle w:val="CharChapNo"/>
        </w:rPr>
        <w:t>1</w:t>
      </w:r>
      <w:r w:rsidR="00D05E0D" w:rsidRPr="00566AC7">
        <w:t>—</w:t>
      </w:r>
      <w:r w:rsidRPr="00566AC7">
        <w:rPr>
          <w:rStyle w:val="CharChapText"/>
        </w:rPr>
        <w:t>General rules</w:t>
      </w:r>
      <w:bookmarkEnd w:id="2"/>
    </w:p>
    <w:p w:rsidR="00650D21" w:rsidRPr="00566AC7" w:rsidRDefault="00650D21" w:rsidP="00D05E0D">
      <w:pPr>
        <w:pStyle w:val="ActHead2"/>
      </w:pPr>
      <w:bookmarkStart w:id="3" w:name="_Toc469992486"/>
      <w:r w:rsidRPr="00566AC7">
        <w:rPr>
          <w:rStyle w:val="CharPartNo"/>
        </w:rPr>
        <w:t>Part</w:t>
      </w:r>
      <w:r w:rsidR="00566AC7" w:rsidRPr="00566AC7">
        <w:rPr>
          <w:rStyle w:val="CharPartNo"/>
        </w:rPr>
        <w:t> </w:t>
      </w:r>
      <w:r w:rsidRPr="00566AC7">
        <w:rPr>
          <w:rStyle w:val="CharPartNo"/>
        </w:rPr>
        <w:t>1</w:t>
      </w:r>
      <w:r w:rsidR="00D05E0D" w:rsidRPr="00566AC7">
        <w:t>—</w:t>
      </w:r>
      <w:r w:rsidRPr="00566AC7">
        <w:rPr>
          <w:rStyle w:val="CharPartText"/>
        </w:rPr>
        <w:t>Preliminary</w:t>
      </w:r>
      <w:bookmarkEnd w:id="3"/>
    </w:p>
    <w:p w:rsidR="00650D21" w:rsidRPr="00566AC7" w:rsidRDefault="00D05E0D" w:rsidP="00650D21">
      <w:pPr>
        <w:pStyle w:val="Header"/>
      </w:pPr>
      <w:r w:rsidRPr="00566AC7">
        <w:rPr>
          <w:rStyle w:val="CharDivNo"/>
        </w:rPr>
        <w:t xml:space="preserve"> </w:t>
      </w:r>
      <w:r w:rsidRPr="00566AC7">
        <w:rPr>
          <w:rStyle w:val="CharDivText"/>
        </w:rPr>
        <w:t xml:space="preserve"> </w:t>
      </w:r>
    </w:p>
    <w:p w:rsidR="00650D21" w:rsidRPr="00566AC7" w:rsidRDefault="00650D21" w:rsidP="00D05E0D">
      <w:pPr>
        <w:pStyle w:val="ActHead5"/>
      </w:pPr>
      <w:bookmarkStart w:id="4" w:name="_Toc469992487"/>
      <w:r w:rsidRPr="00566AC7">
        <w:rPr>
          <w:rStyle w:val="CharSectno"/>
        </w:rPr>
        <w:t>1.01</w:t>
      </w:r>
      <w:r w:rsidR="00D05E0D" w:rsidRPr="00566AC7">
        <w:t xml:space="preserve">  </w:t>
      </w:r>
      <w:r w:rsidRPr="00566AC7">
        <w:t>Title</w:t>
      </w:r>
      <w:bookmarkEnd w:id="4"/>
    </w:p>
    <w:p w:rsidR="00650D21" w:rsidRPr="00566AC7" w:rsidRDefault="00650D21" w:rsidP="00D05E0D">
      <w:pPr>
        <w:pStyle w:val="subsection"/>
      </w:pPr>
      <w:r w:rsidRPr="00566AC7">
        <w:tab/>
      </w:r>
      <w:r w:rsidRPr="00566AC7">
        <w:tab/>
        <w:t xml:space="preserve">These Rules may be referred to as the </w:t>
      </w:r>
      <w:r w:rsidRPr="00566AC7">
        <w:rPr>
          <w:i/>
        </w:rPr>
        <w:t>High Court Rules</w:t>
      </w:r>
      <w:r w:rsidR="00566AC7">
        <w:rPr>
          <w:i/>
        </w:rPr>
        <w:t> </w:t>
      </w:r>
      <w:r w:rsidRPr="00566AC7">
        <w:rPr>
          <w:i/>
        </w:rPr>
        <w:t>2004</w:t>
      </w:r>
      <w:r w:rsidRPr="00566AC7">
        <w:t>.</w:t>
      </w:r>
    </w:p>
    <w:p w:rsidR="00650D21" w:rsidRPr="00566AC7" w:rsidRDefault="00650D21" w:rsidP="00D05E0D">
      <w:pPr>
        <w:pStyle w:val="ActHead5"/>
      </w:pPr>
      <w:bookmarkStart w:id="5" w:name="_Toc469992488"/>
      <w:r w:rsidRPr="00566AC7">
        <w:rPr>
          <w:rStyle w:val="CharSectno"/>
        </w:rPr>
        <w:t>1.02</w:t>
      </w:r>
      <w:r w:rsidR="00D05E0D" w:rsidRPr="00566AC7">
        <w:t xml:space="preserve">  </w:t>
      </w:r>
      <w:r w:rsidRPr="00566AC7">
        <w:t>Object</w:t>
      </w:r>
      <w:bookmarkEnd w:id="5"/>
    </w:p>
    <w:p w:rsidR="00650D21" w:rsidRPr="00566AC7" w:rsidRDefault="00650D21" w:rsidP="00D05E0D">
      <w:pPr>
        <w:pStyle w:val="subsection"/>
      </w:pPr>
      <w:r w:rsidRPr="00566AC7">
        <w:tab/>
      </w:r>
      <w:r w:rsidRPr="00566AC7">
        <w:tab/>
        <w:t>These Rules prescribe the rules of procedure in proceedings in the High Court of Australia.</w:t>
      </w:r>
    </w:p>
    <w:p w:rsidR="00650D21" w:rsidRPr="00566AC7" w:rsidRDefault="00650D21" w:rsidP="00D05E0D">
      <w:pPr>
        <w:pStyle w:val="ActHead5"/>
      </w:pPr>
      <w:bookmarkStart w:id="6" w:name="_Toc469992489"/>
      <w:r w:rsidRPr="00566AC7">
        <w:rPr>
          <w:rStyle w:val="CharSectno"/>
        </w:rPr>
        <w:t>1.03</w:t>
      </w:r>
      <w:r w:rsidR="00D05E0D" w:rsidRPr="00566AC7">
        <w:t xml:space="preserve">  </w:t>
      </w:r>
      <w:r w:rsidRPr="00566AC7">
        <w:t>Commencement, repeal and transition</w:t>
      </w:r>
      <w:bookmarkEnd w:id="6"/>
    </w:p>
    <w:p w:rsidR="00650D21" w:rsidRPr="00566AC7" w:rsidRDefault="00650D21" w:rsidP="00D05E0D">
      <w:pPr>
        <w:pStyle w:val="subsection"/>
      </w:pPr>
      <w:r w:rsidRPr="00566AC7">
        <w:t>1.03.3</w:t>
      </w:r>
      <w:r w:rsidRPr="00566AC7">
        <w:tab/>
      </w:r>
      <w:r w:rsidRPr="00566AC7">
        <w:tab/>
        <w:t>These Rules govern all proceedings commenced in the Court on or after the effective date.</w:t>
      </w:r>
    </w:p>
    <w:p w:rsidR="00650D21" w:rsidRPr="00566AC7" w:rsidRDefault="00650D21" w:rsidP="00D05E0D">
      <w:pPr>
        <w:pStyle w:val="subsection"/>
      </w:pPr>
      <w:r w:rsidRPr="00566AC7">
        <w:t>1.03.4</w:t>
      </w:r>
      <w:r w:rsidRPr="00566AC7">
        <w:tab/>
      </w:r>
      <w:r w:rsidRPr="00566AC7">
        <w:tab/>
        <w:t>In any proceeding that was commenced before the effective date these Rules govern all steps taken on or after that date unless the Court or a Justice orders that the former Rules shall apply, with or without modification, to that step.</w:t>
      </w:r>
    </w:p>
    <w:p w:rsidR="00650D21" w:rsidRPr="00566AC7" w:rsidRDefault="00650D21" w:rsidP="00D05E0D">
      <w:pPr>
        <w:pStyle w:val="ActHead5"/>
      </w:pPr>
      <w:bookmarkStart w:id="7" w:name="_Toc469992490"/>
      <w:r w:rsidRPr="00566AC7">
        <w:rPr>
          <w:rStyle w:val="CharSectno"/>
        </w:rPr>
        <w:t>1.04</w:t>
      </w:r>
      <w:r w:rsidR="00D05E0D" w:rsidRPr="00566AC7">
        <w:t xml:space="preserve">  </w:t>
      </w:r>
      <w:r w:rsidRPr="00566AC7">
        <w:t>Causes removed into the Court</w:t>
      </w:r>
      <w:bookmarkEnd w:id="7"/>
    </w:p>
    <w:p w:rsidR="00650D21" w:rsidRPr="00566AC7" w:rsidRDefault="00650D21" w:rsidP="00D05E0D">
      <w:pPr>
        <w:pStyle w:val="subsection"/>
      </w:pPr>
      <w:r w:rsidRPr="00566AC7">
        <w:tab/>
      </w:r>
      <w:r w:rsidRPr="00566AC7">
        <w:tab/>
        <w:t>If a cause, or part of a cause, is removed into the Court, these Rules govern all steps taken in the Court in that cause after the order for removal is made.</w:t>
      </w:r>
    </w:p>
    <w:p w:rsidR="00650D21" w:rsidRPr="00566AC7" w:rsidRDefault="00650D21" w:rsidP="00D05E0D">
      <w:pPr>
        <w:pStyle w:val="ActHead5"/>
      </w:pPr>
      <w:bookmarkStart w:id="8" w:name="_Toc469992491"/>
      <w:r w:rsidRPr="00566AC7">
        <w:rPr>
          <w:rStyle w:val="CharSectno"/>
        </w:rPr>
        <w:t>1.05</w:t>
      </w:r>
      <w:r w:rsidR="00D05E0D" w:rsidRPr="00566AC7">
        <w:t xml:space="preserve">  </w:t>
      </w:r>
      <w:r w:rsidRPr="00566AC7">
        <w:t>Proceedings remitted by the Court</w:t>
      </w:r>
      <w:bookmarkEnd w:id="8"/>
    </w:p>
    <w:p w:rsidR="00650D21" w:rsidRPr="00566AC7" w:rsidRDefault="00650D21" w:rsidP="00D05E0D">
      <w:pPr>
        <w:pStyle w:val="subsection"/>
      </w:pPr>
      <w:r w:rsidRPr="00566AC7">
        <w:tab/>
      </w:r>
      <w:r w:rsidRPr="00566AC7">
        <w:tab/>
        <w:t>If a proceeding, or part of a proceeding, is remitted by the Court to another court, the Rules of that other court govern all steps taken in that other court after the order for remitter is made.</w:t>
      </w:r>
    </w:p>
    <w:p w:rsidR="00650D21" w:rsidRPr="00566AC7" w:rsidRDefault="00650D21" w:rsidP="00D05E0D">
      <w:pPr>
        <w:pStyle w:val="ActHead5"/>
      </w:pPr>
      <w:bookmarkStart w:id="9" w:name="_Toc469992492"/>
      <w:r w:rsidRPr="00566AC7">
        <w:rPr>
          <w:rStyle w:val="CharSectno"/>
        </w:rPr>
        <w:t>1.06</w:t>
      </w:r>
      <w:r w:rsidR="00D05E0D" w:rsidRPr="00566AC7">
        <w:t xml:space="preserve">  </w:t>
      </w:r>
      <w:r w:rsidRPr="00566AC7">
        <w:t>Interpretation</w:t>
      </w:r>
      <w:bookmarkEnd w:id="9"/>
    </w:p>
    <w:p w:rsidR="00650D21" w:rsidRPr="00566AC7" w:rsidRDefault="00650D21" w:rsidP="00D05E0D">
      <w:pPr>
        <w:pStyle w:val="subsection"/>
      </w:pPr>
      <w:r w:rsidRPr="00566AC7">
        <w:tab/>
      </w:r>
      <w:r w:rsidRPr="00566AC7">
        <w:tab/>
        <w:t>In these Rules, unless the contrary intention appears:</w:t>
      </w:r>
    </w:p>
    <w:p w:rsidR="00650D21" w:rsidRPr="00566AC7" w:rsidRDefault="00650D21" w:rsidP="00BB5560">
      <w:pPr>
        <w:pStyle w:val="Definition"/>
        <w:spacing w:before="80" w:line="240" w:lineRule="exact"/>
        <w:jc w:val="both"/>
      </w:pPr>
      <w:r w:rsidRPr="00566AC7">
        <w:rPr>
          <w:b/>
          <w:i/>
        </w:rPr>
        <w:t xml:space="preserve">month </w:t>
      </w:r>
      <w:r w:rsidRPr="00566AC7">
        <w:t>means calendar month.</w:t>
      </w:r>
    </w:p>
    <w:p w:rsidR="006B0D5A" w:rsidRPr="00566AC7" w:rsidRDefault="006B0D5A" w:rsidP="006B0D5A">
      <w:pPr>
        <w:pStyle w:val="Definition"/>
      </w:pPr>
      <w:r w:rsidRPr="00566AC7">
        <w:rPr>
          <w:b/>
          <w:i/>
        </w:rPr>
        <w:t>non</w:t>
      </w:r>
      <w:r w:rsidR="00566AC7">
        <w:rPr>
          <w:b/>
          <w:i/>
        </w:rPr>
        <w:noBreakHyphen/>
      </w:r>
      <w:r w:rsidRPr="00566AC7">
        <w:rPr>
          <w:b/>
          <w:i/>
        </w:rPr>
        <w:t>publication order</w:t>
      </w:r>
      <w:r w:rsidRPr="00566AC7">
        <w:t>: see section</w:t>
      </w:r>
      <w:r w:rsidR="00566AC7">
        <w:t> </w:t>
      </w:r>
      <w:r w:rsidRPr="00566AC7">
        <w:t xml:space="preserve">77RA of the </w:t>
      </w:r>
      <w:r w:rsidRPr="00566AC7">
        <w:rPr>
          <w:i/>
        </w:rPr>
        <w:t>Judiciary Act 1903</w:t>
      </w:r>
      <w:r w:rsidRPr="00566AC7">
        <w:t>.</w:t>
      </w:r>
    </w:p>
    <w:p w:rsidR="00650D21" w:rsidRPr="00566AC7" w:rsidRDefault="00650D21" w:rsidP="00BB5560">
      <w:pPr>
        <w:pStyle w:val="Definition"/>
        <w:spacing w:before="80" w:line="240" w:lineRule="exact"/>
        <w:jc w:val="both"/>
        <w:rPr>
          <w:b/>
          <w:i/>
        </w:rPr>
      </w:pPr>
      <w:r w:rsidRPr="00566AC7">
        <w:rPr>
          <w:b/>
          <w:i/>
        </w:rPr>
        <w:t xml:space="preserve">proceeding </w:t>
      </w:r>
      <w:r w:rsidRPr="00566AC7">
        <w:t>includes an application to commence a proceeding.</w:t>
      </w:r>
    </w:p>
    <w:p w:rsidR="00650D21" w:rsidRPr="00566AC7" w:rsidRDefault="00650D21" w:rsidP="00BB5560">
      <w:pPr>
        <w:pStyle w:val="Definition"/>
        <w:spacing w:before="80" w:line="240" w:lineRule="exact"/>
        <w:jc w:val="both"/>
      </w:pPr>
      <w:r w:rsidRPr="00566AC7">
        <w:rPr>
          <w:b/>
          <w:i/>
        </w:rPr>
        <w:t xml:space="preserve">Registrar </w:t>
      </w:r>
      <w:r w:rsidRPr="00566AC7">
        <w:t xml:space="preserve">means the Chief Executive and Principal Registrar, the Senior Registrar or a Deputy Registrar appointed under the </w:t>
      </w:r>
      <w:r w:rsidRPr="00566AC7">
        <w:rPr>
          <w:i/>
        </w:rPr>
        <w:t>High Court of Australia Act 1979</w:t>
      </w:r>
      <w:r w:rsidRPr="00566AC7">
        <w:t>.</w:t>
      </w:r>
    </w:p>
    <w:p w:rsidR="006B0D5A" w:rsidRPr="00566AC7" w:rsidRDefault="006B0D5A" w:rsidP="006B0D5A">
      <w:pPr>
        <w:pStyle w:val="Definition"/>
      </w:pPr>
      <w:r w:rsidRPr="00566AC7">
        <w:rPr>
          <w:b/>
          <w:i/>
        </w:rPr>
        <w:t>suppression order</w:t>
      </w:r>
      <w:r w:rsidRPr="00566AC7">
        <w:t>: see section</w:t>
      </w:r>
      <w:r w:rsidR="00566AC7">
        <w:t> </w:t>
      </w:r>
      <w:r w:rsidRPr="00566AC7">
        <w:t xml:space="preserve">77RA of the </w:t>
      </w:r>
      <w:r w:rsidRPr="00566AC7">
        <w:rPr>
          <w:i/>
        </w:rPr>
        <w:t>Judiciary Act 1903</w:t>
      </w:r>
      <w:r w:rsidRPr="00566AC7">
        <w:t>.</w:t>
      </w:r>
    </w:p>
    <w:p w:rsidR="00650D21" w:rsidRPr="00566AC7" w:rsidRDefault="00650D21" w:rsidP="00BB5560">
      <w:pPr>
        <w:pStyle w:val="Definition"/>
        <w:spacing w:before="80" w:line="240" w:lineRule="exact"/>
        <w:jc w:val="both"/>
        <w:rPr>
          <w:b/>
          <w:i/>
        </w:rPr>
      </w:pPr>
      <w:r w:rsidRPr="00566AC7">
        <w:rPr>
          <w:b/>
          <w:i/>
        </w:rPr>
        <w:t xml:space="preserve">the Court </w:t>
      </w:r>
      <w:r w:rsidRPr="00566AC7">
        <w:t>means the High Court of Australia.</w:t>
      </w:r>
    </w:p>
    <w:p w:rsidR="007B6399" w:rsidRPr="00566AC7" w:rsidRDefault="007B6399" w:rsidP="007B6399">
      <w:pPr>
        <w:pStyle w:val="Definition"/>
      </w:pPr>
      <w:r w:rsidRPr="00566AC7">
        <w:rPr>
          <w:b/>
          <w:i/>
        </w:rPr>
        <w:t>vexatious proceeding</w:t>
      </w:r>
      <w:r w:rsidRPr="00566AC7">
        <w:t>: see subsection</w:t>
      </w:r>
      <w:r w:rsidR="00566AC7">
        <w:t> </w:t>
      </w:r>
      <w:r w:rsidRPr="00566AC7">
        <w:t xml:space="preserve">77RL(1) of the </w:t>
      </w:r>
      <w:r w:rsidRPr="00566AC7">
        <w:rPr>
          <w:i/>
        </w:rPr>
        <w:t>Judiciary Act 1903</w:t>
      </w:r>
      <w:r w:rsidRPr="00566AC7">
        <w:t>.</w:t>
      </w:r>
    </w:p>
    <w:p w:rsidR="007B6399" w:rsidRPr="00566AC7" w:rsidRDefault="007B6399" w:rsidP="007B6399">
      <w:pPr>
        <w:pStyle w:val="Definition"/>
      </w:pPr>
      <w:r w:rsidRPr="00566AC7">
        <w:rPr>
          <w:b/>
          <w:i/>
        </w:rPr>
        <w:lastRenderedPageBreak/>
        <w:t>vexatious proceedings order</w:t>
      </w:r>
      <w:r w:rsidRPr="00566AC7">
        <w:t>: see subsection</w:t>
      </w:r>
      <w:r w:rsidR="00566AC7">
        <w:t> </w:t>
      </w:r>
      <w:r w:rsidRPr="00566AC7">
        <w:t xml:space="preserve">77RL(1) of the </w:t>
      </w:r>
      <w:r w:rsidRPr="00566AC7">
        <w:rPr>
          <w:i/>
        </w:rPr>
        <w:t>Judiciary Act 1903</w:t>
      </w:r>
      <w:r w:rsidRPr="00566AC7">
        <w:t>.</w:t>
      </w:r>
    </w:p>
    <w:p w:rsidR="00650D21" w:rsidRPr="00566AC7" w:rsidRDefault="00650D21" w:rsidP="00D05E0D">
      <w:pPr>
        <w:pStyle w:val="ActHead5"/>
      </w:pPr>
      <w:bookmarkStart w:id="10" w:name="_Toc469992493"/>
      <w:r w:rsidRPr="00566AC7">
        <w:rPr>
          <w:rStyle w:val="CharSectno"/>
        </w:rPr>
        <w:t>1.07</w:t>
      </w:r>
      <w:r w:rsidR="00D05E0D" w:rsidRPr="00566AC7">
        <w:t xml:space="preserve">  </w:t>
      </w:r>
      <w:r w:rsidRPr="00566AC7">
        <w:t>Filing documents</w:t>
      </w:r>
      <w:bookmarkEnd w:id="10"/>
    </w:p>
    <w:p w:rsidR="0021485D" w:rsidRPr="00566AC7" w:rsidRDefault="0021485D" w:rsidP="0021485D">
      <w:pPr>
        <w:pStyle w:val="subsection"/>
      </w:pPr>
      <w:r w:rsidRPr="00566AC7">
        <w:t>1.07.1</w:t>
      </w:r>
      <w:r w:rsidRPr="00566AC7">
        <w:tab/>
      </w:r>
      <w:r w:rsidRPr="00566AC7">
        <w:tab/>
        <w:t>A document to be filed in the Court in a proceeding must be filed:</w:t>
      </w:r>
    </w:p>
    <w:p w:rsidR="0021485D" w:rsidRPr="00566AC7" w:rsidRDefault="0021485D" w:rsidP="0021485D">
      <w:pPr>
        <w:pStyle w:val="paragraph"/>
      </w:pPr>
      <w:r w:rsidRPr="00566AC7">
        <w:tab/>
        <w:t>(a)</w:t>
      </w:r>
      <w:r w:rsidRPr="00566AC7">
        <w:tab/>
        <w:t>in the office of the Registry in which the proceeding was started; or</w:t>
      </w:r>
    </w:p>
    <w:p w:rsidR="0021485D" w:rsidRPr="00566AC7" w:rsidRDefault="0021485D" w:rsidP="0021485D">
      <w:pPr>
        <w:pStyle w:val="paragraph"/>
      </w:pPr>
      <w:r w:rsidRPr="00566AC7">
        <w:tab/>
        <w:t>(b)</w:t>
      </w:r>
      <w:r w:rsidRPr="00566AC7">
        <w:tab/>
        <w:t>if the file for the proceeding has been transferred to another office of the Registry, in that office.</w:t>
      </w:r>
    </w:p>
    <w:p w:rsidR="00650D21" w:rsidRPr="00566AC7" w:rsidRDefault="00650D21" w:rsidP="00D05E0D">
      <w:pPr>
        <w:pStyle w:val="subsection"/>
      </w:pPr>
      <w:r w:rsidRPr="00566AC7">
        <w:t>1.07.2</w:t>
      </w:r>
      <w:r w:rsidRPr="00566AC7">
        <w:tab/>
      </w:r>
      <w:r w:rsidRPr="00566AC7">
        <w:tab/>
        <w:t>A document is filed when it is accepted in the Registry and is stamped.</w:t>
      </w:r>
    </w:p>
    <w:p w:rsidR="00650D21" w:rsidRPr="00566AC7" w:rsidRDefault="00650D21" w:rsidP="00D05E0D">
      <w:pPr>
        <w:pStyle w:val="subsection"/>
      </w:pPr>
      <w:r w:rsidRPr="00566AC7">
        <w:t>1.07.3</w:t>
      </w:r>
      <w:r w:rsidRPr="00566AC7">
        <w:tab/>
      </w:r>
      <w:r w:rsidRPr="00566AC7">
        <w:tab/>
        <w:t>If it appears to a Registrar that a document presented for filing:</w:t>
      </w:r>
    </w:p>
    <w:p w:rsidR="00650D21" w:rsidRPr="00566AC7" w:rsidRDefault="00650D21" w:rsidP="00D05E0D">
      <w:pPr>
        <w:pStyle w:val="paragraph"/>
      </w:pPr>
      <w:r w:rsidRPr="00566AC7">
        <w:tab/>
        <w:t>(a)</w:t>
      </w:r>
      <w:r w:rsidRPr="00566AC7">
        <w:tab/>
        <w:t>is not substantially complete;</w:t>
      </w:r>
    </w:p>
    <w:p w:rsidR="00650D21" w:rsidRPr="00566AC7" w:rsidRDefault="00650D21" w:rsidP="00D05E0D">
      <w:pPr>
        <w:pStyle w:val="paragraph"/>
      </w:pPr>
      <w:r w:rsidRPr="00566AC7">
        <w:tab/>
        <w:t>(b)</w:t>
      </w:r>
      <w:r w:rsidRPr="00566AC7">
        <w:tab/>
        <w:t>does not substantially comply with these Rules;</w:t>
      </w:r>
    </w:p>
    <w:p w:rsidR="00650D21" w:rsidRPr="00566AC7" w:rsidRDefault="00650D21" w:rsidP="00D05E0D">
      <w:pPr>
        <w:pStyle w:val="paragraph"/>
      </w:pPr>
      <w:r w:rsidRPr="00566AC7">
        <w:tab/>
        <w:t>(c)</w:t>
      </w:r>
      <w:r w:rsidRPr="00566AC7">
        <w:tab/>
        <w:t xml:space="preserve">is not properly signed or executed; or </w:t>
      </w:r>
    </w:p>
    <w:p w:rsidR="00650D21" w:rsidRPr="00566AC7" w:rsidRDefault="00650D21" w:rsidP="00D05E0D">
      <w:pPr>
        <w:pStyle w:val="paragraph"/>
      </w:pPr>
      <w:r w:rsidRPr="00566AC7">
        <w:tab/>
        <w:t>(d)</w:t>
      </w:r>
      <w:r w:rsidRPr="00566AC7">
        <w:tab/>
        <w:t>is not accompanied by the fee payable for its filing;</w:t>
      </w:r>
    </w:p>
    <w:p w:rsidR="00650D21" w:rsidRPr="00566AC7" w:rsidRDefault="00650D21" w:rsidP="00D05E0D">
      <w:pPr>
        <w:pStyle w:val="subsection2"/>
      </w:pPr>
      <w:r w:rsidRPr="00566AC7">
        <w:t>the Registrar may refuse to accept the document.</w:t>
      </w:r>
    </w:p>
    <w:p w:rsidR="00650D21" w:rsidRPr="00566AC7" w:rsidRDefault="00650D21" w:rsidP="00D05E0D">
      <w:pPr>
        <w:pStyle w:val="ActHead5"/>
      </w:pPr>
      <w:bookmarkStart w:id="11" w:name="_Toc469992494"/>
      <w:r w:rsidRPr="00566AC7">
        <w:rPr>
          <w:rStyle w:val="CharSectno"/>
        </w:rPr>
        <w:t>1.08</w:t>
      </w:r>
      <w:r w:rsidR="00D05E0D" w:rsidRPr="00566AC7">
        <w:t xml:space="preserve">  </w:t>
      </w:r>
      <w:r w:rsidRPr="00566AC7">
        <w:t>Documents</w:t>
      </w:r>
      <w:bookmarkEnd w:id="11"/>
    </w:p>
    <w:p w:rsidR="00650D21" w:rsidRPr="00566AC7" w:rsidRDefault="00650D21" w:rsidP="00D05E0D">
      <w:pPr>
        <w:pStyle w:val="subsection"/>
      </w:pPr>
      <w:r w:rsidRPr="00566AC7">
        <w:t>1.08.1</w:t>
      </w:r>
      <w:r w:rsidRPr="00566AC7">
        <w:tab/>
      </w:r>
      <w:r w:rsidRPr="00566AC7">
        <w:tab/>
        <w:t>Unless the Rules provide to the contrary, all documents filed in the Court shall be printed:</w:t>
      </w:r>
    </w:p>
    <w:p w:rsidR="00650D21" w:rsidRPr="00566AC7" w:rsidRDefault="00650D21" w:rsidP="00D05E0D">
      <w:pPr>
        <w:pStyle w:val="paragraph"/>
      </w:pPr>
      <w:r w:rsidRPr="00566AC7">
        <w:tab/>
        <w:t>(a)</w:t>
      </w:r>
      <w:r w:rsidRPr="00566AC7">
        <w:tab/>
        <w:t>in clear, sharp, legible and permanent type of at least 12 point size;</w:t>
      </w:r>
    </w:p>
    <w:p w:rsidR="00650D21" w:rsidRPr="00566AC7" w:rsidRDefault="00650D21" w:rsidP="00D05E0D">
      <w:pPr>
        <w:pStyle w:val="paragraph"/>
      </w:pPr>
      <w:r w:rsidRPr="00566AC7">
        <w:tab/>
        <w:t>(b)</w:t>
      </w:r>
      <w:r w:rsidRPr="00566AC7">
        <w:tab/>
        <w:t>on only one side of durable white paper of A4 size;</w:t>
      </w:r>
    </w:p>
    <w:p w:rsidR="00650D21" w:rsidRPr="00566AC7" w:rsidRDefault="00650D21" w:rsidP="00D05E0D">
      <w:pPr>
        <w:pStyle w:val="paragraph"/>
      </w:pPr>
      <w:r w:rsidRPr="00566AC7">
        <w:tab/>
        <w:t>(c)</w:t>
      </w:r>
      <w:r w:rsidRPr="00566AC7">
        <w:tab/>
        <w:t>with margins of at least 2.5 cm at the top, 2.5 cm at the bottom and 2.5 cm on each side of each sheet;</w:t>
      </w:r>
    </w:p>
    <w:p w:rsidR="00650D21" w:rsidRPr="00566AC7" w:rsidRDefault="00650D21" w:rsidP="00D05E0D">
      <w:pPr>
        <w:pStyle w:val="paragraph"/>
      </w:pPr>
      <w:r w:rsidRPr="00566AC7">
        <w:tab/>
        <w:t>(d)</w:t>
      </w:r>
      <w:r w:rsidRPr="00566AC7">
        <w:tab/>
        <w:t xml:space="preserve">with each page numbered and every tenth line on each page numbered in the </w:t>
      </w:r>
      <w:r w:rsidR="004A42DC" w:rsidRPr="00566AC7">
        <w:t xml:space="preserve">left </w:t>
      </w:r>
      <w:r w:rsidRPr="00566AC7">
        <w:t>margin; and</w:t>
      </w:r>
    </w:p>
    <w:p w:rsidR="00650D21" w:rsidRPr="00566AC7" w:rsidRDefault="00650D21" w:rsidP="00D05E0D">
      <w:pPr>
        <w:pStyle w:val="paragraph"/>
      </w:pPr>
      <w:r w:rsidRPr="00566AC7">
        <w:tab/>
        <w:t>(e)</w:t>
      </w:r>
      <w:r w:rsidRPr="00566AC7">
        <w:tab/>
        <w:t>without erasure or alteration that causes material disfigurement.</w:t>
      </w:r>
    </w:p>
    <w:p w:rsidR="00650D21" w:rsidRPr="00566AC7" w:rsidRDefault="00650D21" w:rsidP="00D05E0D">
      <w:pPr>
        <w:pStyle w:val="subsection"/>
      </w:pPr>
      <w:r w:rsidRPr="00566AC7">
        <w:t>1.08.2</w:t>
      </w:r>
      <w:r w:rsidRPr="00566AC7">
        <w:tab/>
      </w:r>
      <w:r w:rsidRPr="00566AC7">
        <w:tab/>
        <w:t>Unless the Rules provide to the contrary, the first page of every document filed in the Court shall be indorsed:</w:t>
      </w:r>
    </w:p>
    <w:p w:rsidR="00650D21" w:rsidRPr="00566AC7" w:rsidRDefault="00650D21" w:rsidP="00D05E0D">
      <w:pPr>
        <w:pStyle w:val="paragraph"/>
      </w:pPr>
      <w:r w:rsidRPr="00566AC7">
        <w:tab/>
        <w:t>(a)</w:t>
      </w:r>
      <w:r w:rsidRPr="00566AC7">
        <w:tab/>
        <w:t>first, with the title of the proceeding or proposed proceeding in which it is filed;</w:t>
      </w:r>
    </w:p>
    <w:p w:rsidR="00650D21" w:rsidRPr="00566AC7" w:rsidRDefault="00650D21" w:rsidP="00D05E0D">
      <w:pPr>
        <w:pStyle w:val="paragraph"/>
      </w:pPr>
      <w:r w:rsidRPr="00566AC7">
        <w:tab/>
        <w:t>(b)</w:t>
      </w:r>
      <w:r w:rsidRPr="00566AC7">
        <w:tab/>
        <w:t>next, with a short description of the document including, in the case of an affidavit, the name of the deponent;</w:t>
      </w:r>
    </w:p>
    <w:p w:rsidR="00650D21" w:rsidRPr="00566AC7" w:rsidRDefault="00650D21" w:rsidP="00D05E0D">
      <w:pPr>
        <w:pStyle w:val="paragraph"/>
      </w:pPr>
      <w:r w:rsidRPr="00566AC7">
        <w:tab/>
        <w:t>(c)</w:t>
      </w:r>
      <w:r w:rsidRPr="00566AC7">
        <w:tab/>
        <w:t>at the foot of the page with:</w:t>
      </w:r>
    </w:p>
    <w:p w:rsidR="00650D21" w:rsidRPr="00566AC7" w:rsidRDefault="00650D21" w:rsidP="00D05E0D">
      <w:pPr>
        <w:pStyle w:val="paragraphsub"/>
      </w:pPr>
      <w:r w:rsidRPr="00566AC7">
        <w:tab/>
        <w:t>(i)</w:t>
      </w:r>
      <w:r w:rsidRPr="00566AC7">
        <w:tab/>
        <w:t>the date of the document;</w:t>
      </w:r>
    </w:p>
    <w:p w:rsidR="00650D21" w:rsidRPr="00566AC7" w:rsidRDefault="00650D21" w:rsidP="00D05E0D">
      <w:pPr>
        <w:pStyle w:val="paragraphsub"/>
      </w:pPr>
      <w:r w:rsidRPr="00566AC7">
        <w:tab/>
        <w:t>(ii)</w:t>
      </w:r>
      <w:r w:rsidRPr="00566AC7">
        <w:tab/>
        <w:t>the party or other persons on whose behalf it is filed; and</w:t>
      </w:r>
    </w:p>
    <w:p w:rsidR="00650D21" w:rsidRPr="00566AC7" w:rsidRDefault="00650D21" w:rsidP="00D05E0D">
      <w:pPr>
        <w:pStyle w:val="paragraphsub"/>
      </w:pPr>
      <w:r w:rsidRPr="00566AC7">
        <w:rPr>
          <w:sz w:val="26"/>
        </w:rPr>
        <w:tab/>
      </w:r>
      <w:r w:rsidRPr="00566AC7">
        <w:t>(iii)</w:t>
      </w:r>
      <w:r w:rsidRPr="00566AC7">
        <w:tab/>
        <w:t>if a solicitor prepares the document, the particulars referred to in rule</w:t>
      </w:r>
      <w:r w:rsidR="00566AC7">
        <w:t> </w:t>
      </w:r>
      <w:r w:rsidRPr="00566AC7">
        <w:t>1.08.3; or</w:t>
      </w:r>
    </w:p>
    <w:p w:rsidR="00650D21" w:rsidRPr="00566AC7" w:rsidRDefault="00650D21" w:rsidP="00D05E0D">
      <w:pPr>
        <w:pStyle w:val="paragraphsub"/>
      </w:pPr>
      <w:r w:rsidRPr="00566AC7">
        <w:tab/>
        <w:t>(iv)</w:t>
      </w:r>
      <w:r w:rsidRPr="00566AC7">
        <w:tab/>
        <w:t>if the party or person on whose behalf it is filed is acting without a solicitor, the particulars referred to in rule</w:t>
      </w:r>
      <w:r w:rsidR="00566AC7">
        <w:t> </w:t>
      </w:r>
      <w:r w:rsidRPr="00566AC7">
        <w:t>1.08.4.</w:t>
      </w:r>
    </w:p>
    <w:p w:rsidR="00650D21" w:rsidRPr="00566AC7" w:rsidRDefault="00650D21" w:rsidP="00D05E0D">
      <w:pPr>
        <w:pStyle w:val="subsection"/>
      </w:pPr>
      <w:r w:rsidRPr="00566AC7">
        <w:t>1.08.3</w:t>
      </w:r>
      <w:r w:rsidRPr="00566AC7">
        <w:tab/>
      </w:r>
      <w:r w:rsidRPr="00566AC7">
        <w:tab/>
        <w:t xml:space="preserve">If a solicitor prepares a document to be filed in the Court, the particulars which are to be indorsed at the foot of the first page of the document are the firm name, address, document exchange box number, telephone number and facsimile </w:t>
      </w:r>
      <w:r w:rsidRPr="00566AC7">
        <w:lastRenderedPageBreak/>
        <w:t>number of the solicitor, and the name of an individual in the firm to whom reference can be made in respect of the matter.</w:t>
      </w:r>
    </w:p>
    <w:p w:rsidR="00650D21" w:rsidRPr="00566AC7" w:rsidRDefault="00650D21" w:rsidP="00D05E0D">
      <w:pPr>
        <w:pStyle w:val="subsection"/>
      </w:pPr>
      <w:r w:rsidRPr="00566AC7">
        <w:t>1.08.4</w:t>
      </w:r>
      <w:r w:rsidRPr="00566AC7">
        <w:tab/>
      </w:r>
      <w:r w:rsidRPr="00566AC7">
        <w:tab/>
        <w:t>If the party or person on whose behalf a document to be filed in the Court is acting without a solicitor, the particulars which are to be indorsed at the foot of the first page of the document are the name, address, telephone number, and any facsimile number of that party or person.</w:t>
      </w:r>
    </w:p>
    <w:p w:rsidR="00650D21" w:rsidRPr="00566AC7" w:rsidRDefault="00650D21" w:rsidP="00D05E0D">
      <w:pPr>
        <w:pStyle w:val="subsection"/>
      </w:pPr>
      <w:r w:rsidRPr="00566AC7">
        <w:t>1.08.5</w:t>
      </w:r>
      <w:r w:rsidRPr="00566AC7">
        <w:tab/>
      </w:r>
      <w:r w:rsidRPr="00566AC7">
        <w:tab/>
        <w:t>Where a fee is payable in respect of the filing, issuing, sealing or dealing with any document, a Registrar shall, immediately upon payment of that fee, mark upon the document the amount of the fee paid and the date of payment.</w:t>
      </w:r>
    </w:p>
    <w:p w:rsidR="006B0D5A" w:rsidRPr="00566AC7" w:rsidRDefault="006B0D5A" w:rsidP="006B0D5A">
      <w:pPr>
        <w:pStyle w:val="subsection"/>
      </w:pPr>
      <w:r w:rsidRPr="00566AC7">
        <w:t>1.08.6</w:t>
      </w:r>
      <w:r w:rsidRPr="00566AC7">
        <w:tab/>
      </w:r>
      <w:r w:rsidRPr="00566AC7">
        <w:tab/>
        <w:t>If:</w:t>
      </w:r>
    </w:p>
    <w:p w:rsidR="006B0D5A" w:rsidRPr="00566AC7" w:rsidRDefault="006B0D5A" w:rsidP="006B0D5A">
      <w:pPr>
        <w:pStyle w:val="paragraph"/>
      </w:pPr>
      <w:r w:rsidRPr="00566AC7">
        <w:tab/>
        <w:t>(a)</w:t>
      </w:r>
      <w:r w:rsidRPr="00566AC7">
        <w:tab/>
        <w:t>a document is to be filed in the Court; and</w:t>
      </w:r>
    </w:p>
    <w:p w:rsidR="006B0D5A" w:rsidRPr="00566AC7" w:rsidRDefault="006B0D5A" w:rsidP="006B0D5A">
      <w:pPr>
        <w:pStyle w:val="paragraph"/>
      </w:pPr>
      <w:r w:rsidRPr="00566AC7">
        <w:tab/>
        <w:t>(b)</w:t>
      </w:r>
      <w:r w:rsidRPr="00566AC7">
        <w:tab/>
        <w:t>the document contains information to which a suppression order, a non</w:t>
      </w:r>
      <w:r w:rsidR="00566AC7">
        <w:noBreakHyphen/>
      </w:r>
      <w:r w:rsidRPr="00566AC7">
        <w:t>publication order, or any other confidentiality order, made by a court applies;</w:t>
      </w:r>
    </w:p>
    <w:p w:rsidR="006B0D5A" w:rsidRPr="00566AC7" w:rsidRDefault="006B0D5A" w:rsidP="00607459">
      <w:pPr>
        <w:pStyle w:val="subsection2"/>
      </w:pPr>
      <w:r w:rsidRPr="00566AC7">
        <w:t>the document must be accompanied by a copy of the relevant order.</w:t>
      </w:r>
    </w:p>
    <w:p w:rsidR="00717738" w:rsidRPr="00566AC7" w:rsidRDefault="00717738" w:rsidP="00D05E0D">
      <w:pPr>
        <w:pStyle w:val="ActHead5"/>
      </w:pPr>
      <w:bookmarkStart w:id="12" w:name="_Toc469992495"/>
      <w:r w:rsidRPr="00566AC7">
        <w:rPr>
          <w:rStyle w:val="CharSectno"/>
        </w:rPr>
        <w:t>1.09</w:t>
      </w:r>
      <w:r w:rsidR="00D05E0D" w:rsidRPr="00566AC7">
        <w:t xml:space="preserve">  </w:t>
      </w:r>
      <w:r w:rsidRPr="00566AC7">
        <w:t>Forms</w:t>
      </w:r>
      <w:bookmarkEnd w:id="12"/>
    </w:p>
    <w:p w:rsidR="00717738" w:rsidRPr="00566AC7" w:rsidRDefault="00717738" w:rsidP="00D05E0D">
      <w:pPr>
        <w:pStyle w:val="subsection"/>
      </w:pPr>
      <w:r w:rsidRPr="00566AC7">
        <w:tab/>
      </w:r>
      <w:r w:rsidRPr="00566AC7">
        <w:tab/>
        <w:t xml:space="preserve">A form prescribed </w:t>
      </w:r>
      <w:r w:rsidR="007B6399" w:rsidRPr="00566AC7">
        <w:t>in Schedule</w:t>
      </w:r>
      <w:r w:rsidR="00566AC7">
        <w:t> </w:t>
      </w:r>
      <w:r w:rsidR="007B6399" w:rsidRPr="00566AC7">
        <w:t>1 to these Rules</w:t>
      </w:r>
      <w:r w:rsidRPr="00566AC7">
        <w:t xml:space="preserve"> must be used, with any variations that are necessary or as the Registrar directs.</w:t>
      </w:r>
    </w:p>
    <w:p w:rsidR="00650D21" w:rsidRPr="00566AC7" w:rsidRDefault="00650D21" w:rsidP="00C70C69">
      <w:pPr>
        <w:pStyle w:val="ActHead2"/>
        <w:pageBreakBefore/>
      </w:pPr>
      <w:bookmarkStart w:id="13" w:name="_Toc469992496"/>
      <w:r w:rsidRPr="00566AC7">
        <w:rPr>
          <w:rStyle w:val="CharPartNo"/>
        </w:rPr>
        <w:lastRenderedPageBreak/>
        <w:t>Part</w:t>
      </w:r>
      <w:r w:rsidR="00566AC7" w:rsidRPr="00566AC7">
        <w:rPr>
          <w:rStyle w:val="CharPartNo"/>
        </w:rPr>
        <w:t> </w:t>
      </w:r>
      <w:r w:rsidRPr="00566AC7">
        <w:rPr>
          <w:rStyle w:val="CharPartNo"/>
        </w:rPr>
        <w:t>2</w:t>
      </w:r>
      <w:r w:rsidR="00D05E0D" w:rsidRPr="00566AC7">
        <w:t>—</w:t>
      </w:r>
      <w:r w:rsidRPr="00566AC7">
        <w:rPr>
          <w:rStyle w:val="CharPartText"/>
        </w:rPr>
        <w:t>Application and compliance with these Rules</w:t>
      </w:r>
      <w:bookmarkEnd w:id="13"/>
    </w:p>
    <w:p w:rsidR="00650D21" w:rsidRPr="00566AC7" w:rsidRDefault="00D05E0D" w:rsidP="00650D21">
      <w:pPr>
        <w:pStyle w:val="Header"/>
      </w:pPr>
      <w:r w:rsidRPr="00566AC7">
        <w:rPr>
          <w:rStyle w:val="CharDivNo"/>
        </w:rPr>
        <w:t xml:space="preserve"> </w:t>
      </w:r>
      <w:r w:rsidRPr="00566AC7">
        <w:rPr>
          <w:rStyle w:val="CharDivText"/>
        </w:rPr>
        <w:t xml:space="preserve"> </w:t>
      </w:r>
    </w:p>
    <w:p w:rsidR="00650D21" w:rsidRPr="00566AC7" w:rsidRDefault="00650D21" w:rsidP="00D05E0D">
      <w:pPr>
        <w:pStyle w:val="ActHead5"/>
      </w:pPr>
      <w:bookmarkStart w:id="14" w:name="_Toc469992497"/>
      <w:r w:rsidRPr="00566AC7">
        <w:rPr>
          <w:rStyle w:val="CharSectno"/>
        </w:rPr>
        <w:t>2.01</w:t>
      </w:r>
      <w:r w:rsidR="00D05E0D" w:rsidRPr="00566AC7">
        <w:t xml:space="preserve">  </w:t>
      </w:r>
      <w:r w:rsidRPr="00566AC7">
        <w:t>Application of these Rules</w:t>
      </w:r>
      <w:bookmarkEnd w:id="14"/>
    </w:p>
    <w:p w:rsidR="00650D21" w:rsidRPr="00566AC7" w:rsidRDefault="00650D21" w:rsidP="00D05E0D">
      <w:pPr>
        <w:pStyle w:val="subsection"/>
      </w:pPr>
      <w:r w:rsidRPr="00566AC7">
        <w:t>2.01.1</w:t>
      </w:r>
      <w:r w:rsidRPr="00566AC7">
        <w:tab/>
      </w:r>
      <w:r w:rsidRPr="00566AC7">
        <w:tab/>
        <w:t>Chapters</w:t>
      </w:r>
      <w:r w:rsidR="00566AC7">
        <w:t> </w:t>
      </w:r>
      <w:r w:rsidRPr="00566AC7">
        <w:t>1 and 5 of these Rules apply to all proceedings in the Court.</w:t>
      </w:r>
    </w:p>
    <w:p w:rsidR="00650D21" w:rsidRPr="00566AC7" w:rsidRDefault="00650D21" w:rsidP="00D05E0D">
      <w:pPr>
        <w:pStyle w:val="subsection"/>
      </w:pPr>
      <w:r w:rsidRPr="00566AC7">
        <w:t>2.01.2</w:t>
      </w:r>
      <w:r w:rsidRPr="00566AC7">
        <w:tab/>
      </w:r>
      <w:r w:rsidRPr="00566AC7">
        <w:tab/>
        <w:t>Other Chapters of these Rules apply to the proceedings with which they deal.</w:t>
      </w:r>
    </w:p>
    <w:p w:rsidR="00650D21" w:rsidRPr="00566AC7" w:rsidRDefault="00650D21" w:rsidP="00D05E0D">
      <w:pPr>
        <w:pStyle w:val="ActHead5"/>
      </w:pPr>
      <w:bookmarkStart w:id="15" w:name="_Toc469992498"/>
      <w:r w:rsidRPr="00566AC7">
        <w:rPr>
          <w:rStyle w:val="CharSectno"/>
        </w:rPr>
        <w:t>2.02</w:t>
      </w:r>
      <w:r w:rsidR="00D05E0D" w:rsidRPr="00566AC7">
        <w:t xml:space="preserve">  </w:t>
      </w:r>
      <w:r w:rsidRPr="00566AC7">
        <w:t>Dispensing with compliance</w:t>
      </w:r>
      <w:bookmarkEnd w:id="15"/>
    </w:p>
    <w:p w:rsidR="00650D21" w:rsidRPr="00566AC7" w:rsidRDefault="00650D21" w:rsidP="00D05E0D">
      <w:pPr>
        <w:pStyle w:val="subsection"/>
      </w:pPr>
      <w:r w:rsidRPr="00566AC7">
        <w:tab/>
      </w:r>
      <w:r w:rsidRPr="00566AC7">
        <w:tab/>
        <w:t>The Court or a Justice may dispense with compliance with any of the requirements of these Rules, either before or after the occasion for compliance arises.</w:t>
      </w:r>
    </w:p>
    <w:p w:rsidR="00650D21" w:rsidRPr="00566AC7" w:rsidRDefault="00650D21" w:rsidP="00D05E0D">
      <w:pPr>
        <w:pStyle w:val="ActHead5"/>
      </w:pPr>
      <w:bookmarkStart w:id="16" w:name="_Toc469992499"/>
      <w:r w:rsidRPr="00566AC7">
        <w:rPr>
          <w:rStyle w:val="CharSectno"/>
        </w:rPr>
        <w:t>2.03</w:t>
      </w:r>
      <w:r w:rsidR="00D05E0D" w:rsidRPr="00566AC7">
        <w:t xml:space="preserve">  </w:t>
      </w:r>
      <w:r w:rsidRPr="00566AC7">
        <w:t>Failure to comply</w:t>
      </w:r>
      <w:bookmarkEnd w:id="16"/>
    </w:p>
    <w:p w:rsidR="00650D21" w:rsidRPr="00566AC7" w:rsidRDefault="00650D21" w:rsidP="00D05E0D">
      <w:pPr>
        <w:pStyle w:val="subsection"/>
      </w:pPr>
      <w:r w:rsidRPr="00566AC7">
        <w:t>2.03.1</w:t>
      </w:r>
      <w:r w:rsidRPr="00566AC7">
        <w:tab/>
      </w:r>
      <w:r w:rsidRPr="00566AC7">
        <w:tab/>
        <w:t xml:space="preserve">A failure to comply with these Rules </w:t>
      </w:r>
      <w:r w:rsidR="00717738" w:rsidRPr="00566AC7">
        <w:t xml:space="preserve">or a direction of the Registrar </w:t>
      </w:r>
      <w:r w:rsidRPr="00566AC7">
        <w:t>is an irregularity and does not render a proceeding, or any step taken in a proceeding, or any document, judgment or order in a proceeding a nullity.</w:t>
      </w:r>
    </w:p>
    <w:p w:rsidR="00650D21" w:rsidRPr="00566AC7" w:rsidRDefault="00650D21" w:rsidP="00D05E0D">
      <w:pPr>
        <w:pStyle w:val="subsection"/>
      </w:pPr>
      <w:r w:rsidRPr="00566AC7">
        <w:t>2.03.2</w:t>
      </w:r>
      <w:r w:rsidRPr="00566AC7">
        <w:tab/>
      </w:r>
      <w:r w:rsidRPr="00566AC7">
        <w:tab/>
        <w:t>Subject to rule</w:t>
      </w:r>
      <w:r w:rsidR="00566AC7">
        <w:t> </w:t>
      </w:r>
      <w:r w:rsidRPr="00566AC7">
        <w:t xml:space="preserve">2.03.3, where there has been a failure to comply with these Rules </w:t>
      </w:r>
      <w:r w:rsidR="00717738" w:rsidRPr="00566AC7">
        <w:t xml:space="preserve">or a direction of the Registrar </w:t>
      </w:r>
      <w:r w:rsidRPr="00566AC7">
        <w:t>the Court or a Justice may:</w:t>
      </w:r>
    </w:p>
    <w:p w:rsidR="00650D21" w:rsidRPr="00566AC7" w:rsidRDefault="00650D21" w:rsidP="00D05E0D">
      <w:pPr>
        <w:pStyle w:val="paragraph"/>
      </w:pPr>
      <w:r w:rsidRPr="00566AC7">
        <w:tab/>
        <w:t>(a)</w:t>
      </w:r>
      <w:r w:rsidRPr="00566AC7">
        <w:tab/>
        <w:t>set aside the proceeding or any step taken in the proceeding;</w:t>
      </w:r>
    </w:p>
    <w:p w:rsidR="00650D21" w:rsidRPr="00566AC7" w:rsidRDefault="00650D21" w:rsidP="00D05E0D">
      <w:pPr>
        <w:pStyle w:val="paragraph"/>
      </w:pPr>
      <w:r w:rsidRPr="00566AC7">
        <w:tab/>
        <w:t>(b)</w:t>
      </w:r>
      <w:r w:rsidRPr="00566AC7">
        <w:tab/>
        <w:t>make such other order whether allowing amendment or otherwise as is appropriate.</w:t>
      </w:r>
    </w:p>
    <w:p w:rsidR="00650D21" w:rsidRPr="00566AC7" w:rsidRDefault="00650D21" w:rsidP="00D05E0D">
      <w:pPr>
        <w:pStyle w:val="subsection"/>
      </w:pPr>
      <w:r w:rsidRPr="00566AC7">
        <w:t>2.03.3</w:t>
      </w:r>
      <w:r w:rsidRPr="00566AC7">
        <w:tab/>
      </w:r>
      <w:r w:rsidRPr="00566AC7">
        <w:tab/>
        <w:t xml:space="preserve">A proceeding or a step taken in any proceeding shall not be set aside on the application of a party to the proceeding made on the ground of a failure to comply with these Rules </w:t>
      </w:r>
      <w:r w:rsidR="00717738" w:rsidRPr="00566AC7">
        <w:t xml:space="preserve">or a direction of the Registrar </w:t>
      </w:r>
      <w:r w:rsidRPr="00566AC7">
        <w:t>unless the application is made within a reasonable time and before the applicant has taken any fresh step after becoming aware of the irregularity.</w:t>
      </w:r>
    </w:p>
    <w:p w:rsidR="00717738" w:rsidRPr="00566AC7" w:rsidRDefault="00717738" w:rsidP="00D05E0D">
      <w:pPr>
        <w:pStyle w:val="subsection"/>
      </w:pPr>
      <w:r w:rsidRPr="00566AC7">
        <w:t>2.03.4</w:t>
      </w:r>
      <w:r w:rsidRPr="00566AC7">
        <w:tab/>
      </w:r>
      <w:r w:rsidR="005E3AB0" w:rsidRPr="00566AC7">
        <w:tab/>
      </w:r>
      <w:r w:rsidRPr="00566AC7">
        <w:t>The Registrar may refer to the Court or a Justice a failure to comply with a direction of the Registrar.</w:t>
      </w:r>
    </w:p>
    <w:p w:rsidR="00650D21" w:rsidRPr="00566AC7" w:rsidRDefault="00650D21" w:rsidP="00C70C69">
      <w:pPr>
        <w:pStyle w:val="ActHead2"/>
        <w:pageBreakBefore/>
      </w:pPr>
      <w:bookmarkStart w:id="17" w:name="_Toc469992500"/>
      <w:r w:rsidRPr="00566AC7">
        <w:rPr>
          <w:rStyle w:val="CharPartNo"/>
        </w:rPr>
        <w:lastRenderedPageBreak/>
        <w:t>Part</w:t>
      </w:r>
      <w:r w:rsidR="00566AC7" w:rsidRPr="00566AC7">
        <w:rPr>
          <w:rStyle w:val="CharPartNo"/>
        </w:rPr>
        <w:t> </w:t>
      </w:r>
      <w:r w:rsidRPr="00566AC7">
        <w:rPr>
          <w:rStyle w:val="CharPartNo"/>
        </w:rPr>
        <w:t>3</w:t>
      </w:r>
      <w:r w:rsidR="00D05E0D" w:rsidRPr="00566AC7">
        <w:t>—</w:t>
      </w:r>
      <w:r w:rsidRPr="00566AC7">
        <w:rPr>
          <w:rStyle w:val="CharPartText"/>
        </w:rPr>
        <w:t>Amendment</w:t>
      </w:r>
      <w:bookmarkEnd w:id="17"/>
    </w:p>
    <w:p w:rsidR="00650D21" w:rsidRPr="00566AC7" w:rsidRDefault="00D05E0D" w:rsidP="00650D21">
      <w:pPr>
        <w:pStyle w:val="Header"/>
      </w:pPr>
      <w:r w:rsidRPr="00566AC7">
        <w:rPr>
          <w:rStyle w:val="CharDivNo"/>
        </w:rPr>
        <w:t xml:space="preserve"> </w:t>
      </w:r>
      <w:r w:rsidRPr="00566AC7">
        <w:rPr>
          <w:rStyle w:val="CharDivText"/>
        </w:rPr>
        <w:t xml:space="preserve"> </w:t>
      </w:r>
    </w:p>
    <w:p w:rsidR="00650D21" w:rsidRPr="00566AC7" w:rsidRDefault="00650D21" w:rsidP="00D05E0D">
      <w:pPr>
        <w:pStyle w:val="ActHead5"/>
      </w:pPr>
      <w:bookmarkStart w:id="18" w:name="_Toc469992501"/>
      <w:r w:rsidRPr="00566AC7">
        <w:rPr>
          <w:rStyle w:val="CharSectno"/>
        </w:rPr>
        <w:t>3.01</w:t>
      </w:r>
      <w:r w:rsidR="00D05E0D" w:rsidRPr="00566AC7">
        <w:t xml:space="preserve">  </w:t>
      </w:r>
      <w:r w:rsidRPr="00566AC7">
        <w:t>Amendment</w:t>
      </w:r>
      <w:bookmarkEnd w:id="18"/>
    </w:p>
    <w:p w:rsidR="00650D21" w:rsidRPr="00566AC7" w:rsidRDefault="00650D21" w:rsidP="00D05E0D">
      <w:pPr>
        <w:pStyle w:val="subsection"/>
      </w:pPr>
      <w:r w:rsidRPr="00566AC7">
        <w:t>3.01.1</w:t>
      </w:r>
      <w:r w:rsidRPr="00566AC7">
        <w:tab/>
      </w:r>
      <w:r w:rsidRPr="00566AC7">
        <w:tab/>
        <w:t>The Court or a Justice may, at any stage of a proceeding, allow a party to amend any document in the proceeding.</w:t>
      </w:r>
    </w:p>
    <w:p w:rsidR="00650D21" w:rsidRPr="00566AC7" w:rsidRDefault="00650D21" w:rsidP="00D05E0D">
      <w:pPr>
        <w:pStyle w:val="subsection"/>
      </w:pPr>
      <w:r w:rsidRPr="00566AC7">
        <w:t>3.01.2</w:t>
      </w:r>
      <w:r w:rsidRPr="00566AC7">
        <w:tab/>
      </w:r>
      <w:r w:rsidRPr="00566AC7">
        <w:tab/>
        <w:t>The Court or a Justice may, at any time, correct a clerical mistake in a judgment or order, or an error arising in a judgment or order from any accidental slip or omission.</w:t>
      </w:r>
    </w:p>
    <w:p w:rsidR="00650D21" w:rsidRPr="00566AC7" w:rsidRDefault="00650D21" w:rsidP="00D05E0D">
      <w:pPr>
        <w:pStyle w:val="subsection"/>
      </w:pPr>
      <w:r w:rsidRPr="00566AC7">
        <w:t>3.01.3</w:t>
      </w:r>
      <w:r w:rsidRPr="00566AC7">
        <w:tab/>
      </w:r>
      <w:r w:rsidRPr="00566AC7">
        <w:tab/>
        <w:t>An amendment in a document may be made by filing and serving an amended document, or by written alteration to the document and copies of the document which have been filed or served.</w:t>
      </w:r>
    </w:p>
    <w:p w:rsidR="00650D21" w:rsidRPr="00566AC7" w:rsidRDefault="00650D21" w:rsidP="00D05E0D">
      <w:pPr>
        <w:pStyle w:val="subsection"/>
      </w:pPr>
      <w:r w:rsidRPr="00566AC7">
        <w:t>3.01.4</w:t>
      </w:r>
      <w:r w:rsidRPr="00566AC7">
        <w:tab/>
      </w:r>
      <w:r w:rsidRPr="00566AC7">
        <w:tab/>
        <w:t>An amendment shall be made in such a way as distinguishes the amendment from the original matter.</w:t>
      </w:r>
    </w:p>
    <w:p w:rsidR="00650D21" w:rsidRPr="00566AC7" w:rsidRDefault="00650D21" w:rsidP="00D05E0D">
      <w:pPr>
        <w:pStyle w:val="subsection"/>
      </w:pPr>
      <w:r w:rsidRPr="00566AC7">
        <w:t>3.01.5</w:t>
      </w:r>
      <w:r w:rsidRPr="00566AC7">
        <w:tab/>
      </w:r>
      <w:r w:rsidRPr="00566AC7">
        <w:tab/>
        <w:t>Where a document is amended it shall be marked with the date of the order under which it is amended and the day on which the amendment is made by indorsing it as follows ‘Amended on [date] pursuant to order of ___ made on [date]’.</w:t>
      </w:r>
    </w:p>
    <w:p w:rsidR="00650D21" w:rsidRPr="00566AC7" w:rsidRDefault="00650D21" w:rsidP="00D05E0D">
      <w:pPr>
        <w:pStyle w:val="ActHead2"/>
        <w:pageBreakBefore/>
      </w:pPr>
      <w:bookmarkStart w:id="19" w:name="_Toc469992502"/>
      <w:r w:rsidRPr="00566AC7">
        <w:rPr>
          <w:rStyle w:val="CharPartNo"/>
        </w:rPr>
        <w:lastRenderedPageBreak/>
        <w:t>Part</w:t>
      </w:r>
      <w:r w:rsidR="00566AC7" w:rsidRPr="00566AC7">
        <w:rPr>
          <w:rStyle w:val="CharPartNo"/>
        </w:rPr>
        <w:t> </w:t>
      </w:r>
      <w:r w:rsidRPr="00566AC7">
        <w:rPr>
          <w:rStyle w:val="CharPartNo"/>
        </w:rPr>
        <w:t>4</w:t>
      </w:r>
      <w:r w:rsidR="00D05E0D" w:rsidRPr="00566AC7">
        <w:t>—</w:t>
      </w:r>
      <w:r w:rsidRPr="00566AC7">
        <w:rPr>
          <w:rStyle w:val="CharPartText"/>
        </w:rPr>
        <w:t>Time, recesses and the Registry</w:t>
      </w:r>
      <w:bookmarkEnd w:id="19"/>
    </w:p>
    <w:p w:rsidR="00650D21" w:rsidRPr="00566AC7" w:rsidRDefault="00D05E0D" w:rsidP="00650D21">
      <w:pPr>
        <w:pStyle w:val="Header"/>
      </w:pPr>
      <w:r w:rsidRPr="00566AC7">
        <w:rPr>
          <w:rStyle w:val="CharDivNo"/>
        </w:rPr>
        <w:t xml:space="preserve"> </w:t>
      </w:r>
      <w:r w:rsidRPr="00566AC7">
        <w:rPr>
          <w:rStyle w:val="CharDivText"/>
        </w:rPr>
        <w:t xml:space="preserve"> </w:t>
      </w:r>
    </w:p>
    <w:p w:rsidR="00650D21" w:rsidRPr="00566AC7" w:rsidRDefault="00650D21" w:rsidP="00D05E0D">
      <w:pPr>
        <w:pStyle w:val="ActHead5"/>
      </w:pPr>
      <w:bookmarkStart w:id="20" w:name="_Toc469992503"/>
      <w:r w:rsidRPr="00566AC7">
        <w:rPr>
          <w:rStyle w:val="CharSectno"/>
        </w:rPr>
        <w:t>4.01</w:t>
      </w:r>
      <w:r w:rsidR="00D05E0D" w:rsidRPr="00566AC7">
        <w:t xml:space="preserve">  </w:t>
      </w:r>
      <w:r w:rsidRPr="00566AC7">
        <w:t>Time</w:t>
      </w:r>
      <w:bookmarkEnd w:id="20"/>
    </w:p>
    <w:p w:rsidR="00650D21" w:rsidRPr="00566AC7" w:rsidRDefault="00650D21" w:rsidP="00D05E0D">
      <w:pPr>
        <w:pStyle w:val="subsection"/>
      </w:pPr>
      <w:r w:rsidRPr="00566AC7">
        <w:t>4.01.1</w:t>
      </w:r>
      <w:r w:rsidRPr="00566AC7">
        <w:tab/>
      </w:r>
      <w:r w:rsidRPr="00566AC7">
        <w:tab/>
        <w:t>Any period of time fixed by or under these Rules shall be calculated in accordance with this Part.</w:t>
      </w:r>
    </w:p>
    <w:p w:rsidR="00650D21" w:rsidRPr="00566AC7" w:rsidRDefault="00650D21" w:rsidP="00D05E0D">
      <w:pPr>
        <w:pStyle w:val="subsection"/>
      </w:pPr>
      <w:r w:rsidRPr="00566AC7">
        <w:t>4.01.2</w:t>
      </w:r>
      <w:r w:rsidRPr="00566AC7">
        <w:tab/>
      </w:r>
      <w:r w:rsidRPr="00566AC7">
        <w:tab/>
        <w:t>Where a time of 1 day or longer is to begin on or to be calculated from a day or event, the day or the day of the event shall be excluded.</w:t>
      </w:r>
    </w:p>
    <w:p w:rsidR="00650D21" w:rsidRPr="00566AC7" w:rsidRDefault="00650D21" w:rsidP="00D05E0D">
      <w:pPr>
        <w:pStyle w:val="subsection"/>
      </w:pPr>
      <w:r w:rsidRPr="00566AC7">
        <w:t>4.01.3</w:t>
      </w:r>
      <w:r w:rsidRPr="00566AC7">
        <w:tab/>
      </w:r>
      <w:r w:rsidRPr="00566AC7">
        <w:tab/>
        <w:t>Where a time of 1 day or longer is to end on or to be calculated to a day or event the day or the day of the event shall be included.</w:t>
      </w:r>
    </w:p>
    <w:p w:rsidR="00650D21" w:rsidRPr="00566AC7" w:rsidRDefault="00650D21" w:rsidP="00D05E0D">
      <w:pPr>
        <w:pStyle w:val="subsection"/>
      </w:pPr>
      <w:r w:rsidRPr="00566AC7">
        <w:t>4.01.4</w:t>
      </w:r>
      <w:r w:rsidRPr="00566AC7">
        <w:tab/>
      </w:r>
      <w:r w:rsidRPr="00566AC7">
        <w:tab/>
        <w:t>Where a period of 5 days or less would include a day on which the office of the Registry is not open in the State or Territory where the act is to be done or may be done that day shall be excluded.</w:t>
      </w:r>
    </w:p>
    <w:p w:rsidR="00650D21" w:rsidRPr="00566AC7" w:rsidRDefault="00650D21" w:rsidP="00D05E0D">
      <w:pPr>
        <w:pStyle w:val="subsection"/>
      </w:pPr>
      <w:r w:rsidRPr="00566AC7">
        <w:t>4.01.5</w:t>
      </w:r>
      <w:r w:rsidRPr="00566AC7">
        <w:tab/>
      </w:r>
      <w:r w:rsidRPr="00566AC7">
        <w:tab/>
        <w:t>Where the last day for doing any act is a day on which the office of the Registry is not open in the State or Territory where the act is to be done or may be done the act may be done on the next day the Registry is open.</w:t>
      </w:r>
    </w:p>
    <w:p w:rsidR="00650D21" w:rsidRPr="00566AC7" w:rsidRDefault="00650D21" w:rsidP="00D05E0D">
      <w:pPr>
        <w:pStyle w:val="subsection"/>
      </w:pPr>
      <w:r w:rsidRPr="00566AC7">
        <w:t>4.01.6</w:t>
      </w:r>
      <w:r w:rsidRPr="00566AC7">
        <w:tab/>
      </w:r>
      <w:r w:rsidRPr="00566AC7">
        <w:tab/>
        <w:t>In calculating any period of time fixed by or under these Rules an act done after 4.00 pm on a day shall be taken to have been done on the next day on which the Registry in the State or Territory where that act was done is open.</w:t>
      </w:r>
    </w:p>
    <w:p w:rsidR="00650D21" w:rsidRPr="00566AC7" w:rsidRDefault="00650D21" w:rsidP="00D05E0D">
      <w:pPr>
        <w:pStyle w:val="ActHead5"/>
      </w:pPr>
      <w:bookmarkStart w:id="21" w:name="_Toc469992504"/>
      <w:r w:rsidRPr="00566AC7">
        <w:rPr>
          <w:rStyle w:val="CharSectno"/>
        </w:rPr>
        <w:t>4.02</w:t>
      </w:r>
      <w:r w:rsidR="00D05E0D" w:rsidRPr="00566AC7">
        <w:t xml:space="preserve">  </w:t>
      </w:r>
      <w:r w:rsidRPr="00566AC7">
        <w:t>Enlargement and abridgment of time</w:t>
      </w:r>
      <w:bookmarkEnd w:id="21"/>
    </w:p>
    <w:p w:rsidR="00650D21" w:rsidRPr="00566AC7" w:rsidRDefault="00650D21" w:rsidP="00D05E0D">
      <w:pPr>
        <w:pStyle w:val="subsection"/>
      </w:pPr>
      <w:r w:rsidRPr="00566AC7">
        <w:tab/>
      </w:r>
      <w:r w:rsidRPr="00566AC7">
        <w:tab/>
        <w:t>Any period of time fixed by or under these Rules may be enlarged or abridged by order of the Court or a Justice whether made before or after the expiration of the time fixed.</w:t>
      </w:r>
    </w:p>
    <w:p w:rsidR="00650D21" w:rsidRPr="00566AC7" w:rsidRDefault="00650D21" w:rsidP="00D05E0D">
      <w:pPr>
        <w:pStyle w:val="ActHead5"/>
      </w:pPr>
      <w:bookmarkStart w:id="22" w:name="_Toc469992505"/>
      <w:r w:rsidRPr="00566AC7">
        <w:rPr>
          <w:rStyle w:val="CharSectno"/>
        </w:rPr>
        <w:t>4.03</w:t>
      </w:r>
      <w:r w:rsidR="00D05E0D" w:rsidRPr="00566AC7">
        <w:t xml:space="preserve">  </w:t>
      </w:r>
      <w:r w:rsidRPr="00566AC7">
        <w:t>Delays</w:t>
      </w:r>
      <w:bookmarkEnd w:id="22"/>
    </w:p>
    <w:p w:rsidR="00650D21" w:rsidRPr="00566AC7" w:rsidRDefault="00650D21" w:rsidP="00D05E0D">
      <w:pPr>
        <w:pStyle w:val="subsection"/>
      </w:pPr>
      <w:r w:rsidRPr="00566AC7">
        <w:t>4.03.1</w:t>
      </w:r>
      <w:r w:rsidRPr="00566AC7">
        <w:tab/>
      </w:r>
      <w:r w:rsidRPr="00566AC7">
        <w:tab/>
        <w:t>Where a year or more has elapsed since any party has taken any step in a proceeding, any party desiring the proceeding to continue shall give every other party not less than 1 month’s notice in writing of the party’s intention to proceed.</w:t>
      </w:r>
    </w:p>
    <w:p w:rsidR="00650D21" w:rsidRPr="00566AC7" w:rsidRDefault="00650D21" w:rsidP="00D05E0D">
      <w:pPr>
        <w:pStyle w:val="subsection"/>
      </w:pPr>
      <w:r w:rsidRPr="00566AC7">
        <w:t>4.03.2</w:t>
      </w:r>
      <w:r w:rsidRPr="00566AC7">
        <w:tab/>
      </w:r>
      <w:r w:rsidRPr="00566AC7">
        <w:tab/>
        <w:t>Where 3 years or more has elapsed since any party has taken any step in a proceeding, no step shall be taken in the proceeding without the leave of the Court or a Justice.</w:t>
      </w:r>
    </w:p>
    <w:p w:rsidR="00650D21" w:rsidRPr="00566AC7" w:rsidRDefault="00650D21" w:rsidP="00D05E0D">
      <w:pPr>
        <w:pStyle w:val="ActHead5"/>
      </w:pPr>
      <w:bookmarkStart w:id="23" w:name="_Toc469992506"/>
      <w:r w:rsidRPr="00566AC7">
        <w:rPr>
          <w:rStyle w:val="CharSectno"/>
        </w:rPr>
        <w:t>4.04</w:t>
      </w:r>
      <w:r w:rsidR="00D05E0D" w:rsidRPr="00566AC7">
        <w:t xml:space="preserve">  </w:t>
      </w:r>
      <w:r w:rsidRPr="00566AC7">
        <w:t>Recesses</w:t>
      </w:r>
      <w:bookmarkEnd w:id="23"/>
    </w:p>
    <w:p w:rsidR="00650D21" w:rsidRPr="00566AC7" w:rsidRDefault="00650D21" w:rsidP="00D05E0D">
      <w:pPr>
        <w:pStyle w:val="subsection"/>
      </w:pPr>
      <w:r w:rsidRPr="00566AC7">
        <w:t>4.04.1</w:t>
      </w:r>
      <w:r w:rsidRPr="00566AC7">
        <w:tab/>
      </w:r>
      <w:r w:rsidRPr="00566AC7">
        <w:tab/>
        <w:t>There shall be a Summer Recess in each year beginning on a day appointed annually by the Justices or a majority of them.</w:t>
      </w:r>
    </w:p>
    <w:p w:rsidR="00650D21" w:rsidRPr="00566AC7" w:rsidRDefault="00650D21" w:rsidP="00D05E0D">
      <w:pPr>
        <w:pStyle w:val="subsection"/>
      </w:pPr>
      <w:r w:rsidRPr="00566AC7">
        <w:t>4.04.2</w:t>
      </w:r>
      <w:r w:rsidRPr="00566AC7">
        <w:tab/>
      </w:r>
      <w:r w:rsidRPr="00566AC7">
        <w:tab/>
        <w:t>There shall be a Winter Recess in each year beginning on a day appointed annually by the Justices or a majority of them.</w:t>
      </w:r>
    </w:p>
    <w:p w:rsidR="00650D21" w:rsidRPr="00566AC7" w:rsidRDefault="00650D21" w:rsidP="00D05E0D">
      <w:pPr>
        <w:pStyle w:val="ActHead5"/>
      </w:pPr>
      <w:bookmarkStart w:id="24" w:name="_Toc469992507"/>
      <w:r w:rsidRPr="00566AC7">
        <w:rPr>
          <w:rStyle w:val="CharSectno"/>
        </w:rPr>
        <w:lastRenderedPageBreak/>
        <w:t>4.05</w:t>
      </w:r>
      <w:r w:rsidR="00D05E0D" w:rsidRPr="00566AC7">
        <w:t xml:space="preserve">  </w:t>
      </w:r>
      <w:r w:rsidRPr="00566AC7">
        <w:t>Registry</w:t>
      </w:r>
      <w:bookmarkEnd w:id="24"/>
    </w:p>
    <w:p w:rsidR="00650D21" w:rsidRPr="00566AC7" w:rsidRDefault="00650D21" w:rsidP="00D05E0D">
      <w:pPr>
        <w:pStyle w:val="subsection"/>
      </w:pPr>
      <w:r w:rsidRPr="00566AC7">
        <w:t>4.05.1</w:t>
      </w:r>
      <w:r w:rsidRPr="00566AC7">
        <w:tab/>
      </w:r>
      <w:r w:rsidRPr="00566AC7">
        <w:tab/>
        <w:t>The office hours of the Registry shall be from 9.00 am to 1.00 pm and from 2.00 pm to 4.00 pm.</w:t>
      </w:r>
    </w:p>
    <w:p w:rsidR="00650D21" w:rsidRPr="00566AC7" w:rsidRDefault="00650D21" w:rsidP="00D05E0D">
      <w:pPr>
        <w:pStyle w:val="subsection"/>
      </w:pPr>
      <w:r w:rsidRPr="00566AC7">
        <w:t>4.05.2</w:t>
      </w:r>
      <w:r w:rsidRPr="00566AC7">
        <w:tab/>
      </w:r>
      <w:r w:rsidRPr="00566AC7">
        <w:tab/>
        <w:t>A Registrar may, and if directed to do so by a Justice shall, open the Registry at any time for urgent business.</w:t>
      </w:r>
    </w:p>
    <w:p w:rsidR="00650D21" w:rsidRPr="00566AC7" w:rsidRDefault="00650D21" w:rsidP="00D05E0D">
      <w:pPr>
        <w:pStyle w:val="subsection"/>
      </w:pPr>
      <w:r w:rsidRPr="00566AC7">
        <w:t>4.05.3</w:t>
      </w:r>
      <w:r w:rsidRPr="00566AC7">
        <w:tab/>
      </w:r>
      <w:r w:rsidRPr="00566AC7">
        <w:tab/>
        <w:t>Each office of the Registry shall be open during office hours on each day except:</w:t>
      </w:r>
    </w:p>
    <w:p w:rsidR="00650D21" w:rsidRPr="00566AC7" w:rsidRDefault="00650D21" w:rsidP="00D05E0D">
      <w:pPr>
        <w:pStyle w:val="paragraph"/>
      </w:pPr>
      <w:r w:rsidRPr="00566AC7">
        <w:tab/>
        <w:t>(a)</w:t>
      </w:r>
      <w:r w:rsidRPr="00566AC7">
        <w:tab/>
        <w:t>Saturdays and Sundays;</w:t>
      </w:r>
    </w:p>
    <w:p w:rsidR="00650D21" w:rsidRPr="00566AC7" w:rsidRDefault="00650D21" w:rsidP="00D05E0D">
      <w:pPr>
        <w:pStyle w:val="paragraph"/>
      </w:pPr>
      <w:r w:rsidRPr="00566AC7">
        <w:tab/>
        <w:t>(b)</w:t>
      </w:r>
      <w:r w:rsidRPr="00566AC7">
        <w:tab/>
        <w:t>any day observed as a holiday by the Australian Public Service or observed as a public holiday in the State or Territory of that office;</w:t>
      </w:r>
    </w:p>
    <w:p w:rsidR="00650D21" w:rsidRPr="00566AC7" w:rsidRDefault="00650D21" w:rsidP="00D05E0D">
      <w:pPr>
        <w:pStyle w:val="paragraph"/>
      </w:pPr>
      <w:r w:rsidRPr="00566AC7">
        <w:tab/>
        <w:t>(c)</w:t>
      </w:r>
      <w:r w:rsidRPr="00566AC7">
        <w:tab/>
        <w:t>the days between Christmas Day and New Years Day inclusive.</w:t>
      </w:r>
    </w:p>
    <w:p w:rsidR="00650D21" w:rsidRPr="00566AC7" w:rsidRDefault="00650D21" w:rsidP="00D05E0D">
      <w:pPr>
        <w:pStyle w:val="ActHead5"/>
      </w:pPr>
      <w:bookmarkStart w:id="25" w:name="_Toc469992508"/>
      <w:r w:rsidRPr="00566AC7">
        <w:rPr>
          <w:rStyle w:val="CharSectno"/>
        </w:rPr>
        <w:t>4.06</w:t>
      </w:r>
      <w:r w:rsidR="00D05E0D" w:rsidRPr="00566AC7">
        <w:t xml:space="preserve">  </w:t>
      </w:r>
      <w:r w:rsidRPr="00566AC7">
        <w:t>Use of Seals and Stamps</w:t>
      </w:r>
      <w:bookmarkEnd w:id="25"/>
    </w:p>
    <w:p w:rsidR="00650D21" w:rsidRPr="00566AC7" w:rsidRDefault="00650D21" w:rsidP="00D05E0D">
      <w:pPr>
        <w:pStyle w:val="subsection"/>
      </w:pPr>
      <w:r w:rsidRPr="00566AC7">
        <w:t>4.06.1</w:t>
      </w:r>
      <w:r w:rsidRPr="00566AC7">
        <w:tab/>
      </w:r>
      <w:r w:rsidRPr="00566AC7">
        <w:tab/>
        <w:t>The Seal of the Court shall be in the form:</w:t>
      </w:r>
    </w:p>
    <w:p w:rsidR="00650D21" w:rsidRPr="00566AC7" w:rsidRDefault="00011A96" w:rsidP="00650D21">
      <w:pPr>
        <w:tabs>
          <w:tab w:val="left" w:pos="1418"/>
          <w:tab w:val="left" w:pos="1985"/>
          <w:tab w:val="left" w:pos="2552"/>
          <w:tab w:val="left" w:pos="3119"/>
          <w:tab w:val="left" w:pos="3686"/>
        </w:tabs>
        <w:spacing w:line="360" w:lineRule="auto"/>
        <w:jc w:val="center"/>
        <w:rPr>
          <w:sz w:val="26"/>
        </w:rPr>
      </w:pPr>
      <w:r w:rsidRPr="00566AC7">
        <w:rPr>
          <w:noProof/>
          <w:sz w:val="26"/>
          <w:lang w:eastAsia="en-AU"/>
        </w:rPr>
        <w:drawing>
          <wp:inline distT="0" distB="0" distL="0" distR="0" wp14:anchorId="03CBD590" wp14:editId="3DCCA185">
            <wp:extent cx="3248025" cy="2114550"/>
            <wp:effectExtent l="0" t="0" r="9525" b="0"/>
            <wp:docPr id="2" name="Picture 2"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48025" cy="2114550"/>
                    </a:xfrm>
                    <a:prstGeom prst="rect">
                      <a:avLst/>
                    </a:prstGeom>
                    <a:noFill/>
                    <a:ln>
                      <a:noFill/>
                    </a:ln>
                  </pic:spPr>
                </pic:pic>
              </a:graphicData>
            </a:graphic>
          </wp:inline>
        </w:drawing>
      </w:r>
    </w:p>
    <w:p w:rsidR="00650D21" w:rsidRPr="00566AC7" w:rsidRDefault="00650D21" w:rsidP="00D05E0D">
      <w:pPr>
        <w:pStyle w:val="subsection"/>
      </w:pPr>
      <w:r w:rsidRPr="00566AC7">
        <w:t>4.06.2</w:t>
      </w:r>
      <w:r w:rsidRPr="00566AC7">
        <w:tab/>
      </w:r>
      <w:r w:rsidRPr="00566AC7">
        <w:tab/>
        <w:t>The Seal of the Court shall be affixed to:</w:t>
      </w:r>
    </w:p>
    <w:p w:rsidR="00650D21" w:rsidRPr="00566AC7" w:rsidRDefault="00650D21" w:rsidP="00D05E0D">
      <w:pPr>
        <w:pStyle w:val="paragraph"/>
      </w:pPr>
      <w:r w:rsidRPr="00566AC7">
        <w:tab/>
        <w:t>(a)</w:t>
      </w:r>
      <w:r w:rsidRPr="00566AC7">
        <w:tab/>
        <w:t>Rules of Court made by the Justices;</w:t>
      </w:r>
    </w:p>
    <w:p w:rsidR="00650D21" w:rsidRPr="00566AC7" w:rsidRDefault="00650D21" w:rsidP="00D05E0D">
      <w:pPr>
        <w:pStyle w:val="paragraph"/>
      </w:pPr>
      <w:r w:rsidRPr="00566AC7">
        <w:tab/>
        <w:t>(b)</w:t>
      </w:r>
      <w:r w:rsidRPr="00566AC7">
        <w:tab/>
        <w:t>writs of certiorari, mandamus, prohibition and habeas corpus;</w:t>
      </w:r>
    </w:p>
    <w:p w:rsidR="0021485D" w:rsidRPr="00566AC7" w:rsidRDefault="0021485D" w:rsidP="0021485D">
      <w:pPr>
        <w:pStyle w:val="paragraph"/>
      </w:pPr>
      <w:r w:rsidRPr="00566AC7">
        <w:tab/>
        <w:t>(c)</w:t>
      </w:r>
      <w:r w:rsidRPr="00566AC7">
        <w:tab/>
        <w:t>writs of summons and any other writs, and commissions and process;</w:t>
      </w:r>
    </w:p>
    <w:p w:rsidR="0021485D" w:rsidRPr="00566AC7" w:rsidRDefault="0021485D" w:rsidP="0021485D">
      <w:pPr>
        <w:pStyle w:val="paragraph"/>
      </w:pPr>
      <w:r w:rsidRPr="00566AC7">
        <w:tab/>
        <w:t>(ca)</w:t>
      </w:r>
      <w:r w:rsidRPr="00566AC7">
        <w:tab/>
        <w:t xml:space="preserve">copies of a document referred to in </w:t>
      </w:r>
      <w:r w:rsidR="00566AC7">
        <w:t>paragraph (</w:t>
      </w:r>
      <w:r w:rsidRPr="00566AC7">
        <w:t>b) or (c) that are copies for service;</w:t>
      </w:r>
    </w:p>
    <w:p w:rsidR="00650D21" w:rsidRPr="00566AC7" w:rsidRDefault="00650D21" w:rsidP="00D05E0D">
      <w:pPr>
        <w:pStyle w:val="paragraph"/>
      </w:pPr>
      <w:r w:rsidRPr="00566AC7">
        <w:tab/>
        <w:t>(d)</w:t>
      </w:r>
      <w:r w:rsidRPr="00566AC7">
        <w:tab/>
        <w:t>any document which is not to be served on a party to a proceeding but is for use outside Australia;</w:t>
      </w:r>
    </w:p>
    <w:p w:rsidR="00650D21" w:rsidRPr="00566AC7" w:rsidRDefault="00650D21" w:rsidP="00D05E0D">
      <w:pPr>
        <w:pStyle w:val="paragraph"/>
      </w:pPr>
      <w:r w:rsidRPr="00566AC7">
        <w:tab/>
        <w:t>(e)</w:t>
      </w:r>
      <w:r w:rsidRPr="00566AC7">
        <w:tab/>
        <w:t>any other document to which the Court or a Justice directs it to be affixed.</w:t>
      </w:r>
    </w:p>
    <w:p w:rsidR="00650D21" w:rsidRPr="00566AC7" w:rsidRDefault="00650D21" w:rsidP="00D05E0D">
      <w:pPr>
        <w:pStyle w:val="subsection"/>
      </w:pPr>
      <w:r w:rsidRPr="00566AC7">
        <w:t>4.06.3</w:t>
      </w:r>
      <w:r w:rsidRPr="00566AC7">
        <w:tab/>
      </w:r>
      <w:r w:rsidRPr="00566AC7">
        <w:tab/>
        <w:t>A Registry Stamp of the Court shall be in the form of:</w:t>
      </w:r>
    </w:p>
    <w:p w:rsidR="00650D21" w:rsidRPr="00566AC7" w:rsidRDefault="00650D21" w:rsidP="00650D21">
      <w:pPr>
        <w:rPr>
          <w:sz w:val="12"/>
          <w:szCs w:val="12"/>
        </w:rPr>
      </w:pPr>
    </w:p>
    <w:p w:rsidR="00650D21" w:rsidRPr="00566AC7" w:rsidRDefault="00011A96" w:rsidP="00650D21">
      <w:pPr>
        <w:tabs>
          <w:tab w:val="left" w:pos="1418"/>
          <w:tab w:val="left" w:pos="1985"/>
          <w:tab w:val="left" w:pos="2552"/>
          <w:tab w:val="left" w:pos="3119"/>
          <w:tab w:val="left" w:pos="3686"/>
        </w:tabs>
        <w:spacing w:line="360" w:lineRule="auto"/>
        <w:ind w:left="1843" w:hanging="1843"/>
        <w:jc w:val="center"/>
        <w:rPr>
          <w:sz w:val="26"/>
        </w:rPr>
      </w:pPr>
      <w:r w:rsidRPr="00566AC7">
        <w:rPr>
          <w:noProof/>
          <w:sz w:val="26"/>
          <w:lang w:eastAsia="en-AU"/>
        </w:rPr>
        <w:lastRenderedPageBreak/>
        <w:drawing>
          <wp:inline distT="0" distB="0" distL="0" distR="0" wp14:anchorId="6E5D4B99" wp14:editId="0C2A1616">
            <wp:extent cx="1819275" cy="1009650"/>
            <wp:effectExtent l="0" t="0" r="9525" b="0"/>
            <wp:docPr id="3" name="Picture 3" descr="stamp%20with%20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mp%20with%20borde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19275" cy="1009650"/>
                    </a:xfrm>
                    <a:prstGeom prst="rect">
                      <a:avLst/>
                    </a:prstGeom>
                    <a:noFill/>
                    <a:ln>
                      <a:noFill/>
                    </a:ln>
                  </pic:spPr>
                </pic:pic>
              </a:graphicData>
            </a:graphic>
          </wp:inline>
        </w:drawing>
      </w:r>
    </w:p>
    <w:p w:rsidR="00650D21" w:rsidRPr="00566AC7" w:rsidRDefault="00650D21" w:rsidP="00D05E0D">
      <w:pPr>
        <w:pStyle w:val="subsection"/>
      </w:pPr>
      <w:r w:rsidRPr="00566AC7">
        <w:t>4.06.4</w:t>
      </w:r>
      <w:r w:rsidRPr="00566AC7">
        <w:tab/>
      </w:r>
      <w:r w:rsidRPr="00566AC7">
        <w:tab/>
        <w:t>Any document which these Rules require to be stamped and to which rule</w:t>
      </w:r>
      <w:r w:rsidR="00566AC7">
        <w:t> </w:t>
      </w:r>
      <w:r w:rsidRPr="00566AC7">
        <w:t>4.06.2 does not apply shall be sufficiently stamped if stamped with a Registry Stamp.</w:t>
      </w:r>
    </w:p>
    <w:p w:rsidR="00650D21" w:rsidRPr="00566AC7" w:rsidRDefault="00650D21" w:rsidP="00D05E0D">
      <w:pPr>
        <w:pStyle w:val="ActHead5"/>
      </w:pPr>
      <w:bookmarkStart w:id="26" w:name="_Toc469992509"/>
      <w:r w:rsidRPr="00566AC7">
        <w:rPr>
          <w:rStyle w:val="CharSectno"/>
        </w:rPr>
        <w:t>4.07</w:t>
      </w:r>
      <w:r w:rsidR="00D05E0D" w:rsidRPr="00566AC7">
        <w:t xml:space="preserve">  </w:t>
      </w:r>
      <w:r w:rsidRPr="00566AC7">
        <w:t>Custody and inspection of documents in the Registry</w:t>
      </w:r>
      <w:bookmarkEnd w:id="26"/>
    </w:p>
    <w:p w:rsidR="00650D21" w:rsidRPr="00566AC7" w:rsidRDefault="00650D21" w:rsidP="00D05E0D">
      <w:pPr>
        <w:pStyle w:val="subsection"/>
      </w:pPr>
      <w:r w:rsidRPr="00566AC7">
        <w:t>4.07.1</w:t>
      </w:r>
      <w:r w:rsidRPr="00566AC7">
        <w:tab/>
      </w:r>
      <w:r w:rsidRPr="00566AC7">
        <w:tab/>
        <w:t>Each Registrar shall have the custody of the records of the Court kept in the Registry and of the documents filed in the Registry.</w:t>
      </w:r>
    </w:p>
    <w:p w:rsidR="00650D21" w:rsidRPr="00566AC7" w:rsidRDefault="00650D21" w:rsidP="00D05E0D">
      <w:pPr>
        <w:pStyle w:val="subsection"/>
      </w:pPr>
      <w:r w:rsidRPr="00566AC7">
        <w:t>4.07.2</w:t>
      </w:r>
      <w:r w:rsidRPr="00566AC7">
        <w:tab/>
      </w:r>
      <w:r w:rsidRPr="00566AC7">
        <w:tab/>
        <w:t>Each Registrar shall keep proper indexes to the documents filed in the Registry.</w:t>
      </w:r>
    </w:p>
    <w:p w:rsidR="00650D21" w:rsidRPr="00566AC7" w:rsidRDefault="00650D21" w:rsidP="00D05E0D">
      <w:pPr>
        <w:pStyle w:val="subsection"/>
      </w:pPr>
      <w:r w:rsidRPr="00566AC7">
        <w:t>4.07.3</w:t>
      </w:r>
      <w:r w:rsidRPr="00566AC7">
        <w:tab/>
      </w:r>
      <w:r w:rsidRPr="00566AC7">
        <w:tab/>
        <w:t>Each Registrar shall keep a record of all documents filed and all steps taken in every application and proceeding pending in the Registry showing the dates of filing of the documents and taking the steps so that all steps are shown consecutively and in chronological order.</w:t>
      </w:r>
    </w:p>
    <w:p w:rsidR="00650D21" w:rsidRPr="00566AC7" w:rsidRDefault="00650D21" w:rsidP="00D05E0D">
      <w:pPr>
        <w:pStyle w:val="subsection"/>
      </w:pPr>
      <w:r w:rsidRPr="00566AC7">
        <w:t>4.07.4</w:t>
      </w:r>
      <w:r w:rsidRPr="00566AC7">
        <w:tab/>
      </w:r>
      <w:r w:rsidRPr="00566AC7">
        <w:tab/>
        <w:t>Any person, on payment of the prescribed fee, may during office hours inspect and take a copy of any document filed in an office of the Registry except:</w:t>
      </w:r>
    </w:p>
    <w:p w:rsidR="00650D21" w:rsidRPr="00566AC7" w:rsidRDefault="00650D21" w:rsidP="00D05E0D">
      <w:pPr>
        <w:pStyle w:val="paragraph"/>
      </w:pPr>
      <w:r w:rsidRPr="00566AC7">
        <w:tab/>
        <w:t>(a)</w:t>
      </w:r>
      <w:r w:rsidRPr="00566AC7">
        <w:tab/>
        <w:t xml:space="preserve">affidavits and exhibits to affidavits which have not been received in evidence in </w:t>
      </w:r>
      <w:r w:rsidR="00415F4A" w:rsidRPr="00566AC7">
        <w:t>Court; or</w:t>
      </w:r>
    </w:p>
    <w:p w:rsidR="00650D21" w:rsidRPr="00566AC7" w:rsidRDefault="00650D21" w:rsidP="00D05E0D">
      <w:pPr>
        <w:pStyle w:val="paragraph"/>
      </w:pPr>
      <w:r w:rsidRPr="00566AC7">
        <w:tab/>
        <w:t>(b)</w:t>
      </w:r>
      <w:r w:rsidRPr="00566AC7">
        <w:tab/>
        <w:t>documents containing information disclosing the identity of a person where disclosure of the identity of that person is prohibited, whether by Act, order of the Court or otherwise</w:t>
      </w:r>
      <w:r w:rsidR="00415F4A" w:rsidRPr="00566AC7">
        <w:t>; or</w:t>
      </w:r>
    </w:p>
    <w:p w:rsidR="00415F4A" w:rsidRPr="00566AC7" w:rsidRDefault="00415F4A" w:rsidP="00415F4A">
      <w:pPr>
        <w:pStyle w:val="paragraph"/>
      </w:pPr>
      <w:r w:rsidRPr="00566AC7">
        <w:tab/>
        <w:t>(c)</w:t>
      </w:r>
      <w:r w:rsidRPr="00566AC7">
        <w:tab/>
        <w:t>documents containing information to which a suppression order, a non</w:t>
      </w:r>
      <w:r w:rsidR="00566AC7">
        <w:noBreakHyphen/>
      </w:r>
      <w:r w:rsidRPr="00566AC7">
        <w:t>publication order, or any other confidentiality order, made by a court applies; or</w:t>
      </w:r>
    </w:p>
    <w:p w:rsidR="00415F4A" w:rsidRPr="00566AC7" w:rsidRDefault="00415F4A" w:rsidP="00D05E0D">
      <w:pPr>
        <w:pStyle w:val="paragraph"/>
      </w:pPr>
      <w:r w:rsidRPr="00566AC7">
        <w:tab/>
        <w:t>(d)</w:t>
      </w:r>
      <w:r w:rsidRPr="00566AC7">
        <w:tab/>
        <w:t xml:space="preserve">documents containing information in relation to which an application for an order referred to in </w:t>
      </w:r>
      <w:r w:rsidR="00566AC7">
        <w:t>paragraph (</w:t>
      </w:r>
      <w:r w:rsidRPr="00566AC7">
        <w:t>c) has been made but has not yet been determined.</w:t>
      </w:r>
    </w:p>
    <w:p w:rsidR="00650D21" w:rsidRPr="00566AC7" w:rsidRDefault="00650D21" w:rsidP="00D05E0D">
      <w:pPr>
        <w:pStyle w:val="subsection"/>
      </w:pPr>
      <w:r w:rsidRPr="00566AC7">
        <w:t>4.07.5</w:t>
      </w:r>
      <w:r w:rsidRPr="00566AC7">
        <w:tab/>
      </w:r>
      <w:r w:rsidRPr="00566AC7">
        <w:tab/>
        <w:t>Except for the purpose of transmission between offices of the Registry, no document may be taken out of an office of a Registry without the permission of the Court or a Justice.</w:t>
      </w:r>
    </w:p>
    <w:p w:rsidR="00650D21" w:rsidRPr="00566AC7" w:rsidRDefault="00650D21" w:rsidP="00D05E0D">
      <w:pPr>
        <w:pStyle w:val="subsection"/>
      </w:pPr>
      <w:r w:rsidRPr="00566AC7">
        <w:t>4.07.6</w:t>
      </w:r>
      <w:r w:rsidRPr="00566AC7">
        <w:tab/>
      </w:r>
      <w:r w:rsidRPr="00566AC7">
        <w:tab/>
        <w:t>A subpoena for production of a document in an office of the Registry shall not be issued.</w:t>
      </w:r>
    </w:p>
    <w:p w:rsidR="001D45B0" w:rsidRPr="00566AC7" w:rsidRDefault="001D45B0" w:rsidP="004C6098">
      <w:pPr>
        <w:pStyle w:val="ActHead2"/>
        <w:pageBreakBefore/>
      </w:pPr>
      <w:bookmarkStart w:id="27" w:name="_Toc469992510"/>
      <w:r w:rsidRPr="00566AC7">
        <w:rPr>
          <w:rStyle w:val="CharPartNo"/>
        </w:rPr>
        <w:lastRenderedPageBreak/>
        <w:t>Part</w:t>
      </w:r>
      <w:r w:rsidR="00566AC7" w:rsidRPr="00566AC7">
        <w:rPr>
          <w:rStyle w:val="CharPartNo"/>
        </w:rPr>
        <w:t> </w:t>
      </w:r>
      <w:r w:rsidRPr="00566AC7">
        <w:rPr>
          <w:rStyle w:val="CharPartNo"/>
        </w:rPr>
        <w:t>5</w:t>
      </w:r>
      <w:r w:rsidRPr="00566AC7">
        <w:t>—</w:t>
      </w:r>
      <w:r w:rsidRPr="00566AC7">
        <w:rPr>
          <w:rStyle w:val="CharPartText"/>
        </w:rPr>
        <w:t>Judiciary Act 1903—section</w:t>
      </w:r>
      <w:r w:rsidR="00566AC7" w:rsidRPr="00566AC7">
        <w:rPr>
          <w:rStyle w:val="CharPartText"/>
        </w:rPr>
        <w:t> </w:t>
      </w:r>
      <w:r w:rsidRPr="00566AC7">
        <w:rPr>
          <w:rStyle w:val="CharPartText"/>
        </w:rPr>
        <w:t>78B notice of a constitutional matter and section</w:t>
      </w:r>
      <w:r w:rsidR="00566AC7" w:rsidRPr="00566AC7">
        <w:rPr>
          <w:rStyle w:val="CharPartText"/>
        </w:rPr>
        <w:t> </w:t>
      </w:r>
      <w:r w:rsidRPr="00566AC7">
        <w:rPr>
          <w:rStyle w:val="CharPartText"/>
        </w:rPr>
        <w:t>78A notice of intervention</w:t>
      </w:r>
      <w:bookmarkEnd w:id="27"/>
    </w:p>
    <w:p w:rsidR="00650D21" w:rsidRPr="00566AC7" w:rsidRDefault="00D05E0D" w:rsidP="00650D21">
      <w:pPr>
        <w:pStyle w:val="Header"/>
      </w:pPr>
      <w:r w:rsidRPr="00566AC7">
        <w:rPr>
          <w:rStyle w:val="CharDivNo"/>
        </w:rPr>
        <w:t xml:space="preserve"> </w:t>
      </w:r>
      <w:r w:rsidRPr="00566AC7">
        <w:rPr>
          <w:rStyle w:val="CharDivText"/>
        </w:rPr>
        <w:t xml:space="preserve"> </w:t>
      </w:r>
    </w:p>
    <w:p w:rsidR="001D45B0" w:rsidRPr="00566AC7" w:rsidRDefault="001D45B0" w:rsidP="001D45B0">
      <w:pPr>
        <w:pStyle w:val="ActHead5"/>
      </w:pPr>
      <w:bookmarkStart w:id="28" w:name="_Toc469992511"/>
      <w:r w:rsidRPr="00566AC7">
        <w:rPr>
          <w:rStyle w:val="CharSectno"/>
        </w:rPr>
        <w:t>5.01</w:t>
      </w:r>
      <w:r w:rsidRPr="00566AC7">
        <w:t xml:space="preserve">  Filing notice of a constitutional matter</w:t>
      </w:r>
      <w:bookmarkEnd w:id="28"/>
    </w:p>
    <w:p w:rsidR="00650D21" w:rsidRPr="00566AC7" w:rsidRDefault="00650D21" w:rsidP="00D05E0D">
      <w:pPr>
        <w:pStyle w:val="subsection"/>
      </w:pPr>
      <w:r w:rsidRPr="00566AC7">
        <w:t>5.01.1</w:t>
      </w:r>
      <w:r w:rsidRPr="00566AC7">
        <w:tab/>
      </w:r>
      <w:r w:rsidRPr="00566AC7">
        <w:tab/>
        <w:t>Where a proceeding pending in the Court involves a matter arising under the Constitution or involving its interpretation, within the meaning of section</w:t>
      </w:r>
      <w:r w:rsidR="00566AC7">
        <w:t> </w:t>
      </w:r>
      <w:r w:rsidRPr="00566AC7">
        <w:t xml:space="preserve">78B of the </w:t>
      </w:r>
      <w:r w:rsidRPr="00566AC7">
        <w:rPr>
          <w:i/>
        </w:rPr>
        <w:t>Judiciary Act 1903</w:t>
      </w:r>
      <w:r w:rsidRPr="00566AC7">
        <w:t xml:space="preserve">, the party, intervener, or applicant for leave to intervene or appear who raises the matter shall file a notice of a constitutional matter in the office of the Registry in which the </w:t>
      </w:r>
      <w:r w:rsidR="001D45B0" w:rsidRPr="00566AC7">
        <w:t>proceeding is</w:t>
      </w:r>
      <w:r w:rsidRPr="00566AC7">
        <w:t xml:space="preserve"> pending.</w:t>
      </w:r>
    </w:p>
    <w:p w:rsidR="00650D21" w:rsidRPr="00566AC7" w:rsidRDefault="00650D21" w:rsidP="00D05E0D">
      <w:pPr>
        <w:pStyle w:val="subsection"/>
      </w:pPr>
      <w:r w:rsidRPr="00566AC7">
        <w:t>5.01.2</w:t>
      </w:r>
      <w:r w:rsidRPr="00566AC7">
        <w:tab/>
      </w:r>
      <w:r w:rsidRPr="00566AC7">
        <w:tab/>
        <w:t>Notice of a constitutional matter shall state:</w:t>
      </w:r>
    </w:p>
    <w:p w:rsidR="00650D21" w:rsidRPr="00566AC7" w:rsidRDefault="00650D21" w:rsidP="00D05E0D">
      <w:pPr>
        <w:pStyle w:val="paragraph"/>
      </w:pPr>
      <w:r w:rsidRPr="00566AC7">
        <w:tab/>
        <w:t>(a)</w:t>
      </w:r>
      <w:r w:rsidRPr="00566AC7">
        <w:tab/>
        <w:t>specifically the nature of the matter;</w:t>
      </w:r>
    </w:p>
    <w:p w:rsidR="00650D21" w:rsidRPr="00566AC7" w:rsidRDefault="00650D21" w:rsidP="00D05E0D">
      <w:pPr>
        <w:pStyle w:val="paragraph"/>
      </w:pPr>
      <w:r w:rsidRPr="00566AC7">
        <w:tab/>
        <w:t>(b)</w:t>
      </w:r>
      <w:r w:rsidRPr="00566AC7">
        <w:tab/>
        <w:t>the facts showing that the matter is one to which rule</w:t>
      </w:r>
      <w:r w:rsidR="00566AC7">
        <w:t> </w:t>
      </w:r>
      <w:r w:rsidRPr="00566AC7">
        <w:t>5.01.1 applies.</w:t>
      </w:r>
    </w:p>
    <w:p w:rsidR="00650D21" w:rsidRPr="00566AC7" w:rsidRDefault="00650D21" w:rsidP="00D05E0D">
      <w:pPr>
        <w:pStyle w:val="subsection"/>
      </w:pPr>
      <w:r w:rsidRPr="00566AC7">
        <w:t>5.01.3</w:t>
      </w:r>
      <w:r w:rsidRPr="00566AC7">
        <w:tab/>
      </w:r>
      <w:r w:rsidRPr="00566AC7">
        <w:tab/>
        <w:t>The notice of a constitutional matter shall be in Form 1.</w:t>
      </w:r>
    </w:p>
    <w:p w:rsidR="001D45B0" w:rsidRPr="00566AC7" w:rsidRDefault="001D45B0" w:rsidP="001D45B0">
      <w:pPr>
        <w:pStyle w:val="ActHead5"/>
      </w:pPr>
      <w:bookmarkStart w:id="29" w:name="_Toc469992512"/>
      <w:r w:rsidRPr="00566AC7">
        <w:rPr>
          <w:rStyle w:val="CharSectno"/>
        </w:rPr>
        <w:t>5.02</w:t>
      </w:r>
      <w:r w:rsidRPr="00566AC7">
        <w:t xml:space="preserve">  Serving notice of a constitutional matter</w:t>
      </w:r>
      <w:bookmarkEnd w:id="29"/>
    </w:p>
    <w:p w:rsidR="001D45B0" w:rsidRPr="00566AC7" w:rsidRDefault="001D45B0" w:rsidP="001D45B0">
      <w:pPr>
        <w:pStyle w:val="subsection"/>
      </w:pPr>
      <w:r w:rsidRPr="00566AC7">
        <w:t>5.02.1</w:t>
      </w:r>
      <w:r w:rsidRPr="00566AC7">
        <w:tab/>
      </w:r>
      <w:r w:rsidRPr="00566AC7">
        <w:tab/>
        <w:t>If the proceeding is an appeal, or an application for leave or special leave to appeal referred to an enlarged Court for hearing as if on appeal, the party, intervener, or applicant for leave to intervene or appear who raises the constitutional matter, or such other party as the Court or a Justice may direct, must:</w:t>
      </w:r>
    </w:p>
    <w:p w:rsidR="001D45B0" w:rsidRPr="00566AC7" w:rsidRDefault="001D45B0" w:rsidP="001D45B0">
      <w:pPr>
        <w:pStyle w:val="paragraph"/>
      </w:pPr>
      <w:r w:rsidRPr="00566AC7">
        <w:tab/>
        <w:t>(a)</w:t>
      </w:r>
      <w:r w:rsidRPr="00566AC7">
        <w:tab/>
        <w:t>file notice of a constitutional matter; and</w:t>
      </w:r>
    </w:p>
    <w:p w:rsidR="001D45B0" w:rsidRPr="00566AC7" w:rsidRDefault="001D45B0" w:rsidP="001D45B0">
      <w:pPr>
        <w:pStyle w:val="paragraph"/>
      </w:pPr>
      <w:r w:rsidRPr="00566AC7">
        <w:tab/>
        <w:t>(b)</w:t>
      </w:r>
      <w:r w:rsidRPr="00566AC7">
        <w:tab/>
        <w:t>serve a copy of the notice on every other party and on the Attorneys</w:t>
      </w:r>
      <w:r w:rsidR="00566AC7">
        <w:noBreakHyphen/>
      </w:r>
      <w:r w:rsidRPr="00566AC7">
        <w:t>General of the Commonwealth, the States, the Australian Capital Territory and the Northern Territory:</w:t>
      </w:r>
    </w:p>
    <w:p w:rsidR="001D45B0" w:rsidRPr="00566AC7" w:rsidRDefault="001D45B0" w:rsidP="001D45B0">
      <w:pPr>
        <w:pStyle w:val="paragraphsub"/>
      </w:pPr>
      <w:r w:rsidRPr="00566AC7">
        <w:tab/>
        <w:t>(i)</w:t>
      </w:r>
      <w:r w:rsidRPr="00566AC7">
        <w:tab/>
        <w:t>if the matter arises in the notice of appeal—within 7 days after the notice of appeal is filed; or</w:t>
      </w:r>
    </w:p>
    <w:p w:rsidR="001D45B0" w:rsidRPr="00566AC7" w:rsidRDefault="001D45B0" w:rsidP="001D45B0">
      <w:pPr>
        <w:pStyle w:val="paragraphsub"/>
      </w:pPr>
      <w:r w:rsidRPr="00566AC7">
        <w:tab/>
        <w:t>(ii)</w:t>
      </w:r>
      <w:r w:rsidRPr="00566AC7">
        <w:tab/>
        <w:t>if the matter arises in the application for leave or special leave to appeal—within 21 days after the application is referred to an enlarged Court; or</w:t>
      </w:r>
    </w:p>
    <w:p w:rsidR="001D45B0" w:rsidRPr="00566AC7" w:rsidRDefault="001D45B0" w:rsidP="001D45B0">
      <w:pPr>
        <w:pStyle w:val="paragraphsub"/>
      </w:pPr>
      <w:r w:rsidRPr="00566AC7">
        <w:tab/>
        <w:t>(iii)</w:t>
      </w:r>
      <w:r w:rsidRPr="00566AC7">
        <w:tab/>
        <w:t>if the matter arises in a notice of cross</w:t>
      </w:r>
      <w:r w:rsidR="00566AC7">
        <w:noBreakHyphen/>
      </w:r>
      <w:r w:rsidRPr="00566AC7">
        <w:t>appeal or a notice of contention—within 7 days after the notice of cross</w:t>
      </w:r>
      <w:r w:rsidR="00566AC7">
        <w:noBreakHyphen/>
      </w:r>
      <w:r w:rsidRPr="00566AC7">
        <w:t>appeal or notice of contention is filed; or</w:t>
      </w:r>
    </w:p>
    <w:p w:rsidR="001D45B0" w:rsidRPr="00566AC7" w:rsidRDefault="001D45B0" w:rsidP="001D45B0">
      <w:pPr>
        <w:pStyle w:val="paragraphsub"/>
      </w:pPr>
      <w:r w:rsidRPr="00566AC7">
        <w:tab/>
        <w:t>(iv)</w:t>
      </w:r>
      <w:r w:rsidRPr="00566AC7">
        <w:tab/>
        <w:t>otherwise—within the time that the Court or a Justice directs.</w:t>
      </w:r>
    </w:p>
    <w:p w:rsidR="001D45B0" w:rsidRPr="00566AC7" w:rsidRDefault="001D45B0" w:rsidP="001D45B0">
      <w:pPr>
        <w:pStyle w:val="subsection"/>
      </w:pPr>
      <w:r w:rsidRPr="00566AC7">
        <w:t>5.02.2</w:t>
      </w:r>
      <w:r w:rsidRPr="00566AC7">
        <w:tab/>
      </w:r>
      <w:r w:rsidRPr="00566AC7">
        <w:tab/>
        <w:t>If rule</w:t>
      </w:r>
      <w:r w:rsidR="00566AC7">
        <w:t> </w:t>
      </w:r>
      <w:r w:rsidRPr="00566AC7">
        <w:t>5.02.1 does not apply to the proceeding, the party, intervener, or applicant for leave to intervene or appear who raises the constitutional matter, or such other party as the Court or a Justice may direct, must:</w:t>
      </w:r>
    </w:p>
    <w:p w:rsidR="001D45B0" w:rsidRPr="00566AC7" w:rsidRDefault="001D45B0" w:rsidP="001D45B0">
      <w:pPr>
        <w:pStyle w:val="paragraph"/>
      </w:pPr>
      <w:r w:rsidRPr="00566AC7">
        <w:tab/>
        <w:t>(a)</w:t>
      </w:r>
      <w:r w:rsidRPr="00566AC7">
        <w:tab/>
        <w:t>file notice of a constitutional matter; and</w:t>
      </w:r>
    </w:p>
    <w:p w:rsidR="001D45B0" w:rsidRPr="00566AC7" w:rsidRDefault="001D45B0" w:rsidP="001D45B0">
      <w:pPr>
        <w:pStyle w:val="paragraph"/>
      </w:pPr>
      <w:r w:rsidRPr="00566AC7">
        <w:lastRenderedPageBreak/>
        <w:tab/>
        <w:t>(b)</w:t>
      </w:r>
      <w:r w:rsidRPr="00566AC7">
        <w:tab/>
        <w:t>serve a copy of the notice on every other party and on the Attorneys</w:t>
      </w:r>
      <w:r w:rsidR="00566AC7">
        <w:noBreakHyphen/>
      </w:r>
      <w:r w:rsidRPr="00566AC7">
        <w:t>General of the Commonwealth, the States, the Australian Capital Territory and the Northern Territory:</w:t>
      </w:r>
    </w:p>
    <w:p w:rsidR="001D45B0" w:rsidRPr="00566AC7" w:rsidRDefault="001D45B0" w:rsidP="001D45B0">
      <w:pPr>
        <w:pStyle w:val="paragraphsub"/>
      </w:pPr>
      <w:r w:rsidRPr="00566AC7">
        <w:tab/>
        <w:t>(i)</w:t>
      </w:r>
      <w:r w:rsidRPr="00566AC7">
        <w:tab/>
        <w:t>if the matter arises in any pleading—within 7 days of the delivery of the pleading; or</w:t>
      </w:r>
    </w:p>
    <w:p w:rsidR="001D45B0" w:rsidRPr="00566AC7" w:rsidRDefault="001D45B0" w:rsidP="001D45B0">
      <w:pPr>
        <w:pStyle w:val="paragraphsub"/>
      </w:pPr>
      <w:r w:rsidRPr="00566AC7">
        <w:tab/>
        <w:t>(ii)</w:t>
      </w:r>
      <w:r w:rsidRPr="00566AC7">
        <w:tab/>
        <w:t>if the matter arises in any originating process—within 7 days of the filing of the process; or</w:t>
      </w:r>
    </w:p>
    <w:p w:rsidR="001D45B0" w:rsidRPr="00566AC7" w:rsidRDefault="001D45B0" w:rsidP="001D45B0">
      <w:pPr>
        <w:pStyle w:val="paragraphsub"/>
      </w:pPr>
      <w:r w:rsidRPr="00566AC7">
        <w:tab/>
        <w:t>(iii)</w:t>
      </w:r>
      <w:r w:rsidRPr="00566AC7">
        <w:tab/>
        <w:t xml:space="preserve">if neither </w:t>
      </w:r>
      <w:r w:rsidR="00566AC7">
        <w:t>subparagraph (</w:t>
      </w:r>
      <w:r w:rsidRPr="00566AC7">
        <w:t>i) nor (ii) applies, and the matter arises before the date fixed for a hearing of a proceeding—not later than 14 days before that date; or</w:t>
      </w:r>
    </w:p>
    <w:p w:rsidR="001D45B0" w:rsidRPr="00566AC7" w:rsidRDefault="001D45B0" w:rsidP="001D45B0">
      <w:pPr>
        <w:pStyle w:val="paragraphsub"/>
      </w:pPr>
      <w:r w:rsidRPr="00566AC7">
        <w:tab/>
        <w:t>(iv)</w:t>
      </w:r>
      <w:r w:rsidRPr="00566AC7">
        <w:tab/>
        <w:t xml:space="preserve">if neither </w:t>
      </w:r>
      <w:r w:rsidR="00566AC7">
        <w:t>subparagraph (</w:t>
      </w:r>
      <w:r w:rsidRPr="00566AC7">
        <w:t>i) nor (ii) applies, and the matter arises during the hearing of any proceeding before the Court or a Justice—within such time as the Court or a Justice directs.</w:t>
      </w:r>
    </w:p>
    <w:p w:rsidR="001D45B0" w:rsidRPr="00566AC7" w:rsidRDefault="001D45B0" w:rsidP="001D45B0">
      <w:pPr>
        <w:pStyle w:val="ActHead5"/>
      </w:pPr>
      <w:bookmarkStart w:id="30" w:name="_Toc469992513"/>
      <w:r w:rsidRPr="00566AC7">
        <w:rPr>
          <w:rStyle w:val="CharSectno"/>
        </w:rPr>
        <w:t>5.03</w:t>
      </w:r>
      <w:r w:rsidRPr="00566AC7">
        <w:t xml:space="preserve">  Affidavit of service and provision of documents</w:t>
      </w:r>
      <w:bookmarkEnd w:id="30"/>
    </w:p>
    <w:p w:rsidR="001D45B0" w:rsidRPr="00566AC7" w:rsidRDefault="001D45B0" w:rsidP="001D45B0">
      <w:pPr>
        <w:pStyle w:val="subsection"/>
      </w:pPr>
      <w:r w:rsidRPr="00566AC7">
        <w:tab/>
      </w:r>
      <w:r w:rsidRPr="00566AC7">
        <w:tab/>
        <w:t>The party, intervener, or applicant for leave to intervene or appear who serves the notice of a constitutional matter:</w:t>
      </w:r>
    </w:p>
    <w:p w:rsidR="001D45B0" w:rsidRPr="00566AC7" w:rsidRDefault="001D45B0" w:rsidP="001D45B0">
      <w:pPr>
        <w:pStyle w:val="paragraph"/>
      </w:pPr>
      <w:r w:rsidRPr="00566AC7">
        <w:tab/>
        <w:t>(a)</w:t>
      </w:r>
      <w:r w:rsidRPr="00566AC7">
        <w:tab/>
        <w:t>must file an affidavit of service of the notice, proving compliance with rule</w:t>
      </w:r>
      <w:r w:rsidR="00566AC7">
        <w:t> </w:t>
      </w:r>
      <w:r w:rsidRPr="00566AC7">
        <w:t>5.02, within 2 days after service and not later than 2 days before the date appointed for the hearing of the proceeding; and</w:t>
      </w:r>
    </w:p>
    <w:p w:rsidR="001D45B0" w:rsidRPr="00566AC7" w:rsidRDefault="001D45B0" w:rsidP="001D45B0">
      <w:pPr>
        <w:pStyle w:val="paragraph"/>
      </w:pPr>
      <w:r w:rsidRPr="00566AC7">
        <w:tab/>
        <w:t>(b)</w:t>
      </w:r>
      <w:r w:rsidRPr="00566AC7">
        <w:tab/>
        <w:t>must, on request, and as soon as reasonably practicable, supply to any person giving notice of intention to intervene or seek leave to intervene or appear, 2 copies of all relevant documents and books filed in the proceeding.</w:t>
      </w:r>
    </w:p>
    <w:p w:rsidR="001D45B0" w:rsidRPr="00566AC7" w:rsidRDefault="001D45B0" w:rsidP="004C6098">
      <w:pPr>
        <w:pStyle w:val="ActHead5"/>
      </w:pPr>
      <w:bookmarkStart w:id="31" w:name="_Toc469992514"/>
      <w:r w:rsidRPr="00566AC7">
        <w:rPr>
          <w:rStyle w:val="CharSectno"/>
        </w:rPr>
        <w:t>5.04</w:t>
      </w:r>
      <w:r w:rsidRPr="00566AC7">
        <w:t xml:space="preserve">  Filing and serving notice of intervention</w:t>
      </w:r>
      <w:bookmarkEnd w:id="31"/>
    </w:p>
    <w:p w:rsidR="001D45B0" w:rsidRPr="00566AC7" w:rsidRDefault="001D45B0" w:rsidP="004C6098">
      <w:pPr>
        <w:pStyle w:val="subsection"/>
        <w:keepNext/>
        <w:keepLines/>
      </w:pPr>
      <w:r w:rsidRPr="00566AC7">
        <w:t>5.04.1</w:t>
      </w:r>
      <w:r w:rsidRPr="00566AC7">
        <w:tab/>
      </w:r>
      <w:r w:rsidRPr="00566AC7">
        <w:tab/>
        <w:t>If the Attorney</w:t>
      </w:r>
      <w:r w:rsidR="00566AC7">
        <w:noBreakHyphen/>
      </w:r>
      <w:r w:rsidRPr="00566AC7">
        <w:t>General of the Commonwealth, of a State, of the Australian Capital Territory or of the Northern Territory intends to intervene in a proceeding before the Court under section</w:t>
      </w:r>
      <w:r w:rsidR="00566AC7">
        <w:t> </w:t>
      </w:r>
      <w:r w:rsidRPr="00566AC7">
        <w:t xml:space="preserve">78A of the </w:t>
      </w:r>
      <w:r w:rsidRPr="00566AC7">
        <w:rPr>
          <w:i/>
        </w:rPr>
        <w:t>Judiciary Act 1903</w:t>
      </w:r>
      <w:r w:rsidRPr="00566AC7">
        <w:t>, the Attorney</w:t>
      </w:r>
      <w:r w:rsidR="00566AC7">
        <w:noBreakHyphen/>
      </w:r>
      <w:r w:rsidRPr="00566AC7">
        <w:t>General must, before taking any step in the proceeding:</w:t>
      </w:r>
    </w:p>
    <w:p w:rsidR="001D45B0" w:rsidRPr="00566AC7" w:rsidRDefault="001D45B0" w:rsidP="001D45B0">
      <w:pPr>
        <w:pStyle w:val="paragraph"/>
      </w:pPr>
      <w:r w:rsidRPr="00566AC7">
        <w:tab/>
        <w:t>(a)</w:t>
      </w:r>
      <w:r w:rsidRPr="00566AC7">
        <w:tab/>
        <w:t>file a notice of intervention in an office of the Registry; and</w:t>
      </w:r>
    </w:p>
    <w:p w:rsidR="001D45B0" w:rsidRPr="00566AC7" w:rsidRDefault="001D45B0" w:rsidP="001D45B0">
      <w:pPr>
        <w:pStyle w:val="paragraph"/>
      </w:pPr>
      <w:r w:rsidRPr="00566AC7">
        <w:tab/>
        <w:t>(b)</w:t>
      </w:r>
      <w:r w:rsidRPr="00566AC7">
        <w:tab/>
        <w:t>serve a copy of the notice on each party and any other intervener.</w:t>
      </w:r>
    </w:p>
    <w:p w:rsidR="001D45B0" w:rsidRPr="00566AC7" w:rsidRDefault="001D45B0" w:rsidP="001D45B0">
      <w:pPr>
        <w:pStyle w:val="subsection"/>
      </w:pPr>
      <w:r w:rsidRPr="00566AC7">
        <w:t>5.04.2</w:t>
      </w:r>
      <w:r w:rsidRPr="00566AC7">
        <w:tab/>
      </w:r>
      <w:r w:rsidRPr="00566AC7">
        <w:tab/>
        <w:t>The notice of intervention must be in Form 1A.</w:t>
      </w:r>
    </w:p>
    <w:p w:rsidR="00650D21" w:rsidRPr="00566AC7" w:rsidRDefault="00650D21" w:rsidP="00D05E0D">
      <w:pPr>
        <w:pStyle w:val="ActHead2"/>
        <w:pageBreakBefore/>
      </w:pPr>
      <w:bookmarkStart w:id="32" w:name="_Toc469992515"/>
      <w:r w:rsidRPr="00566AC7">
        <w:rPr>
          <w:rStyle w:val="CharPartNo"/>
        </w:rPr>
        <w:lastRenderedPageBreak/>
        <w:t>Part</w:t>
      </w:r>
      <w:r w:rsidR="00566AC7" w:rsidRPr="00566AC7">
        <w:rPr>
          <w:rStyle w:val="CharPartNo"/>
        </w:rPr>
        <w:t> </w:t>
      </w:r>
      <w:r w:rsidRPr="00566AC7">
        <w:rPr>
          <w:rStyle w:val="CharPartNo"/>
        </w:rPr>
        <w:t>6</w:t>
      </w:r>
      <w:r w:rsidR="00D05E0D" w:rsidRPr="00566AC7">
        <w:t>—</w:t>
      </w:r>
      <w:r w:rsidRPr="00566AC7">
        <w:rPr>
          <w:rStyle w:val="CharPartText"/>
        </w:rPr>
        <w:t>General rules</w:t>
      </w:r>
      <w:bookmarkEnd w:id="32"/>
    </w:p>
    <w:p w:rsidR="00650D21" w:rsidRPr="00566AC7" w:rsidRDefault="00D05E0D" w:rsidP="00650D21">
      <w:pPr>
        <w:pStyle w:val="Header"/>
      </w:pPr>
      <w:r w:rsidRPr="00566AC7">
        <w:rPr>
          <w:rStyle w:val="CharDivNo"/>
        </w:rPr>
        <w:t xml:space="preserve"> </w:t>
      </w:r>
      <w:r w:rsidRPr="00566AC7">
        <w:rPr>
          <w:rStyle w:val="CharDivText"/>
        </w:rPr>
        <w:t xml:space="preserve"> </w:t>
      </w:r>
    </w:p>
    <w:p w:rsidR="00650D21" w:rsidRPr="00566AC7" w:rsidRDefault="00650D21" w:rsidP="00D05E0D">
      <w:pPr>
        <w:pStyle w:val="ActHead5"/>
      </w:pPr>
      <w:bookmarkStart w:id="33" w:name="_Toc469992516"/>
      <w:r w:rsidRPr="00566AC7">
        <w:rPr>
          <w:rStyle w:val="CharSectno"/>
        </w:rPr>
        <w:t>6.01</w:t>
      </w:r>
      <w:r w:rsidR="00D05E0D" w:rsidRPr="00566AC7">
        <w:t xml:space="preserve">  </w:t>
      </w:r>
      <w:r w:rsidRPr="00566AC7">
        <w:t>Cases not provided for by Rules</w:t>
      </w:r>
      <w:bookmarkEnd w:id="33"/>
    </w:p>
    <w:p w:rsidR="00650D21" w:rsidRPr="00566AC7" w:rsidRDefault="00650D21" w:rsidP="00D05E0D">
      <w:pPr>
        <w:pStyle w:val="subsection"/>
      </w:pPr>
      <w:r w:rsidRPr="00566AC7">
        <w:t>6.01.1</w:t>
      </w:r>
      <w:r w:rsidRPr="00566AC7">
        <w:tab/>
      </w:r>
      <w:r w:rsidRPr="00566AC7">
        <w:tab/>
        <w:t xml:space="preserve">Where the manner or form of procedure for commencing or taking any step in a proceeding or exercising the jurisdiction of the Court is not prescribed by these Rules or there is any doubt about the manner or form of that procedure the </w:t>
      </w:r>
      <w:r w:rsidR="00717738" w:rsidRPr="00566AC7">
        <w:t>Court, a Justice or the Registrar</w:t>
      </w:r>
      <w:r w:rsidRPr="00566AC7">
        <w:t xml:space="preserve"> shall determine what procedure is to be adopted and may give directions.</w:t>
      </w:r>
    </w:p>
    <w:p w:rsidR="00650D21" w:rsidRPr="00566AC7" w:rsidRDefault="00650D21" w:rsidP="00D05E0D">
      <w:pPr>
        <w:pStyle w:val="subsection"/>
      </w:pPr>
      <w:r w:rsidRPr="00566AC7">
        <w:t>6.01.2</w:t>
      </w:r>
      <w:r w:rsidRPr="00566AC7">
        <w:tab/>
      </w:r>
      <w:r w:rsidRPr="00566AC7">
        <w:tab/>
        <w:t xml:space="preserve">A step taken in accordance with directions given by the </w:t>
      </w:r>
      <w:r w:rsidR="00717738" w:rsidRPr="00566AC7">
        <w:t>Court, a Justice or the Registrar</w:t>
      </w:r>
      <w:r w:rsidRPr="00566AC7">
        <w:t xml:space="preserve"> is regular and sufficient.</w:t>
      </w:r>
    </w:p>
    <w:p w:rsidR="00650D21" w:rsidRPr="00566AC7" w:rsidRDefault="00650D21" w:rsidP="00D05E0D">
      <w:pPr>
        <w:pStyle w:val="ActHead5"/>
      </w:pPr>
      <w:bookmarkStart w:id="34" w:name="_Toc469992517"/>
      <w:r w:rsidRPr="00566AC7">
        <w:rPr>
          <w:rStyle w:val="CharSectno"/>
        </w:rPr>
        <w:t>6.02</w:t>
      </w:r>
      <w:r w:rsidR="00D05E0D" w:rsidRPr="00566AC7">
        <w:t xml:space="preserve">  </w:t>
      </w:r>
      <w:r w:rsidRPr="00566AC7">
        <w:t>Solicitors</w:t>
      </w:r>
      <w:bookmarkEnd w:id="34"/>
    </w:p>
    <w:p w:rsidR="00650D21" w:rsidRPr="00566AC7" w:rsidRDefault="00650D21" w:rsidP="00D05E0D">
      <w:pPr>
        <w:pStyle w:val="subsection"/>
      </w:pPr>
      <w:r w:rsidRPr="00566AC7">
        <w:t>6.02.1</w:t>
      </w:r>
      <w:r w:rsidRPr="00566AC7">
        <w:tab/>
      </w:r>
      <w:r w:rsidRPr="00566AC7">
        <w:tab/>
        <w:t>Where these Rules permit or require an act to be done by or to a party, if the party sues or appears by a solicitor, the act shall be done by or to the solicitor unless it is expressly provided that it shall be done by or to the party personally.</w:t>
      </w:r>
    </w:p>
    <w:p w:rsidR="00650D21" w:rsidRPr="00566AC7" w:rsidRDefault="00650D21" w:rsidP="00D05E0D">
      <w:pPr>
        <w:pStyle w:val="subsection"/>
      </w:pPr>
      <w:r w:rsidRPr="00566AC7">
        <w:t>6.02.2</w:t>
      </w:r>
      <w:r w:rsidRPr="00566AC7">
        <w:tab/>
      </w:r>
      <w:r w:rsidRPr="00566AC7">
        <w:tab/>
        <w:t>A solicitor whose name is indorsed on originating process shall, on demand in writing by a defendant, forthwith file and serve on that defendant a statement in writing stating whether that process was issued</w:t>
      </w:r>
      <w:r w:rsidR="0021485D" w:rsidRPr="00566AC7">
        <w:t xml:space="preserve"> or filed</w:t>
      </w:r>
      <w:r w:rsidRPr="00566AC7">
        <w:t xml:space="preserve"> by or with the solicitor’s authority and on the instructions of the person named as plaintiff or applicant.</w:t>
      </w:r>
    </w:p>
    <w:p w:rsidR="00650D21" w:rsidRPr="00566AC7" w:rsidRDefault="00650D21" w:rsidP="00D05E0D">
      <w:pPr>
        <w:pStyle w:val="subsection"/>
      </w:pPr>
      <w:r w:rsidRPr="00566AC7">
        <w:t>6.02.3</w:t>
      </w:r>
      <w:r w:rsidRPr="00566AC7">
        <w:tab/>
      </w:r>
      <w:r w:rsidRPr="00566AC7">
        <w:tab/>
        <w:t>If, within 1 month of the making of a demand in writing under rule</w:t>
      </w:r>
      <w:r w:rsidR="00566AC7">
        <w:t> </w:t>
      </w:r>
      <w:r w:rsidRPr="00566AC7">
        <w:t>6.02.2, the solicitor does not file and serve a statement in writing stating that the originating process was issued</w:t>
      </w:r>
      <w:r w:rsidR="0021485D" w:rsidRPr="00566AC7">
        <w:t xml:space="preserve"> or filed</w:t>
      </w:r>
      <w:r w:rsidRPr="00566AC7">
        <w:t xml:space="preserve"> by or with the solicitor’s authority and on the instructions of the person named as plaintiff or applicant further proceedings on the process shall not be taken without the leave of the Court or a Justice.</w:t>
      </w:r>
    </w:p>
    <w:p w:rsidR="00650D21" w:rsidRPr="00566AC7" w:rsidRDefault="00650D21" w:rsidP="00D05E0D">
      <w:pPr>
        <w:pStyle w:val="subsection"/>
      </w:pPr>
      <w:r w:rsidRPr="00566AC7">
        <w:t>6.02.4</w:t>
      </w:r>
      <w:r w:rsidRPr="00566AC7">
        <w:tab/>
      </w:r>
      <w:r w:rsidRPr="00566AC7">
        <w:tab/>
        <w:t>A party suing or defending by a solicitor may change solicitors without order.</w:t>
      </w:r>
    </w:p>
    <w:p w:rsidR="00650D21" w:rsidRPr="00566AC7" w:rsidRDefault="00650D21" w:rsidP="004C6098">
      <w:pPr>
        <w:pStyle w:val="subsection"/>
        <w:keepNext/>
        <w:keepLines/>
      </w:pPr>
      <w:r w:rsidRPr="00566AC7">
        <w:t>6.02.5</w:t>
      </w:r>
      <w:r w:rsidRPr="00566AC7">
        <w:tab/>
      </w:r>
      <w:r w:rsidRPr="00566AC7">
        <w:tab/>
        <w:t>A solicitor for a party may cease to be solicitor for that party only:</w:t>
      </w:r>
    </w:p>
    <w:p w:rsidR="00650D21" w:rsidRPr="00566AC7" w:rsidRDefault="00650D21" w:rsidP="00D05E0D">
      <w:pPr>
        <w:pStyle w:val="paragraph"/>
      </w:pPr>
      <w:r w:rsidRPr="00566AC7">
        <w:tab/>
        <w:t>(a)</w:t>
      </w:r>
      <w:r w:rsidRPr="00566AC7">
        <w:tab/>
        <w:t>if a new solicitor for the party files notice of change of solicitor in the office of the Registry in which the proceeding is pending and serves on every other party a copy of that notice stating the new address for service of the party;</w:t>
      </w:r>
    </w:p>
    <w:p w:rsidR="00650D21" w:rsidRPr="00566AC7" w:rsidRDefault="00650D21" w:rsidP="00D05E0D">
      <w:pPr>
        <w:pStyle w:val="paragraph"/>
      </w:pPr>
      <w:r w:rsidRPr="00566AC7">
        <w:tab/>
        <w:t>(b)</w:t>
      </w:r>
      <w:r w:rsidRPr="00566AC7">
        <w:tab/>
        <w:t>if the party files in the office of the Registry in which the proceeding is pending a notice that the solicitor has ceased to act for that party and serves on every other party a copy of that notice stating the new address for service; or</w:t>
      </w:r>
    </w:p>
    <w:p w:rsidR="00650D21" w:rsidRPr="00566AC7" w:rsidRDefault="00650D21" w:rsidP="00D05E0D">
      <w:pPr>
        <w:pStyle w:val="paragraph"/>
      </w:pPr>
      <w:r w:rsidRPr="00566AC7">
        <w:tab/>
        <w:t>(c)</w:t>
      </w:r>
      <w:r w:rsidRPr="00566AC7">
        <w:tab/>
        <w:t>if, the solicitor having first given notice in writing to the party of intention to apply for leave to withdraw as solicitor, the Court or a Justice grants the solicitor leave to withdraw and the solicitor serves a copy of that order on every other party.</w:t>
      </w:r>
    </w:p>
    <w:p w:rsidR="00650D21" w:rsidRPr="00566AC7" w:rsidRDefault="00650D21" w:rsidP="00D05E0D">
      <w:pPr>
        <w:pStyle w:val="subsection"/>
      </w:pPr>
      <w:r w:rsidRPr="00566AC7">
        <w:t>6.02.6</w:t>
      </w:r>
      <w:r w:rsidRPr="00566AC7">
        <w:tab/>
      </w:r>
      <w:r w:rsidRPr="00566AC7">
        <w:tab/>
        <w:t>A party suing or defending in person may at any time appoint a solicitor to act on that party’s behalf.</w:t>
      </w:r>
    </w:p>
    <w:p w:rsidR="00650D21" w:rsidRPr="00566AC7" w:rsidRDefault="00650D21" w:rsidP="00D05E0D">
      <w:pPr>
        <w:pStyle w:val="subsection"/>
      </w:pPr>
      <w:r w:rsidRPr="00566AC7">
        <w:lastRenderedPageBreak/>
        <w:t>6.02.7</w:t>
      </w:r>
      <w:r w:rsidRPr="00566AC7">
        <w:tab/>
      </w:r>
      <w:r w:rsidRPr="00566AC7">
        <w:tab/>
        <w:t>A solicitor appointed to act for a person previously suing or defending in person shall file and serve on every other party notice of that appointment stating the new address for service of the party.</w:t>
      </w:r>
    </w:p>
    <w:p w:rsidR="00650D21" w:rsidRPr="00566AC7" w:rsidRDefault="00650D21" w:rsidP="00D05E0D">
      <w:pPr>
        <w:pStyle w:val="ActHead5"/>
      </w:pPr>
      <w:bookmarkStart w:id="35" w:name="_Toc469992518"/>
      <w:r w:rsidRPr="00566AC7">
        <w:rPr>
          <w:rStyle w:val="CharSectno"/>
        </w:rPr>
        <w:t>6.03</w:t>
      </w:r>
      <w:r w:rsidR="00D05E0D" w:rsidRPr="00566AC7">
        <w:t xml:space="preserve">  </w:t>
      </w:r>
      <w:r w:rsidRPr="00566AC7">
        <w:t>Publication of written reasons for judgment</w:t>
      </w:r>
      <w:bookmarkEnd w:id="35"/>
    </w:p>
    <w:p w:rsidR="00650D21" w:rsidRPr="00566AC7" w:rsidRDefault="00650D21" w:rsidP="00D05E0D">
      <w:pPr>
        <w:pStyle w:val="subsection"/>
      </w:pPr>
      <w:r w:rsidRPr="00566AC7">
        <w:tab/>
      </w:r>
      <w:r w:rsidRPr="00566AC7">
        <w:tab/>
        <w:t>When a judgment is given in a proceeding, either by a Full Court or a single Justice, and the opinion of a Justice is reduced to writing, it is sufficient to state orally the opinion of the Justice without stating the reasons for the opinion, but the written opinion shall be then published by delivering it to the Registrar or associate in open Court.</w:t>
      </w:r>
    </w:p>
    <w:p w:rsidR="00650D21" w:rsidRPr="00566AC7" w:rsidRDefault="00650D21" w:rsidP="00D05E0D">
      <w:pPr>
        <w:pStyle w:val="ActHead5"/>
      </w:pPr>
      <w:bookmarkStart w:id="36" w:name="_Toc469992519"/>
      <w:r w:rsidRPr="00566AC7">
        <w:rPr>
          <w:rStyle w:val="CharSectno"/>
        </w:rPr>
        <w:t>6.04</w:t>
      </w:r>
      <w:r w:rsidR="00D05E0D" w:rsidRPr="00566AC7">
        <w:t xml:space="preserve">  </w:t>
      </w:r>
      <w:r w:rsidRPr="00566AC7">
        <w:t>Sittings</w:t>
      </w:r>
      <w:bookmarkEnd w:id="36"/>
    </w:p>
    <w:p w:rsidR="00650D21" w:rsidRPr="00566AC7" w:rsidRDefault="00650D21" w:rsidP="00D05E0D">
      <w:pPr>
        <w:pStyle w:val="subsection"/>
      </w:pPr>
      <w:r w:rsidRPr="00566AC7">
        <w:t>6.04.1</w:t>
      </w:r>
      <w:r w:rsidRPr="00566AC7">
        <w:tab/>
      </w:r>
      <w:r w:rsidRPr="00566AC7">
        <w:tab/>
        <w:t>Sittings of a Full Court shall be held at the places and on the days fixed by rule of Court.</w:t>
      </w:r>
    </w:p>
    <w:p w:rsidR="00650D21" w:rsidRPr="00566AC7" w:rsidRDefault="00650D21" w:rsidP="00D05E0D">
      <w:pPr>
        <w:pStyle w:val="subsection"/>
      </w:pPr>
      <w:r w:rsidRPr="00566AC7">
        <w:t>6.04.2</w:t>
      </w:r>
      <w:r w:rsidRPr="00566AC7">
        <w:tab/>
      </w:r>
      <w:r w:rsidRPr="00566AC7">
        <w:tab/>
        <w:t>Sittings of a Full Court may also be held at a place and on days appointed by the Chief Justice.</w:t>
      </w:r>
    </w:p>
    <w:p w:rsidR="00650D21" w:rsidRPr="00566AC7" w:rsidRDefault="00650D21" w:rsidP="00D05E0D">
      <w:pPr>
        <w:pStyle w:val="subsection"/>
      </w:pPr>
      <w:r w:rsidRPr="00566AC7">
        <w:t>6.04.4</w:t>
      </w:r>
      <w:r w:rsidRPr="00566AC7">
        <w:tab/>
      </w:r>
      <w:r w:rsidRPr="00566AC7">
        <w:tab/>
        <w:t>A Justice may sit to hear and determine applications to a single Justice at the places and on the days that the Justice thinks fit.</w:t>
      </w:r>
    </w:p>
    <w:p w:rsidR="00650D21" w:rsidRPr="00566AC7" w:rsidRDefault="00650D21" w:rsidP="00D05E0D">
      <w:pPr>
        <w:pStyle w:val="ActHead5"/>
      </w:pPr>
      <w:bookmarkStart w:id="37" w:name="_Toc469992520"/>
      <w:r w:rsidRPr="00566AC7">
        <w:rPr>
          <w:rStyle w:val="CharSectno"/>
        </w:rPr>
        <w:t>6.05</w:t>
      </w:r>
      <w:r w:rsidR="00D05E0D" w:rsidRPr="00566AC7">
        <w:t xml:space="preserve">  </w:t>
      </w:r>
      <w:r w:rsidRPr="00566AC7">
        <w:t>Scandalous matter</w:t>
      </w:r>
      <w:bookmarkEnd w:id="37"/>
    </w:p>
    <w:p w:rsidR="00650D21" w:rsidRPr="00566AC7" w:rsidRDefault="00650D21" w:rsidP="00D05E0D">
      <w:pPr>
        <w:pStyle w:val="subsection"/>
      </w:pPr>
      <w:r w:rsidRPr="00566AC7">
        <w:tab/>
      </w:r>
      <w:r w:rsidRPr="00566AC7">
        <w:tab/>
        <w:t>The Court or a Justice of its own motion or on application may order that an affidavit or other document which is filed and contains scandalous matter shall be taken off the file.</w:t>
      </w:r>
    </w:p>
    <w:p w:rsidR="00A635E5" w:rsidRPr="00566AC7" w:rsidRDefault="00A635E5" w:rsidP="00A635E5">
      <w:pPr>
        <w:pStyle w:val="ActHead5"/>
      </w:pPr>
      <w:bookmarkStart w:id="38" w:name="_Toc469992521"/>
      <w:r w:rsidRPr="00566AC7">
        <w:rPr>
          <w:rStyle w:val="CharSectno"/>
        </w:rPr>
        <w:t>6.06</w:t>
      </w:r>
      <w:r w:rsidRPr="00566AC7">
        <w:t xml:space="preserve">  Vexatious proceedings</w:t>
      </w:r>
      <w:bookmarkEnd w:id="38"/>
    </w:p>
    <w:p w:rsidR="00A635E5" w:rsidRPr="00566AC7" w:rsidRDefault="00A635E5" w:rsidP="00A635E5">
      <w:pPr>
        <w:pStyle w:val="subsection"/>
      </w:pPr>
      <w:r w:rsidRPr="00566AC7">
        <w:tab/>
        <w:t>6.06.1</w:t>
      </w:r>
      <w:r w:rsidRPr="00566AC7">
        <w:tab/>
        <w:t>An application for a vexatious proceedings order must be in Form 21.</w:t>
      </w:r>
    </w:p>
    <w:p w:rsidR="00A635E5" w:rsidRPr="00566AC7" w:rsidRDefault="00A635E5" w:rsidP="00A635E5">
      <w:pPr>
        <w:pStyle w:val="notetext"/>
      </w:pPr>
      <w:r w:rsidRPr="00566AC7">
        <w:t>Note:</w:t>
      </w:r>
      <w:r w:rsidRPr="00566AC7">
        <w:tab/>
        <w:t>For the persons who are eligible to apply for a vexatious proceedings order, see paragraphs 77RN(3)(a) to (d) of the</w:t>
      </w:r>
      <w:r w:rsidRPr="00566AC7">
        <w:rPr>
          <w:i/>
        </w:rPr>
        <w:t xml:space="preserve"> Judiciary Act 1903</w:t>
      </w:r>
      <w:r w:rsidRPr="00566AC7">
        <w:t>.</w:t>
      </w:r>
    </w:p>
    <w:p w:rsidR="00A635E5" w:rsidRPr="00566AC7" w:rsidRDefault="00A635E5" w:rsidP="00A635E5">
      <w:pPr>
        <w:pStyle w:val="subsection"/>
      </w:pPr>
      <w:r w:rsidRPr="00566AC7">
        <w:tab/>
        <w:t>6.06.2</w:t>
      </w:r>
      <w:r w:rsidRPr="00566AC7">
        <w:tab/>
        <w:t>The application must be:</w:t>
      </w:r>
    </w:p>
    <w:p w:rsidR="00A635E5" w:rsidRPr="00566AC7" w:rsidRDefault="00A635E5" w:rsidP="00A635E5">
      <w:pPr>
        <w:pStyle w:val="paragraph"/>
      </w:pPr>
      <w:r w:rsidRPr="00566AC7">
        <w:tab/>
        <w:t>(a)</w:t>
      </w:r>
      <w:r w:rsidRPr="00566AC7">
        <w:tab/>
        <w:t>accompanied by an affidavit in support of the application; and</w:t>
      </w:r>
    </w:p>
    <w:p w:rsidR="00A635E5" w:rsidRPr="00566AC7" w:rsidRDefault="00A635E5" w:rsidP="00A635E5">
      <w:pPr>
        <w:pStyle w:val="paragraph"/>
      </w:pPr>
      <w:r w:rsidRPr="00566AC7">
        <w:tab/>
        <w:t>(b)</w:t>
      </w:r>
      <w:r w:rsidRPr="00566AC7">
        <w:tab/>
        <w:t>served:</w:t>
      </w:r>
    </w:p>
    <w:p w:rsidR="00A635E5" w:rsidRPr="00566AC7" w:rsidRDefault="00A635E5" w:rsidP="00A635E5">
      <w:pPr>
        <w:pStyle w:val="paragraphsub"/>
      </w:pPr>
      <w:r w:rsidRPr="00566AC7">
        <w:tab/>
        <w:t>(i)</w:t>
      </w:r>
      <w:r w:rsidRPr="00566AC7">
        <w:tab/>
        <w:t>at least 3 days before the day when the application is to be heard; or</w:t>
      </w:r>
    </w:p>
    <w:p w:rsidR="00A635E5" w:rsidRPr="00566AC7" w:rsidRDefault="00A635E5" w:rsidP="00A635E5">
      <w:pPr>
        <w:pStyle w:val="paragraphsub"/>
      </w:pPr>
      <w:r w:rsidRPr="00566AC7">
        <w:tab/>
        <w:t>(ii)</w:t>
      </w:r>
      <w:r w:rsidRPr="00566AC7">
        <w:tab/>
        <w:t>within a shorter period ordered by the Court or a Justice.</w:t>
      </w:r>
    </w:p>
    <w:p w:rsidR="00A635E5" w:rsidRPr="00566AC7" w:rsidRDefault="00A635E5" w:rsidP="00A635E5">
      <w:pPr>
        <w:pStyle w:val="subsection"/>
      </w:pPr>
      <w:r w:rsidRPr="00566AC7">
        <w:tab/>
        <w:t>6.06.3</w:t>
      </w:r>
      <w:r w:rsidRPr="00566AC7">
        <w:tab/>
        <w:t>An application under subsection</w:t>
      </w:r>
      <w:r w:rsidR="00566AC7">
        <w:t> </w:t>
      </w:r>
      <w:r w:rsidRPr="00566AC7">
        <w:t xml:space="preserve">77RQ(2) of the </w:t>
      </w:r>
      <w:r w:rsidRPr="00566AC7">
        <w:rPr>
          <w:i/>
        </w:rPr>
        <w:t>Judiciary Act 1903</w:t>
      </w:r>
      <w:r w:rsidRPr="00566AC7">
        <w:t xml:space="preserve"> for leave to institute a proceeding that is subject to a vexatious proceedings order must be in Form 30.</w:t>
      </w:r>
    </w:p>
    <w:p w:rsidR="00A635E5" w:rsidRPr="00566AC7" w:rsidRDefault="00A635E5" w:rsidP="00A635E5">
      <w:pPr>
        <w:pStyle w:val="notetext"/>
      </w:pPr>
      <w:r w:rsidRPr="00566AC7">
        <w:t>Note:</w:t>
      </w:r>
      <w:r w:rsidRPr="00566AC7">
        <w:tab/>
        <w:t>See subsection</w:t>
      </w:r>
      <w:r w:rsidR="00566AC7">
        <w:t> </w:t>
      </w:r>
      <w:r w:rsidRPr="00566AC7">
        <w:t xml:space="preserve">77RQ(4) of the </w:t>
      </w:r>
      <w:r w:rsidRPr="00566AC7">
        <w:rPr>
          <w:i/>
        </w:rPr>
        <w:t xml:space="preserve">Judiciary Act 1903 </w:t>
      </w:r>
      <w:r w:rsidRPr="00566AC7">
        <w:t>in relation to service of the application.</w:t>
      </w:r>
    </w:p>
    <w:p w:rsidR="00A635E5" w:rsidRPr="00566AC7" w:rsidRDefault="00A635E5" w:rsidP="00A635E5">
      <w:pPr>
        <w:pStyle w:val="ActHead5"/>
      </w:pPr>
      <w:bookmarkStart w:id="39" w:name="_Toc469992522"/>
      <w:r w:rsidRPr="00566AC7">
        <w:rPr>
          <w:rStyle w:val="CharSectno"/>
        </w:rPr>
        <w:lastRenderedPageBreak/>
        <w:t>6.07</w:t>
      </w:r>
      <w:r w:rsidRPr="00566AC7">
        <w:t xml:space="preserve">  Refusal to issue or file a document</w:t>
      </w:r>
      <w:bookmarkEnd w:id="39"/>
    </w:p>
    <w:p w:rsidR="00A635E5" w:rsidRPr="00566AC7" w:rsidRDefault="00A635E5" w:rsidP="00A635E5">
      <w:pPr>
        <w:pStyle w:val="subsection"/>
      </w:pPr>
      <w:r w:rsidRPr="00566AC7">
        <w:tab/>
        <w:t>6.07.1</w:t>
      </w:r>
      <w:r w:rsidRPr="00566AC7">
        <w:tab/>
        <w:t xml:space="preserve">If a writ, application, summons, affidavit or other document (the </w:t>
      </w:r>
      <w:r w:rsidRPr="00566AC7">
        <w:rPr>
          <w:b/>
          <w:i/>
        </w:rPr>
        <w:t>document</w:t>
      </w:r>
      <w:r w:rsidRPr="00566AC7">
        <w:t>) appears to a Registrar on its face to be an abuse of the process of the Court, to be frivolous or vexatious or to fall outside the jurisdiction of the Court, the Registrar may seek the direction of a Justice.</w:t>
      </w:r>
    </w:p>
    <w:p w:rsidR="00A635E5" w:rsidRPr="00566AC7" w:rsidRDefault="00A635E5" w:rsidP="00A635E5">
      <w:pPr>
        <w:pStyle w:val="subsection"/>
      </w:pPr>
      <w:r w:rsidRPr="00566AC7">
        <w:tab/>
        <w:t>6.07.2</w:t>
      </w:r>
      <w:r w:rsidRPr="00566AC7">
        <w:tab/>
        <w:t>The Justice may direct the Registrar to issue or file the document, or to refuse to issue or file the document, without the leave of a Justice first had and obtained by the party seeking to issue or file the document.</w:t>
      </w:r>
    </w:p>
    <w:p w:rsidR="00A635E5" w:rsidRPr="00566AC7" w:rsidRDefault="00A635E5" w:rsidP="00A635E5">
      <w:pPr>
        <w:pStyle w:val="subsection"/>
      </w:pPr>
      <w:r w:rsidRPr="00566AC7">
        <w:tab/>
        <w:t>6.07.3</w:t>
      </w:r>
      <w:r w:rsidRPr="00566AC7">
        <w:tab/>
        <w:t xml:space="preserve">An application </w:t>
      </w:r>
      <w:r w:rsidR="0021485D" w:rsidRPr="00566AC7">
        <w:t>for leave for the Registrar to issue, or for leave to file, a document</w:t>
      </w:r>
      <w:r w:rsidRPr="00566AC7">
        <w:t xml:space="preserve"> that is subject to the direction of a Justice under subrule 6.07.2:</w:t>
      </w:r>
    </w:p>
    <w:p w:rsidR="00A635E5" w:rsidRPr="00566AC7" w:rsidRDefault="00A635E5" w:rsidP="00A635E5">
      <w:pPr>
        <w:pStyle w:val="paragraph"/>
      </w:pPr>
      <w:r w:rsidRPr="00566AC7">
        <w:tab/>
        <w:t>(a)</w:t>
      </w:r>
      <w:r w:rsidRPr="00566AC7">
        <w:tab/>
        <w:t>must be in Form 31; and</w:t>
      </w:r>
    </w:p>
    <w:p w:rsidR="00A635E5" w:rsidRPr="00566AC7" w:rsidRDefault="00A635E5" w:rsidP="00A635E5">
      <w:pPr>
        <w:pStyle w:val="paragraph"/>
      </w:pPr>
      <w:r w:rsidRPr="00566AC7">
        <w:tab/>
        <w:t>(b)</w:t>
      </w:r>
      <w:r w:rsidRPr="00566AC7">
        <w:tab/>
        <w:t>must not be served on any person, unless the Court or a Justice otherwise orders.</w:t>
      </w:r>
    </w:p>
    <w:p w:rsidR="00650D21" w:rsidRPr="00566AC7" w:rsidRDefault="00650D21" w:rsidP="00C70C69">
      <w:pPr>
        <w:pStyle w:val="ActHead2"/>
        <w:pageBreakBefore/>
      </w:pPr>
      <w:bookmarkStart w:id="40" w:name="_Toc469992523"/>
      <w:r w:rsidRPr="00566AC7">
        <w:rPr>
          <w:rStyle w:val="CharPartNo"/>
        </w:rPr>
        <w:lastRenderedPageBreak/>
        <w:t>Part</w:t>
      </w:r>
      <w:r w:rsidR="00566AC7" w:rsidRPr="00566AC7">
        <w:rPr>
          <w:rStyle w:val="CharPartNo"/>
        </w:rPr>
        <w:t> </w:t>
      </w:r>
      <w:r w:rsidRPr="00566AC7">
        <w:rPr>
          <w:rStyle w:val="CharPartNo"/>
        </w:rPr>
        <w:t>7</w:t>
      </w:r>
      <w:r w:rsidR="00D05E0D" w:rsidRPr="00566AC7">
        <w:t>—</w:t>
      </w:r>
      <w:r w:rsidRPr="00566AC7">
        <w:rPr>
          <w:rStyle w:val="CharPartText"/>
        </w:rPr>
        <w:t>Officers</w:t>
      </w:r>
      <w:bookmarkEnd w:id="40"/>
    </w:p>
    <w:p w:rsidR="00650D21" w:rsidRPr="00566AC7" w:rsidRDefault="00D05E0D" w:rsidP="00650D21">
      <w:pPr>
        <w:pStyle w:val="Header"/>
      </w:pPr>
      <w:r w:rsidRPr="00566AC7">
        <w:rPr>
          <w:rStyle w:val="CharDivNo"/>
        </w:rPr>
        <w:t xml:space="preserve"> </w:t>
      </w:r>
      <w:r w:rsidRPr="00566AC7">
        <w:rPr>
          <w:rStyle w:val="CharDivText"/>
        </w:rPr>
        <w:t xml:space="preserve"> </w:t>
      </w:r>
    </w:p>
    <w:p w:rsidR="00650D21" w:rsidRPr="00566AC7" w:rsidRDefault="00650D21" w:rsidP="00D05E0D">
      <w:pPr>
        <w:pStyle w:val="ActHead5"/>
      </w:pPr>
      <w:bookmarkStart w:id="41" w:name="_Toc469992524"/>
      <w:r w:rsidRPr="00566AC7">
        <w:rPr>
          <w:rStyle w:val="CharSectno"/>
        </w:rPr>
        <w:t>7.01</w:t>
      </w:r>
      <w:r w:rsidR="00D05E0D" w:rsidRPr="00566AC7">
        <w:t xml:space="preserve">  </w:t>
      </w:r>
      <w:r w:rsidRPr="00566AC7">
        <w:t>The Marshal</w:t>
      </w:r>
      <w:bookmarkEnd w:id="41"/>
    </w:p>
    <w:p w:rsidR="00650D21" w:rsidRPr="00566AC7" w:rsidRDefault="00650D21" w:rsidP="00D05E0D">
      <w:pPr>
        <w:pStyle w:val="subsection"/>
      </w:pPr>
      <w:r w:rsidRPr="00566AC7">
        <w:t>7.01.1</w:t>
      </w:r>
      <w:r w:rsidRPr="00566AC7">
        <w:tab/>
      </w:r>
      <w:r w:rsidRPr="00566AC7">
        <w:tab/>
        <w:t>Where the Marshal is required to serve or execute any document or process issued from the Court the Marshal personally or by a deputy shall serve it and shall make any return of the service or execution that is required by the instrument.</w:t>
      </w:r>
    </w:p>
    <w:p w:rsidR="00650D21" w:rsidRPr="00566AC7" w:rsidRDefault="00650D21" w:rsidP="00D05E0D">
      <w:pPr>
        <w:pStyle w:val="subsection"/>
      </w:pPr>
      <w:r w:rsidRPr="00566AC7">
        <w:t>7.01.2</w:t>
      </w:r>
      <w:r w:rsidRPr="00566AC7">
        <w:tab/>
      </w:r>
      <w:r w:rsidRPr="00566AC7">
        <w:tab/>
        <w:t>A return of service or execution of a document or process shall be made by filing the document or process in the office of the Registry from which it was issued with a certificate indorsed on or annexed to it signed by the Marshal or deputy and stating what was done.</w:t>
      </w:r>
    </w:p>
    <w:p w:rsidR="00650D21" w:rsidRPr="00566AC7" w:rsidRDefault="00650D21" w:rsidP="00D05E0D">
      <w:pPr>
        <w:pStyle w:val="ActHead5"/>
      </w:pPr>
      <w:bookmarkStart w:id="42" w:name="_Toc469992525"/>
      <w:r w:rsidRPr="00566AC7">
        <w:rPr>
          <w:rStyle w:val="CharSectno"/>
        </w:rPr>
        <w:t>7.02</w:t>
      </w:r>
      <w:r w:rsidR="00D05E0D" w:rsidRPr="00566AC7">
        <w:t xml:space="preserve">  </w:t>
      </w:r>
      <w:r w:rsidRPr="00566AC7">
        <w:t>Registrars</w:t>
      </w:r>
      <w:bookmarkEnd w:id="42"/>
    </w:p>
    <w:p w:rsidR="00650D21" w:rsidRPr="00566AC7" w:rsidRDefault="00650D21" w:rsidP="00D05E0D">
      <w:pPr>
        <w:pStyle w:val="subsection"/>
      </w:pPr>
      <w:r w:rsidRPr="00566AC7">
        <w:tab/>
      </w:r>
      <w:r w:rsidRPr="00566AC7">
        <w:tab/>
        <w:t>The Principal Registrar shall:</w:t>
      </w:r>
    </w:p>
    <w:p w:rsidR="00650D21" w:rsidRPr="00566AC7" w:rsidRDefault="00650D21" w:rsidP="00D05E0D">
      <w:pPr>
        <w:pStyle w:val="paragraph"/>
      </w:pPr>
      <w:r w:rsidRPr="00566AC7">
        <w:tab/>
        <w:t>(a)</w:t>
      </w:r>
      <w:r w:rsidRPr="00566AC7">
        <w:tab/>
        <w:t>countersign all Rules of Court made by the Justices;</w:t>
      </w:r>
    </w:p>
    <w:p w:rsidR="00650D21" w:rsidRPr="00566AC7" w:rsidRDefault="00650D21" w:rsidP="00D05E0D">
      <w:pPr>
        <w:pStyle w:val="paragraph"/>
      </w:pPr>
      <w:r w:rsidRPr="00566AC7">
        <w:tab/>
        <w:t>(b)</w:t>
      </w:r>
      <w:r w:rsidRPr="00566AC7">
        <w:tab/>
        <w:t>cause copies of Rules of Court certified by the Principal Registrar to be sent to the Attorney</w:t>
      </w:r>
      <w:r w:rsidR="00566AC7">
        <w:noBreakHyphen/>
      </w:r>
      <w:r w:rsidRPr="00566AC7">
        <w:t>General’s Department; and</w:t>
      </w:r>
    </w:p>
    <w:p w:rsidR="00650D21" w:rsidRPr="00566AC7" w:rsidRDefault="00650D21" w:rsidP="00D05E0D">
      <w:pPr>
        <w:pStyle w:val="paragraph"/>
      </w:pPr>
      <w:r w:rsidRPr="00566AC7">
        <w:tab/>
        <w:t>(c)</w:t>
      </w:r>
      <w:r w:rsidRPr="00566AC7">
        <w:tab/>
        <w:t>keep the originals of all Rules of Court whether made before or after these Rules in safe custody.</w:t>
      </w:r>
    </w:p>
    <w:p w:rsidR="00650D21" w:rsidRPr="00566AC7" w:rsidRDefault="00650D21" w:rsidP="00D05E0D">
      <w:pPr>
        <w:pStyle w:val="ActHead2"/>
        <w:pageBreakBefore/>
      </w:pPr>
      <w:bookmarkStart w:id="43" w:name="_Toc469992526"/>
      <w:r w:rsidRPr="00566AC7">
        <w:rPr>
          <w:rStyle w:val="CharPartNo"/>
        </w:rPr>
        <w:lastRenderedPageBreak/>
        <w:t>Part</w:t>
      </w:r>
      <w:r w:rsidR="00566AC7" w:rsidRPr="00566AC7">
        <w:rPr>
          <w:rStyle w:val="CharPartNo"/>
        </w:rPr>
        <w:t> </w:t>
      </w:r>
      <w:r w:rsidRPr="00566AC7">
        <w:rPr>
          <w:rStyle w:val="CharPartNo"/>
        </w:rPr>
        <w:t>8</w:t>
      </w:r>
      <w:r w:rsidR="00D05E0D" w:rsidRPr="00566AC7">
        <w:t>—</w:t>
      </w:r>
      <w:r w:rsidRPr="00566AC7">
        <w:rPr>
          <w:rStyle w:val="CharPartText"/>
        </w:rPr>
        <w:t>Judgment and orders</w:t>
      </w:r>
      <w:bookmarkEnd w:id="43"/>
    </w:p>
    <w:p w:rsidR="00650D21" w:rsidRPr="00566AC7" w:rsidRDefault="00D05E0D" w:rsidP="00650D21">
      <w:pPr>
        <w:pStyle w:val="Header"/>
      </w:pPr>
      <w:r w:rsidRPr="00566AC7">
        <w:rPr>
          <w:rStyle w:val="CharDivNo"/>
        </w:rPr>
        <w:t xml:space="preserve"> </w:t>
      </w:r>
      <w:r w:rsidRPr="00566AC7">
        <w:rPr>
          <w:rStyle w:val="CharDivText"/>
        </w:rPr>
        <w:t xml:space="preserve"> </w:t>
      </w:r>
    </w:p>
    <w:p w:rsidR="00650D21" w:rsidRPr="00566AC7" w:rsidRDefault="00650D21" w:rsidP="00D05E0D">
      <w:pPr>
        <w:pStyle w:val="ActHead5"/>
      </w:pPr>
      <w:bookmarkStart w:id="44" w:name="_Toc469992527"/>
      <w:r w:rsidRPr="00566AC7">
        <w:rPr>
          <w:rStyle w:val="CharSectno"/>
        </w:rPr>
        <w:t>8.01</w:t>
      </w:r>
      <w:r w:rsidR="00D05E0D" w:rsidRPr="00566AC7">
        <w:t xml:space="preserve">  </w:t>
      </w:r>
      <w:r w:rsidRPr="00566AC7">
        <w:t>Form of judgments and orders</w:t>
      </w:r>
      <w:bookmarkEnd w:id="44"/>
    </w:p>
    <w:p w:rsidR="00650D21" w:rsidRPr="00566AC7" w:rsidRDefault="00650D21" w:rsidP="00D05E0D">
      <w:pPr>
        <w:pStyle w:val="subsection"/>
      </w:pPr>
      <w:r w:rsidRPr="00566AC7">
        <w:t>8.01.1</w:t>
      </w:r>
      <w:r w:rsidRPr="00566AC7">
        <w:tab/>
      </w:r>
      <w:r w:rsidRPr="00566AC7">
        <w:tab/>
        <w:t>A judgment shall be in Form 2.</w:t>
      </w:r>
    </w:p>
    <w:p w:rsidR="00650D21" w:rsidRPr="00566AC7" w:rsidRDefault="00650D21" w:rsidP="00D05E0D">
      <w:pPr>
        <w:pStyle w:val="subsection"/>
      </w:pPr>
      <w:r w:rsidRPr="00566AC7">
        <w:t>8.01.2</w:t>
      </w:r>
      <w:r w:rsidRPr="00566AC7">
        <w:tab/>
      </w:r>
      <w:r w:rsidRPr="00566AC7">
        <w:tab/>
        <w:t>An order shall be in Form 3.</w:t>
      </w:r>
    </w:p>
    <w:p w:rsidR="00650D21" w:rsidRPr="00566AC7" w:rsidRDefault="00650D21" w:rsidP="00D05E0D">
      <w:pPr>
        <w:pStyle w:val="ActHead5"/>
      </w:pPr>
      <w:bookmarkStart w:id="45" w:name="_Toc469992528"/>
      <w:r w:rsidRPr="00566AC7">
        <w:rPr>
          <w:rStyle w:val="CharSectno"/>
        </w:rPr>
        <w:t>8.02</w:t>
      </w:r>
      <w:r w:rsidR="00D05E0D" w:rsidRPr="00566AC7">
        <w:t xml:space="preserve">  </w:t>
      </w:r>
      <w:r w:rsidRPr="00566AC7">
        <w:t>Effective date</w:t>
      </w:r>
      <w:bookmarkEnd w:id="45"/>
    </w:p>
    <w:p w:rsidR="00650D21" w:rsidRPr="00566AC7" w:rsidRDefault="00650D21" w:rsidP="00D05E0D">
      <w:pPr>
        <w:pStyle w:val="subsection2"/>
      </w:pPr>
      <w:r w:rsidRPr="00566AC7">
        <w:t>Subject to any contrary order of the Court or a Justice a judgment or order, whether of the Full Court or a Justice, shall take effect from and be dated on the day on which it is given or made.</w:t>
      </w:r>
    </w:p>
    <w:p w:rsidR="00650D21" w:rsidRPr="00566AC7" w:rsidRDefault="00650D21" w:rsidP="00D05E0D">
      <w:pPr>
        <w:pStyle w:val="ActHead5"/>
      </w:pPr>
      <w:bookmarkStart w:id="46" w:name="_Toc469992529"/>
      <w:r w:rsidRPr="00566AC7">
        <w:rPr>
          <w:rStyle w:val="CharSectno"/>
        </w:rPr>
        <w:t>8.03</w:t>
      </w:r>
      <w:r w:rsidR="00D05E0D" w:rsidRPr="00566AC7">
        <w:t xml:space="preserve">  </w:t>
      </w:r>
      <w:r w:rsidRPr="00566AC7">
        <w:t>Preparation</w:t>
      </w:r>
      <w:bookmarkEnd w:id="46"/>
    </w:p>
    <w:p w:rsidR="00650D21" w:rsidRPr="00566AC7" w:rsidRDefault="00650D21" w:rsidP="00D05E0D">
      <w:pPr>
        <w:pStyle w:val="subsection"/>
      </w:pPr>
      <w:r w:rsidRPr="00566AC7">
        <w:t>8.03.1</w:t>
      </w:r>
      <w:r w:rsidRPr="00566AC7">
        <w:tab/>
      </w:r>
      <w:r w:rsidRPr="00566AC7">
        <w:tab/>
        <w:t>A judgment or order, whether of the Full Court or of a Justice, shall be prepared by or under the direction of a Registrar.</w:t>
      </w:r>
    </w:p>
    <w:p w:rsidR="00650D21" w:rsidRPr="00566AC7" w:rsidRDefault="00650D21" w:rsidP="00D05E0D">
      <w:pPr>
        <w:pStyle w:val="subsection"/>
      </w:pPr>
      <w:r w:rsidRPr="00566AC7">
        <w:t>8.03.2</w:t>
      </w:r>
      <w:r w:rsidRPr="00566AC7">
        <w:tab/>
      </w:r>
      <w:r w:rsidRPr="00566AC7">
        <w:tab/>
        <w:t>A Registrar may require any party to prepare one or more drafts of any judgment or order and to prepare a final copy of the order for filing and sealing.</w:t>
      </w:r>
    </w:p>
    <w:p w:rsidR="00650D21" w:rsidRPr="00566AC7" w:rsidRDefault="00650D21" w:rsidP="00D05E0D">
      <w:pPr>
        <w:pStyle w:val="ActHead5"/>
      </w:pPr>
      <w:bookmarkStart w:id="47" w:name="_Toc469992530"/>
      <w:r w:rsidRPr="00566AC7">
        <w:rPr>
          <w:rStyle w:val="CharSectno"/>
        </w:rPr>
        <w:t>8.04</w:t>
      </w:r>
      <w:r w:rsidR="00D05E0D" w:rsidRPr="00566AC7">
        <w:t xml:space="preserve">  </w:t>
      </w:r>
      <w:r w:rsidRPr="00566AC7">
        <w:t>Consent orders</w:t>
      </w:r>
      <w:bookmarkEnd w:id="47"/>
    </w:p>
    <w:p w:rsidR="00650D21" w:rsidRPr="00566AC7" w:rsidRDefault="00650D21" w:rsidP="00D05E0D">
      <w:pPr>
        <w:pStyle w:val="subsection"/>
      </w:pPr>
      <w:r w:rsidRPr="00566AC7">
        <w:t>8.04.1</w:t>
      </w:r>
      <w:r w:rsidRPr="00566AC7">
        <w:tab/>
      </w:r>
      <w:r w:rsidRPr="00566AC7">
        <w:tab/>
        <w:t>The parties to a proceeding, or their solicitors, may file a written consent to the making of an order in a proceeding.</w:t>
      </w:r>
    </w:p>
    <w:p w:rsidR="00650D21" w:rsidRPr="00566AC7" w:rsidRDefault="00650D21" w:rsidP="00D05E0D">
      <w:pPr>
        <w:pStyle w:val="subsection"/>
      </w:pPr>
      <w:r w:rsidRPr="00566AC7">
        <w:t>8.04.2</w:t>
      </w:r>
      <w:r w:rsidRPr="00566AC7">
        <w:tab/>
      </w:r>
      <w:r w:rsidRPr="00566AC7">
        <w:tab/>
        <w:t>A written consent to the making of an order shall be in Form 4.</w:t>
      </w:r>
    </w:p>
    <w:p w:rsidR="00650D21" w:rsidRPr="00566AC7" w:rsidRDefault="00650D21" w:rsidP="00D05E0D">
      <w:pPr>
        <w:pStyle w:val="subsection"/>
      </w:pPr>
      <w:r w:rsidRPr="00566AC7">
        <w:t>8.04.3</w:t>
      </w:r>
      <w:r w:rsidRPr="00566AC7">
        <w:tab/>
      </w:r>
      <w:r w:rsidRPr="00566AC7">
        <w:tab/>
        <w:t>Where a written consent under rule</w:t>
      </w:r>
      <w:r w:rsidR="00566AC7">
        <w:t> </w:t>
      </w:r>
      <w:r w:rsidRPr="00566AC7">
        <w:t>8.04.1 is filed the Registrar shall refer the matter to a Justice who may, without any other application, direct the Registrar to draw up, sign and seal an order in accordance with the terms of the consent.</w:t>
      </w:r>
    </w:p>
    <w:p w:rsidR="00650D21" w:rsidRPr="00566AC7" w:rsidRDefault="00650D21" w:rsidP="00D05E0D">
      <w:pPr>
        <w:pStyle w:val="subsection"/>
      </w:pPr>
      <w:r w:rsidRPr="00566AC7">
        <w:t>8.04.4</w:t>
      </w:r>
      <w:r w:rsidRPr="00566AC7">
        <w:tab/>
      </w:r>
      <w:r w:rsidRPr="00566AC7">
        <w:tab/>
        <w:t>An order made under rule</w:t>
      </w:r>
      <w:r w:rsidR="00566AC7">
        <w:t> </w:t>
      </w:r>
      <w:r w:rsidRPr="00566AC7">
        <w:t>8.04.3 shall state that it is made by consent and it shall have the same effect as if made after a hearing by a Justice.</w:t>
      </w:r>
    </w:p>
    <w:p w:rsidR="00717738" w:rsidRPr="00566AC7" w:rsidRDefault="00717738" w:rsidP="000B11E3">
      <w:pPr>
        <w:pStyle w:val="subsection"/>
        <w:keepNext/>
        <w:keepLines/>
      </w:pPr>
      <w:r w:rsidRPr="00566AC7">
        <w:t>8.04.5</w:t>
      </w:r>
      <w:r w:rsidRPr="00566AC7">
        <w:tab/>
      </w:r>
      <w:r w:rsidRPr="00566AC7">
        <w:tab/>
        <w:t>For rule</w:t>
      </w:r>
      <w:r w:rsidR="00566AC7">
        <w:t> </w:t>
      </w:r>
      <w:r w:rsidRPr="00566AC7">
        <w:t>8, the written consent need not be signed by:</w:t>
      </w:r>
    </w:p>
    <w:p w:rsidR="00717738" w:rsidRPr="00566AC7" w:rsidRDefault="00717738" w:rsidP="00D05E0D">
      <w:pPr>
        <w:pStyle w:val="paragraph"/>
      </w:pPr>
      <w:r w:rsidRPr="00566AC7">
        <w:tab/>
        <w:t>(a)</w:t>
      </w:r>
      <w:r w:rsidRPr="00566AC7">
        <w:tab/>
        <w:t>a party who has not filed an appearance; or</w:t>
      </w:r>
    </w:p>
    <w:p w:rsidR="00717738" w:rsidRPr="00566AC7" w:rsidRDefault="00717738" w:rsidP="00D05E0D">
      <w:pPr>
        <w:pStyle w:val="paragraph"/>
      </w:pPr>
      <w:r w:rsidRPr="00566AC7">
        <w:tab/>
        <w:t>(b)</w:t>
      </w:r>
      <w:r w:rsidRPr="00566AC7">
        <w:tab/>
        <w:t>a party who has filed a submitting appearance if the order consented to does not require the party to pay costs.</w:t>
      </w:r>
    </w:p>
    <w:p w:rsidR="00650D21" w:rsidRPr="00566AC7" w:rsidRDefault="00650D21" w:rsidP="00D05E0D">
      <w:pPr>
        <w:pStyle w:val="ActHead5"/>
      </w:pPr>
      <w:bookmarkStart w:id="48" w:name="_Toc469992531"/>
      <w:r w:rsidRPr="00566AC7">
        <w:rPr>
          <w:rStyle w:val="CharSectno"/>
        </w:rPr>
        <w:t>8.05</w:t>
      </w:r>
      <w:r w:rsidR="00D05E0D" w:rsidRPr="00566AC7">
        <w:t xml:space="preserve">  </w:t>
      </w:r>
      <w:r w:rsidRPr="00566AC7">
        <w:t>Judgment or orders to do an act</w:t>
      </w:r>
      <w:bookmarkEnd w:id="48"/>
    </w:p>
    <w:p w:rsidR="00650D21" w:rsidRPr="00566AC7" w:rsidRDefault="00650D21" w:rsidP="00D05E0D">
      <w:pPr>
        <w:pStyle w:val="subsection2"/>
      </w:pPr>
      <w:r w:rsidRPr="00566AC7">
        <w:t>Where any judgment or order, whether of the Full Court or a Justice, requires a person to do an act:</w:t>
      </w:r>
    </w:p>
    <w:p w:rsidR="00650D21" w:rsidRPr="00566AC7" w:rsidRDefault="00650D21" w:rsidP="00D05E0D">
      <w:pPr>
        <w:pStyle w:val="paragraph"/>
      </w:pPr>
      <w:r w:rsidRPr="00566AC7">
        <w:tab/>
        <w:t>(a)</w:t>
      </w:r>
      <w:r w:rsidRPr="00566AC7">
        <w:tab/>
        <w:t>it shall state the time within which it is to be done; and</w:t>
      </w:r>
    </w:p>
    <w:p w:rsidR="00650D21" w:rsidRPr="00566AC7" w:rsidRDefault="00650D21" w:rsidP="00D05E0D">
      <w:pPr>
        <w:pStyle w:val="paragraph"/>
      </w:pPr>
      <w:r w:rsidRPr="00566AC7">
        <w:tab/>
        <w:t>(b)</w:t>
      </w:r>
      <w:r w:rsidRPr="00566AC7">
        <w:tab/>
        <w:t>the copy served upon the person required to obey it shall be indorsed with the memorandum:</w:t>
      </w:r>
    </w:p>
    <w:p w:rsidR="00650D21" w:rsidRPr="00566AC7" w:rsidRDefault="00650D21" w:rsidP="00D05E0D">
      <w:pPr>
        <w:pStyle w:val="paragraph"/>
      </w:pPr>
      <w:r w:rsidRPr="00566AC7">
        <w:lastRenderedPageBreak/>
        <w:tab/>
      </w:r>
      <w:r w:rsidRPr="00566AC7">
        <w:tab/>
        <w:t>‘If you do not obey this judgment or order by the time limited in it, you may be punished for not obeying it.’.</w:t>
      </w:r>
    </w:p>
    <w:p w:rsidR="00650D21" w:rsidRPr="00566AC7" w:rsidRDefault="00650D21" w:rsidP="00D05E0D">
      <w:pPr>
        <w:pStyle w:val="ActHead5"/>
      </w:pPr>
      <w:bookmarkStart w:id="49" w:name="_Toc469992532"/>
      <w:r w:rsidRPr="00566AC7">
        <w:rPr>
          <w:rStyle w:val="CharSectno"/>
        </w:rPr>
        <w:t>8.06</w:t>
      </w:r>
      <w:r w:rsidR="00D05E0D" w:rsidRPr="00566AC7">
        <w:t xml:space="preserve">  </w:t>
      </w:r>
      <w:r w:rsidRPr="00566AC7">
        <w:t>Interest on judgments and costs</w:t>
      </w:r>
      <w:bookmarkEnd w:id="49"/>
    </w:p>
    <w:p w:rsidR="00650D21" w:rsidRPr="00566AC7" w:rsidRDefault="00650D21" w:rsidP="00D05E0D">
      <w:pPr>
        <w:pStyle w:val="subsection"/>
      </w:pPr>
      <w:r w:rsidRPr="00566AC7">
        <w:t>8.06.1</w:t>
      </w:r>
      <w:r w:rsidRPr="00566AC7">
        <w:tab/>
      </w:r>
      <w:r w:rsidRPr="00566AC7">
        <w:tab/>
        <w:t>Every judgment debt under a judgment of the Court shall carry interest from the date the judgment takes effect at the rate of interest applicable to judgments of the Supreme Court of the State or Territory where the office of the Registry in which the judgment is entered is located.</w:t>
      </w:r>
    </w:p>
    <w:p w:rsidR="00650D21" w:rsidRPr="00566AC7" w:rsidRDefault="00650D21" w:rsidP="00D05E0D">
      <w:pPr>
        <w:pStyle w:val="subsection"/>
      </w:pPr>
      <w:r w:rsidRPr="00566AC7">
        <w:t>8.06.2</w:t>
      </w:r>
      <w:r w:rsidRPr="00566AC7">
        <w:tab/>
      </w:r>
      <w:r w:rsidRPr="00566AC7">
        <w:tab/>
        <w:t>Every award of costs under a judgment or order of the Court shall carry interest from the date of the order or certificate of taxation quantifying those costs at the rate of interest applicable to judgments of the Supreme Court of the State or Territory where the office of the Registry in which the proceeding is pending is located.</w:t>
      </w:r>
    </w:p>
    <w:p w:rsidR="00650D21" w:rsidRPr="00566AC7" w:rsidRDefault="00650D21" w:rsidP="00D05E0D">
      <w:pPr>
        <w:pStyle w:val="ActHead5"/>
      </w:pPr>
      <w:bookmarkStart w:id="50" w:name="_Toc469992533"/>
      <w:r w:rsidRPr="00566AC7">
        <w:rPr>
          <w:rStyle w:val="CharSectno"/>
        </w:rPr>
        <w:t>8.07</w:t>
      </w:r>
      <w:r w:rsidR="00D05E0D" w:rsidRPr="00566AC7">
        <w:t xml:space="preserve">  </w:t>
      </w:r>
      <w:r w:rsidRPr="00566AC7">
        <w:t>Stay, bail, preservation of property and other interlocutory orders</w:t>
      </w:r>
      <w:bookmarkEnd w:id="50"/>
    </w:p>
    <w:p w:rsidR="00650D21" w:rsidRPr="00566AC7" w:rsidRDefault="00650D21" w:rsidP="00D05E0D">
      <w:pPr>
        <w:pStyle w:val="subsection"/>
      </w:pPr>
      <w:r w:rsidRPr="00566AC7">
        <w:t>8.07.1</w:t>
      </w:r>
      <w:r w:rsidRPr="00566AC7">
        <w:tab/>
      </w:r>
      <w:r w:rsidRPr="00566AC7">
        <w:tab/>
        <w:t>The Court or a Justice of its own motion or on application may at any time make such order as is necessary to effectuate the grant of original or appellate jurisdiction in the Court.</w:t>
      </w:r>
    </w:p>
    <w:p w:rsidR="00650D21" w:rsidRPr="00566AC7" w:rsidRDefault="00650D21" w:rsidP="00D05E0D">
      <w:pPr>
        <w:pStyle w:val="subsection"/>
      </w:pPr>
      <w:r w:rsidRPr="00566AC7">
        <w:t>8.07.2</w:t>
      </w:r>
      <w:r w:rsidRPr="00566AC7">
        <w:tab/>
      </w:r>
      <w:r w:rsidRPr="00566AC7">
        <w:tab/>
        <w:t>Without limiting the generality of rule</w:t>
      </w:r>
      <w:r w:rsidR="00566AC7">
        <w:t> </w:t>
      </w:r>
      <w:r w:rsidRPr="00566AC7">
        <w:t>8.07.1, where any proceeding is pending in the Court, whether in its original or its appellate jurisdiction, the Court or a Justice on the application of a party may make such orders as are appropriate:</w:t>
      </w:r>
    </w:p>
    <w:p w:rsidR="00650D21" w:rsidRPr="00566AC7" w:rsidRDefault="00650D21" w:rsidP="00D05E0D">
      <w:pPr>
        <w:pStyle w:val="paragraph"/>
      </w:pPr>
      <w:r w:rsidRPr="00566AC7">
        <w:tab/>
        <w:t>(a)</w:t>
      </w:r>
      <w:r w:rsidRPr="00566AC7">
        <w:tab/>
        <w:t>staying proceedings, whether in the Court or elsewhere, in whole or in part;</w:t>
      </w:r>
    </w:p>
    <w:p w:rsidR="00650D21" w:rsidRPr="00566AC7" w:rsidRDefault="00650D21" w:rsidP="00D05E0D">
      <w:pPr>
        <w:pStyle w:val="paragraph"/>
      </w:pPr>
      <w:r w:rsidRPr="00566AC7">
        <w:tab/>
        <w:t>(b)</w:t>
      </w:r>
      <w:r w:rsidRPr="00566AC7">
        <w:tab/>
        <w:t>staying proceedings under any judgment or order, whether of the Court or otherwise;</w:t>
      </w:r>
    </w:p>
    <w:p w:rsidR="00650D21" w:rsidRPr="00566AC7" w:rsidRDefault="00650D21" w:rsidP="00D05E0D">
      <w:pPr>
        <w:pStyle w:val="paragraph"/>
      </w:pPr>
      <w:r w:rsidRPr="00566AC7">
        <w:tab/>
        <w:t>(c)</w:t>
      </w:r>
      <w:r w:rsidRPr="00566AC7">
        <w:tab/>
        <w:t>admitting a person in custody to bail;</w:t>
      </w:r>
    </w:p>
    <w:p w:rsidR="00650D21" w:rsidRPr="00566AC7" w:rsidRDefault="00650D21" w:rsidP="00D05E0D">
      <w:pPr>
        <w:pStyle w:val="paragraph"/>
      </w:pPr>
      <w:r w:rsidRPr="00566AC7">
        <w:tab/>
        <w:t>(d)</w:t>
      </w:r>
      <w:r w:rsidRPr="00566AC7">
        <w:tab/>
        <w:t>for the preservation of the subject matter of the proceeding.</w:t>
      </w:r>
    </w:p>
    <w:p w:rsidR="00650D21" w:rsidRPr="00566AC7" w:rsidRDefault="00650D21" w:rsidP="00D05E0D">
      <w:pPr>
        <w:pStyle w:val="subsection"/>
      </w:pPr>
      <w:r w:rsidRPr="00566AC7">
        <w:t>8.07.3</w:t>
      </w:r>
      <w:r w:rsidRPr="00566AC7">
        <w:tab/>
      </w:r>
      <w:r w:rsidRPr="00566AC7">
        <w:tab/>
        <w:t>Unless the Court or a Justice otherwise orders, an order admitting a person in custody to bail:</w:t>
      </w:r>
    </w:p>
    <w:p w:rsidR="00650D21" w:rsidRPr="00566AC7" w:rsidRDefault="00650D21" w:rsidP="00D05E0D">
      <w:pPr>
        <w:pStyle w:val="paragraph"/>
      </w:pPr>
      <w:r w:rsidRPr="00566AC7">
        <w:tab/>
        <w:t>(a)</w:t>
      </w:r>
      <w:r w:rsidRPr="00566AC7">
        <w:tab/>
        <w:t>shall state the conditions on which that person is admitted to bail;</w:t>
      </w:r>
    </w:p>
    <w:p w:rsidR="00650D21" w:rsidRPr="00566AC7" w:rsidRDefault="00650D21" w:rsidP="00D05E0D">
      <w:pPr>
        <w:pStyle w:val="paragraph"/>
      </w:pPr>
      <w:r w:rsidRPr="00566AC7">
        <w:tab/>
        <w:t>(b)</w:t>
      </w:r>
      <w:r w:rsidRPr="00566AC7">
        <w:tab/>
        <w:t>may be conditioned upon that person giving security by recognisance, one or more sureties or both by recognisance and one or more sureties; and</w:t>
      </w:r>
    </w:p>
    <w:p w:rsidR="00650D21" w:rsidRPr="00566AC7" w:rsidRDefault="00650D21" w:rsidP="00D05E0D">
      <w:pPr>
        <w:pStyle w:val="paragraph"/>
      </w:pPr>
      <w:r w:rsidRPr="00566AC7">
        <w:tab/>
        <w:t>(c)</w:t>
      </w:r>
      <w:r w:rsidRPr="00566AC7">
        <w:tab/>
        <w:t>shall specify the time and place at which, and the person or court to whom, the person admitted to bail shall surrender.</w:t>
      </w:r>
    </w:p>
    <w:p w:rsidR="00650D21" w:rsidRPr="00566AC7" w:rsidRDefault="00650D21" w:rsidP="00D05E0D">
      <w:pPr>
        <w:pStyle w:val="ActHead2"/>
        <w:pageBreakBefore/>
      </w:pPr>
      <w:bookmarkStart w:id="51" w:name="_Toc469992534"/>
      <w:r w:rsidRPr="00566AC7">
        <w:rPr>
          <w:rStyle w:val="CharPartNo"/>
        </w:rPr>
        <w:lastRenderedPageBreak/>
        <w:t>Part</w:t>
      </w:r>
      <w:r w:rsidR="00566AC7" w:rsidRPr="00566AC7">
        <w:rPr>
          <w:rStyle w:val="CharPartNo"/>
        </w:rPr>
        <w:t> </w:t>
      </w:r>
      <w:r w:rsidRPr="00566AC7">
        <w:rPr>
          <w:rStyle w:val="CharPartNo"/>
        </w:rPr>
        <w:t>9</w:t>
      </w:r>
      <w:r w:rsidR="00D05E0D" w:rsidRPr="00566AC7">
        <w:t>—</w:t>
      </w:r>
      <w:r w:rsidRPr="00566AC7">
        <w:rPr>
          <w:rStyle w:val="CharPartText"/>
        </w:rPr>
        <w:t>Service of process and other documents</w:t>
      </w:r>
      <w:bookmarkEnd w:id="51"/>
    </w:p>
    <w:p w:rsidR="00650D21" w:rsidRPr="00566AC7" w:rsidRDefault="00D05E0D" w:rsidP="00650D21">
      <w:pPr>
        <w:pStyle w:val="Header"/>
      </w:pPr>
      <w:r w:rsidRPr="00566AC7">
        <w:rPr>
          <w:rStyle w:val="CharDivNo"/>
        </w:rPr>
        <w:t xml:space="preserve"> </w:t>
      </w:r>
      <w:r w:rsidRPr="00566AC7">
        <w:rPr>
          <w:rStyle w:val="CharDivText"/>
        </w:rPr>
        <w:t xml:space="preserve"> </w:t>
      </w:r>
    </w:p>
    <w:p w:rsidR="00650D21" w:rsidRPr="00566AC7" w:rsidRDefault="00650D21" w:rsidP="00D05E0D">
      <w:pPr>
        <w:pStyle w:val="ActHead5"/>
      </w:pPr>
      <w:bookmarkStart w:id="52" w:name="_Toc469992535"/>
      <w:r w:rsidRPr="00566AC7">
        <w:rPr>
          <w:rStyle w:val="CharSectno"/>
        </w:rPr>
        <w:t>9.01</w:t>
      </w:r>
      <w:r w:rsidR="00D05E0D" w:rsidRPr="00566AC7">
        <w:t xml:space="preserve">  </w:t>
      </w:r>
      <w:r w:rsidRPr="00566AC7">
        <w:t>Manner of service</w:t>
      </w:r>
      <w:bookmarkEnd w:id="52"/>
    </w:p>
    <w:p w:rsidR="00650D21" w:rsidRPr="00566AC7" w:rsidRDefault="00650D21" w:rsidP="00D05E0D">
      <w:pPr>
        <w:pStyle w:val="subsection"/>
      </w:pPr>
      <w:r w:rsidRPr="00566AC7">
        <w:t>9.01.1</w:t>
      </w:r>
      <w:r w:rsidRPr="00566AC7">
        <w:tab/>
      </w:r>
      <w:r w:rsidRPr="00566AC7">
        <w:tab/>
        <w:t>An application for an order to show cause and a writ of summons shall be served personally on each defendant unless:</w:t>
      </w:r>
    </w:p>
    <w:p w:rsidR="00650D21" w:rsidRPr="00566AC7" w:rsidRDefault="00650D21" w:rsidP="00D05E0D">
      <w:pPr>
        <w:pStyle w:val="paragraph"/>
      </w:pPr>
      <w:r w:rsidRPr="00566AC7">
        <w:tab/>
        <w:t>(a)</w:t>
      </w:r>
      <w:r w:rsidRPr="00566AC7">
        <w:tab/>
        <w:t>the solicitor for that defendant undertakes in writing to enter an appearance or a submitting appearance; or</w:t>
      </w:r>
    </w:p>
    <w:p w:rsidR="00650D21" w:rsidRPr="00566AC7" w:rsidRDefault="00650D21" w:rsidP="00D05E0D">
      <w:pPr>
        <w:pStyle w:val="paragraph"/>
      </w:pPr>
      <w:r w:rsidRPr="00566AC7">
        <w:tab/>
        <w:t>(b)</w:t>
      </w:r>
      <w:r w:rsidRPr="00566AC7">
        <w:tab/>
        <w:t>the Court or a Justice otherwise orders.</w:t>
      </w:r>
    </w:p>
    <w:p w:rsidR="00650D21" w:rsidRPr="00566AC7" w:rsidRDefault="00650D21" w:rsidP="00D05E0D">
      <w:pPr>
        <w:pStyle w:val="subsection"/>
      </w:pPr>
      <w:r w:rsidRPr="00566AC7">
        <w:t>9.01.2</w:t>
      </w:r>
      <w:r w:rsidRPr="00566AC7">
        <w:tab/>
      </w:r>
      <w:r w:rsidRPr="00566AC7">
        <w:tab/>
        <w:t>An application for an order of removal shall be served by ordinary service on each party to the cause sought to be removed as if the address for service given by that party in the cause were that party’s address for service in this Court.</w:t>
      </w:r>
    </w:p>
    <w:p w:rsidR="00650D21" w:rsidRPr="00566AC7" w:rsidRDefault="00650D21" w:rsidP="00D05E0D">
      <w:pPr>
        <w:pStyle w:val="subsection"/>
      </w:pPr>
      <w:r w:rsidRPr="00566AC7">
        <w:t>9.01.3</w:t>
      </w:r>
      <w:r w:rsidRPr="00566AC7">
        <w:tab/>
      </w:r>
      <w:r w:rsidRPr="00566AC7">
        <w:tab/>
        <w:t>An election petition shall be served in accordance with Chapter</w:t>
      </w:r>
      <w:r w:rsidR="00566AC7">
        <w:t> </w:t>
      </w:r>
      <w:r w:rsidRPr="00566AC7">
        <w:t>3.</w:t>
      </w:r>
    </w:p>
    <w:p w:rsidR="00650D21" w:rsidRPr="00566AC7" w:rsidRDefault="00650D21" w:rsidP="00D05E0D">
      <w:pPr>
        <w:pStyle w:val="subsection"/>
      </w:pPr>
      <w:r w:rsidRPr="00566AC7">
        <w:t>9.01.4</w:t>
      </w:r>
      <w:r w:rsidRPr="00566AC7">
        <w:tab/>
      </w:r>
      <w:r w:rsidRPr="00566AC7">
        <w:tab/>
        <w:t>An application for special leave to appeal shall be served by ordinary service on each party to the proceeding in which the orders sought to be challenged were made as if the address for service given by that party in that proceeding were that party’s address for service in this Court.</w:t>
      </w:r>
    </w:p>
    <w:p w:rsidR="00650D21" w:rsidRPr="00566AC7" w:rsidRDefault="00650D21" w:rsidP="00D05E0D">
      <w:pPr>
        <w:pStyle w:val="subsection"/>
      </w:pPr>
      <w:r w:rsidRPr="00566AC7">
        <w:t>9.01.5</w:t>
      </w:r>
      <w:r w:rsidRPr="00566AC7">
        <w:tab/>
      </w:r>
      <w:r w:rsidRPr="00566AC7">
        <w:tab/>
        <w:t>Unless these Rules provide otherwise, any other document may be served by ordinary service.</w:t>
      </w:r>
    </w:p>
    <w:p w:rsidR="00650D21" w:rsidRPr="00566AC7" w:rsidRDefault="00650D21" w:rsidP="00D05E0D">
      <w:pPr>
        <w:pStyle w:val="ActHead5"/>
      </w:pPr>
      <w:bookmarkStart w:id="53" w:name="_Toc469992536"/>
      <w:r w:rsidRPr="00566AC7">
        <w:rPr>
          <w:rStyle w:val="CharSectno"/>
        </w:rPr>
        <w:t>9.02</w:t>
      </w:r>
      <w:r w:rsidR="00D05E0D" w:rsidRPr="00566AC7">
        <w:t xml:space="preserve">  </w:t>
      </w:r>
      <w:r w:rsidRPr="00566AC7">
        <w:t>Effecting personal service</w:t>
      </w:r>
      <w:bookmarkEnd w:id="53"/>
    </w:p>
    <w:p w:rsidR="00650D21" w:rsidRPr="00566AC7" w:rsidRDefault="00650D21" w:rsidP="00D05E0D">
      <w:pPr>
        <w:pStyle w:val="subsection"/>
      </w:pPr>
      <w:r w:rsidRPr="00566AC7">
        <w:t>9.02.1</w:t>
      </w:r>
      <w:r w:rsidRPr="00566AC7">
        <w:tab/>
      </w:r>
      <w:r w:rsidRPr="00566AC7">
        <w:tab/>
        <w:t>Personal service of a document is effected by handing to the person a copy of the document to be served or, if the person does not accept the copy, by putting the copy down, in the presence of the person to be served and telling the person the nature of the document.</w:t>
      </w:r>
    </w:p>
    <w:p w:rsidR="00650D21" w:rsidRPr="00566AC7" w:rsidRDefault="00650D21" w:rsidP="00D05E0D">
      <w:pPr>
        <w:pStyle w:val="subsection"/>
      </w:pPr>
      <w:r w:rsidRPr="00566AC7">
        <w:t>9.02.3</w:t>
      </w:r>
      <w:r w:rsidRPr="00566AC7">
        <w:tab/>
      </w:r>
      <w:r w:rsidRPr="00566AC7">
        <w:tab/>
        <w:t>To effect personal service it is not necessary to show the original document.</w:t>
      </w:r>
    </w:p>
    <w:p w:rsidR="00650D21" w:rsidRPr="00566AC7" w:rsidRDefault="00650D21" w:rsidP="00D05E0D">
      <w:pPr>
        <w:pStyle w:val="ActHead5"/>
      </w:pPr>
      <w:bookmarkStart w:id="54" w:name="_Toc469992537"/>
      <w:r w:rsidRPr="00566AC7">
        <w:rPr>
          <w:rStyle w:val="CharSectno"/>
        </w:rPr>
        <w:t>9.03</w:t>
      </w:r>
      <w:r w:rsidR="00D05E0D" w:rsidRPr="00566AC7">
        <w:t xml:space="preserve">  </w:t>
      </w:r>
      <w:r w:rsidRPr="00566AC7">
        <w:t>Effecting service on particular defendants</w:t>
      </w:r>
      <w:bookmarkEnd w:id="54"/>
    </w:p>
    <w:p w:rsidR="00650D21" w:rsidRPr="00566AC7" w:rsidRDefault="00650D21" w:rsidP="00D05E0D">
      <w:pPr>
        <w:pStyle w:val="subsection"/>
      </w:pPr>
      <w:r w:rsidRPr="00566AC7">
        <w:t>9.03.1</w:t>
      </w:r>
      <w:r w:rsidRPr="00566AC7">
        <w:tab/>
      </w:r>
      <w:r w:rsidRPr="00566AC7">
        <w:tab/>
        <w:t>Unless otherwise provided by or under an Act of the Parliament, personal service of a document may be effected on a body politic by serving the document on the Government Solicitor for that polity.</w:t>
      </w:r>
    </w:p>
    <w:p w:rsidR="00650D21" w:rsidRPr="00566AC7" w:rsidRDefault="00650D21" w:rsidP="00D05E0D">
      <w:pPr>
        <w:pStyle w:val="subsection"/>
      </w:pPr>
      <w:r w:rsidRPr="00566AC7">
        <w:t>9.03.2</w:t>
      </w:r>
      <w:r w:rsidRPr="00566AC7">
        <w:tab/>
      </w:r>
      <w:r w:rsidRPr="00566AC7">
        <w:tab/>
        <w:t>Personal service of a document may be effected on a body corporate by serving the document on the Secretary or other proper officer of the body corporate.</w:t>
      </w:r>
    </w:p>
    <w:p w:rsidR="00650D21" w:rsidRPr="00566AC7" w:rsidRDefault="00650D21" w:rsidP="00D05E0D">
      <w:pPr>
        <w:pStyle w:val="subsection"/>
      </w:pPr>
      <w:r w:rsidRPr="00566AC7">
        <w:t>9.03.3</w:t>
      </w:r>
      <w:r w:rsidRPr="00566AC7">
        <w:tab/>
      </w:r>
      <w:r w:rsidRPr="00566AC7">
        <w:tab/>
        <w:t>Personal service of a document may be effected on a person under disability:</w:t>
      </w:r>
    </w:p>
    <w:p w:rsidR="00650D21" w:rsidRPr="00566AC7" w:rsidRDefault="00650D21" w:rsidP="00D05E0D">
      <w:pPr>
        <w:pStyle w:val="paragraph"/>
      </w:pPr>
      <w:r w:rsidRPr="00566AC7">
        <w:tab/>
        <w:t>(a)</w:t>
      </w:r>
      <w:r w:rsidRPr="00566AC7">
        <w:tab/>
        <w:t>in the case of a minor, by serving the document on a parent or guardian of the minor or, if there is none, on the person with whom the minor resides or who has the care of the minor; or</w:t>
      </w:r>
    </w:p>
    <w:p w:rsidR="00650D21" w:rsidRPr="00566AC7" w:rsidRDefault="00650D21" w:rsidP="00D05E0D">
      <w:pPr>
        <w:pStyle w:val="paragraph"/>
      </w:pPr>
      <w:r w:rsidRPr="00566AC7">
        <w:tab/>
        <w:t>(b)</w:t>
      </w:r>
      <w:r w:rsidRPr="00566AC7">
        <w:tab/>
        <w:t xml:space="preserve">in the case of a person under some other disability, on the guardian or other person having responsibility for the conduct of the person’s affairs, or if </w:t>
      </w:r>
      <w:r w:rsidRPr="00566AC7">
        <w:lastRenderedPageBreak/>
        <w:t>there is none, on the person with whom the person with a disability resides or who has the care of the person with a disability.</w:t>
      </w:r>
    </w:p>
    <w:p w:rsidR="00650D21" w:rsidRPr="00566AC7" w:rsidRDefault="00650D21" w:rsidP="00D05E0D">
      <w:pPr>
        <w:pStyle w:val="ActHead5"/>
      </w:pPr>
      <w:bookmarkStart w:id="55" w:name="_Toc469992538"/>
      <w:r w:rsidRPr="00566AC7">
        <w:rPr>
          <w:rStyle w:val="CharSectno"/>
        </w:rPr>
        <w:t>9.04</w:t>
      </w:r>
      <w:r w:rsidR="00D05E0D" w:rsidRPr="00566AC7">
        <w:t xml:space="preserve">  </w:t>
      </w:r>
      <w:r w:rsidRPr="00566AC7">
        <w:t>Ordinary service</w:t>
      </w:r>
      <w:bookmarkEnd w:id="55"/>
    </w:p>
    <w:p w:rsidR="00650D21" w:rsidRPr="00566AC7" w:rsidRDefault="00650D21" w:rsidP="00D05E0D">
      <w:pPr>
        <w:pStyle w:val="subsection"/>
      </w:pPr>
      <w:r w:rsidRPr="00566AC7">
        <w:t>9.04.1</w:t>
      </w:r>
      <w:r w:rsidRPr="00566AC7">
        <w:tab/>
      </w:r>
      <w:r w:rsidRPr="00566AC7">
        <w:tab/>
        <w:t>When personal service of a document is not required, the document may be served by:</w:t>
      </w:r>
    </w:p>
    <w:p w:rsidR="00650D21" w:rsidRPr="00566AC7" w:rsidRDefault="00650D21" w:rsidP="00D05E0D">
      <w:pPr>
        <w:pStyle w:val="paragraph"/>
      </w:pPr>
      <w:r w:rsidRPr="00566AC7">
        <w:tab/>
        <w:t>(a)</w:t>
      </w:r>
      <w:r w:rsidRPr="00566AC7">
        <w:tab/>
        <w:t>leaving it at the person’s address for service;</w:t>
      </w:r>
    </w:p>
    <w:p w:rsidR="00650D21" w:rsidRPr="00566AC7" w:rsidRDefault="00650D21" w:rsidP="00D05E0D">
      <w:pPr>
        <w:pStyle w:val="paragraph"/>
      </w:pPr>
      <w:r w:rsidRPr="00566AC7">
        <w:tab/>
        <w:t>(b)</w:t>
      </w:r>
      <w:r w:rsidRPr="00566AC7">
        <w:tab/>
        <w:t>posting it to the person’s address for service;</w:t>
      </w:r>
    </w:p>
    <w:p w:rsidR="00650D21" w:rsidRPr="00566AC7" w:rsidRDefault="00650D21" w:rsidP="00D05E0D">
      <w:pPr>
        <w:pStyle w:val="paragraph"/>
      </w:pPr>
      <w:r w:rsidRPr="00566AC7">
        <w:tab/>
        <w:t>(c)</w:t>
      </w:r>
      <w:r w:rsidRPr="00566AC7">
        <w:tab/>
        <w:t>delivering it for transmission through a document exchange to the person’s document exchange box; or</w:t>
      </w:r>
    </w:p>
    <w:p w:rsidR="00650D21" w:rsidRPr="00566AC7" w:rsidRDefault="00650D21" w:rsidP="00D05E0D">
      <w:pPr>
        <w:pStyle w:val="paragraph"/>
      </w:pPr>
      <w:r w:rsidRPr="00566AC7">
        <w:tab/>
        <w:t>(d)</w:t>
      </w:r>
      <w:r w:rsidRPr="00566AC7">
        <w:tab/>
        <w:t>facsimile transmission to the person’s facsimile number.</w:t>
      </w:r>
    </w:p>
    <w:p w:rsidR="00650D21" w:rsidRPr="00566AC7" w:rsidRDefault="00650D21" w:rsidP="00D05E0D">
      <w:pPr>
        <w:pStyle w:val="subsection"/>
      </w:pPr>
      <w:r w:rsidRPr="00566AC7">
        <w:t>9.04.2</w:t>
      </w:r>
      <w:r w:rsidRPr="00566AC7">
        <w:tab/>
      </w:r>
      <w:r w:rsidRPr="00566AC7">
        <w:tab/>
        <w:t>Any document served by facsimile transmission shall be accompanied by a cover page stating:</w:t>
      </w:r>
    </w:p>
    <w:p w:rsidR="00650D21" w:rsidRPr="00566AC7" w:rsidRDefault="00650D21" w:rsidP="00D05E0D">
      <w:pPr>
        <w:pStyle w:val="paragraph"/>
      </w:pPr>
      <w:r w:rsidRPr="00566AC7">
        <w:tab/>
        <w:t>(a)</w:t>
      </w:r>
      <w:r w:rsidRPr="00566AC7">
        <w:tab/>
        <w:t>the name, address, telephone number and facsimile number of the sender; and</w:t>
      </w:r>
    </w:p>
    <w:p w:rsidR="00650D21" w:rsidRPr="00566AC7" w:rsidRDefault="00650D21" w:rsidP="00D05E0D">
      <w:pPr>
        <w:pStyle w:val="paragraph"/>
      </w:pPr>
      <w:r w:rsidRPr="00566AC7">
        <w:tab/>
        <w:t>(b)</w:t>
      </w:r>
      <w:r w:rsidRPr="00566AC7">
        <w:tab/>
        <w:t>the total number of pages transmitted.</w:t>
      </w:r>
    </w:p>
    <w:p w:rsidR="00650D21" w:rsidRPr="00566AC7" w:rsidRDefault="00650D21" w:rsidP="00D05E0D">
      <w:pPr>
        <w:pStyle w:val="ActHead5"/>
      </w:pPr>
      <w:bookmarkStart w:id="56" w:name="_Toc469992539"/>
      <w:r w:rsidRPr="00566AC7">
        <w:rPr>
          <w:rStyle w:val="CharSectno"/>
        </w:rPr>
        <w:t>9.05</w:t>
      </w:r>
      <w:r w:rsidR="00D05E0D" w:rsidRPr="00566AC7">
        <w:t xml:space="preserve">  </w:t>
      </w:r>
      <w:r w:rsidRPr="00566AC7">
        <w:t>Address for service</w:t>
      </w:r>
      <w:bookmarkEnd w:id="56"/>
    </w:p>
    <w:p w:rsidR="00650D21" w:rsidRPr="00566AC7" w:rsidRDefault="00650D21" w:rsidP="00D05E0D">
      <w:pPr>
        <w:pStyle w:val="subsection"/>
      </w:pPr>
      <w:r w:rsidRPr="00566AC7">
        <w:t>9.05.1</w:t>
      </w:r>
      <w:r w:rsidRPr="00566AC7">
        <w:tab/>
      </w:r>
      <w:r w:rsidRPr="00566AC7">
        <w:tab/>
        <w:t>The address for service of a party commencing a proceeding in the Court shall be the address stated on the originating process as that party’s address for service, or if notice of change of address has been given, the address last notified as that party’s address for service.</w:t>
      </w:r>
    </w:p>
    <w:p w:rsidR="00650D21" w:rsidRPr="00566AC7" w:rsidRDefault="00650D21" w:rsidP="00D05E0D">
      <w:pPr>
        <w:pStyle w:val="subsection"/>
      </w:pPr>
      <w:r w:rsidRPr="00566AC7">
        <w:t>9.05.2</w:t>
      </w:r>
      <w:r w:rsidRPr="00566AC7">
        <w:tab/>
      </w:r>
      <w:r w:rsidRPr="00566AC7">
        <w:tab/>
        <w:t>The address for service of a party against whom proceedings have been commenced in the Court shall be the address stated on that party’s notice of appearance, or if notice of change of address has been given, the address last notified as that party’s address for service.</w:t>
      </w:r>
    </w:p>
    <w:p w:rsidR="00650D21" w:rsidRPr="00566AC7" w:rsidRDefault="00650D21" w:rsidP="00D05E0D">
      <w:pPr>
        <w:pStyle w:val="ActHead5"/>
      </w:pPr>
      <w:bookmarkStart w:id="57" w:name="_Toc469992540"/>
      <w:r w:rsidRPr="00566AC7">
        <w:rPr>
          <w:rStyle w:val="CharSectno"/>
        </w:rPr>
        <w:t>9.06</w:t>
      </w:r>
      <w:r w:rsidR="00D05E0D" w:rsidRPr="00566AC7">
        <w:t xml:space="preserve">  </w:t>
      </w:r>
      <w:r w:rsidRPr="00566AC7">
        <w:t>Change of address for service</w:t>
      </w:r>
      <w:bookmarkEnd w:id="57"/>
    </w:p>
    <w:p w:rsidR="00650D21" w:rsidRPr="00566AC7" w:rsidRDefault="00650D21" w:rsidP="00D05E0D">
      <w:pPr>
        <w:pStyle w:val="subsection2"/>
      </w:pPr>
      <w:r w:rsidRPr="00566AC7">
        <w:t>A party wishing to change its address for service shall file and serve on all other parties to the proceeding notice of its new address for service.</w:t>
      </w:r>
    </w:p>
    <w:p w:rsidR="00650D21" w:rsidRPr="00566AC7" w:rsidRDefault="00650D21" w:rsidP="00D05E0D">
      <w:pPr>
        <w:pStyle w:val="ActHead5"/>
      </w:pPr>
      <w:bookmarkStart w:id="58" w:name="_Toc469992541"/>
      <w:r w:rsidRPr="00566AC7">
        <w:rPr>
          <w:rStyle w:val="CharSectno"/>
        </w:rPr>
        <w:t>9.07</w:t>
      </w:r>
      <w:r w:rsidR="00D05E0D" w:rsidRPr="00566AC7">
        <w:t xml:space="preserve">  </w:t>
      </w:r>
      <w:r w:rsidRPr="00566AC7">
        <w:t>Service out of Australia</w:t>
      </w:r>
      <w:bookmarkEnd w:id="58"/>
    </w:p>
    <w:p w:rsidR="00650D21" w:rsidRPr="00566AC7" w:rsidRDefault="00650D21" w:rsidP="00D05E0D">
      <w:pPr>
        <w:pStyle w:val="subsection"/>
      </w:pPr>
      <w:r w:rsidRPr="00566AC7">
        <w:t>9.07.1</w:t>
      </w:r>
      <w:r w:rsidRPr="00566AC7">
        <w:tab/>
      </w:r>
      <w:r w:rsidRPr="00566AC7">
        <w:tab/>
        <w:t>Originating process may be served out of Australia without order of the Court in any case where, under the Federal Court Rules, originating process in the Federal Court may be served out of Australia.</w:t>
      </w:r>
    </w:p>
    <w:p w:rsidR="00650D21" w:rsidRPr="00566AC7" w:rsidRDefault="00650D21" w:rsidP="00D05E0D">
      <w:pPr>
        <w:pStyle w:val="subsection"/>
      </w:pPr>
      <w:r w:rsidRPr="00566AC7">
        <w:t>9.07.2</w:t>
      </w:r>
      <w:r w:rsidRPr="00566AC7">
        <w:tab/>
      </w:r>
      <w:r w:rsidRPr="00566AC7">
        <w:tab/>
        <w:t>Originating process which is served out of Australia need not be served personally as long as it is served in accordance with the law of the place in the country in which service is effected.</w:t>
      </w:r>
    </w:p>
    <w:p w:rsidR="00650D21" w:rsidRPr="00566AC7" w:rsidRDefault="00650D21" w:rsidP="00D05E0D">
      <w:pPr>
        <w:pStyle w:val="subsection"/>
      </w:pPr>
      <w:r w:rsidRPr="00566AC7">
        <w:t>9.07.3</w:t>
      </w:r>
      <w:r w:rsidRPr="00566AC7">
        <w:tab/>
      </w:r>
      <w:r w:rsidRPr="00566AC7">
        <w:tab/>
        <w:t>If a party served with originating process out of Australia does not file an appearance, and if the Court or a Justice is satisfied:</w:t>
      </w:r>
    </w:p>
    <w:p w:rsidR="00650D21" w:rsidRPr="00566AC7" w:rsidRDefault="00650D21" w:rsidP="00D05E0D">
      <w:pPr>
        <w:pStyle w:val="paragraph"/>
      </w:pPr>
      <w:r w:rsidRPr="00566AC7">
        <w:tab/>
        <w:t>(a)</w:t>
      </w:r>
      <w:r w:rsidRPr="00566AC7">
        <w:tab/>
        <w:t>that the subject matter of the proceeding so far as it concerns that party is within rule</w:t>
      </w:r>
      <w:r w:rsidR="00566AC7">
        <w:t> </w:t>
      </w:r>
      <w:r w:rsidRPr="00566AC7">
        <w:t>9.07.1; and</w:t>
      </w:r>
    </w:p>
    <w:p w:rsidR="00650D21" w:rsidRPr="00566AC7" w:rsidRDefault="00650D21" w:rsidP="00D05E0D">
      <w:pPr>
        <w:pStyle w:val="paragraph"/>
      </w:pPr>
      <w:r w:rsidRPr="00566AC7">
        <w:lastRenderedPageBreak/>
        <w:tab/>
        <w:t>(b)</w:t>
      </w:r>
      <w:r w:rsidRPr="00566AC7">
        <w:tab/>
        <w:t>that the originating process was duly served on that party;</w:t>
      </w:r>
    </w:p>
    <w:p w:rsidR="00650D21" w:rsidRPr="00566AC7" w:rsidRDefault="00650D21" w:rsidP="00D05E0D">
      <w:pPr>
        <w:pStyle w:val="subsection2"/>
      </w:pPr>
      <w:r w:rsidRPr="00566AC7">
        <w:t>the Court or a Justice may order that the plaintiff shall be at liberty to proceed.</w:t>
      </w:r>
    </w:p>
    <w:p w:rsidR="00650D21" w:rsidRPr="00566AC7" w:rsidRDefault="00650D21" w:rsidP="00C70C69">
      <w:pPr>
        <w:pStyle w:val="ActHead2"/>
        <w:pageBreakBefore/>
      </w:pPr>
      <w:bookmarkStart w:id="59" w:name="_Toc469992542"/>
      <w:r w:rsidRPr="00566AC7">
        <w:rPr>
          <w:rStyle w:val="CharPartNo"/>
        </w:rPr>
        <w:lastRenderedPageBreak/>
        <w:t>Part</w:t>
      </w:r>
      <w:r w:rsidR="00566AC7" w:rsidRPr="00566AC7">
        <w:rPr>
          <w:rStyle w:val="CharPartNo"/>
        </w:rPr>
        <w:t> </w:t>
      </w:r>
      <w:r w:rsidRPr="00566AC7">
        <w:rPr>
          <w:rStyle w:val="CharPartNo"/>
        </w:rPr>
        <w:t>10</w:t>
      </w:r>
      <w:r w:rsidR="00D05E0D" w:rsidRPr="00566AC7">
        <w:t>—</w:t>
      </w:r>
      <w:r w:rsidRPr="00566AC7">
        <w:rPr>
          <w:rStyle w:val="CharPartText"/>
        </w:rPr>
        <w:t>Execution</w:t>
      </w:r>
      <w:bookmarkEnd w:id="59"/>
    </w:p>
    <w:p w:rsidR="00650D21" w:rsidRPr="00566AC7" w:rsidRDefault="00D05E0D" w:rsidP="00650D21">
      <w:pPr>
        <w:pStyle w:val="Header"/>
      </w:pPr>
      <w:r w:rsidRPr="00566AC7">
        <w:rPr>
          <w:rStyle w:val="CharDivNo"/>
        </w:rPr>
        <w:t xml:space="preserve"> </w:t>
      </w:r>
      <w:r w:rsidRPr="00566AC7">
        <w:rPr>
          <w:rStyle w:val="CharDivText"/>
        </w:rPr>
        <w:t xml:space="preserve"> </w:t>
      </w:r>
    </w:p>
    <w:p w:rsidR="00650D21" w:rsidRPr="00566AC7" w:rsidRDefault="00650D21" w:rsidP="00D05E0D">
      <w:pPr>
        <w:pStyle w:val="ActHead5"/>
      </w:pPr>
      <w:bookmarkStart w:id="60" w:name="_Toc469992543"/>
      <w:r w:rsidRPr="00566AC7">
        <w:rPr>
          <w:rStyle w:val="CharSectno"/>
        </w:rPr>
        <w:t>10.01</w:t>
      </w:r>
      <w:r w:rsidR="00D05E0D" w:rsidRPr="00566AC7">
        <w:t xml:space="preserve">  </w:t>
      </w:r>
      <w:r w:rsidRPr="00566AC7">
        <w:t>Execution by parties and others</w:t>
      </w:r>
      <w:bookmarkEnd w:id="60"/>
    </w:p>
    <w:p w:rsidR="00650D21" w:rsidRPr="00566AC7" w:rsidRDefault="00650D21" w:rsidP="00D05E0D">
      <w:pPr>
        <w:pStyle w:val="subsection"/>
      </w:pPr>
      <w:r w:rsidRPr="00566AC7">
        <w:t>10.01.1</w:t>
      </w:r>
      <w:r w:rsidRPr="00566AC7">
        <w:tab/>
      </w:r>
      <w:r w:rsidRPr="00566AC7">
        <w:tab/>
        <w:t>As between the original parties to a judgment or order execution may issue at any time within 6 years from the date of the judgment or order.</w:t>
      </w:r>
    </w:p>
    <w:p w:rsidR="00650D21" w:rsidRPr="00566AC7" w:rsidRDefault="00650D21" w:rsidP="00D05E0D">
      <w:pPr>
        <w:pStyle w:val="subsection"/>
      </w:pPr>
      <w:r w:rsidRPr="00566AC7">
        <w:t>10.01.2</w:t>
      </w:r>
      <w:r w:rsidRPr="00566AC7">
        <w:tab/>
      </w:r>
      <w:r w:rsidRPr="00566AC7">
        <w:tab/>
        <w:t>Where rule</w:t>
      </w:r>
      <w:r w:rsidR="00566AC7">
        <w:t> </w:t>
      </w:r>
      <w:r w:rsidRPr="00566AC7">
        <w:t>10.01.1 does not apply a person claiming to be entitled to issue execution may apply to the Court or a Justice for leave to issue execution.</w:t>
      </w:r>
    </w:p>
    <w:p w:rsidR="00650D21" w:rsidRPr="00566AC7" w:rsidRDefault="00650D21" w:rsidP="00D05E0D">
      <w:pPr>
        <w:pStyle w:val="subsection"/>
      </w:pPr>
      <w:r w:rsidRPr="00566AC7">
        <w:t>10.01.3</w:t>
      </w:r>
      <w:r w:rsidRPr="00566AC7">
        <w:tab/>
      </w:r>
      <w:r w:rsidRPr="00566AC7">
        <w:tab/>
        <w:t>The Court or a Justice may grant leave to issue execution on such terms as to costs or otherwise as appear just.</w:t>
      </w:r>
    </w:p>
    <w:p w:rsidR="00650D21" w:rsidRPr="00566AC7" w:rsidRDefault="00650D21" w:rsidP="00D05E0D">
      <w:pPr>
        <w:pStyle w:val="ActHead5"/>
      </w:pPr>
      <w:bookmarkStart w:id="61" w:name="_Toc469992544"/>
      <w:r w:rsidRPr="00566AC7">
        <w:rPr>
          <w:rStyle w:val="CharSectno"/>
        </w:rPr>
        <w:t>10.02</w:t>
      </w:r>
      <w:r w:rsidR="00D05E0D" w:rsidRPr="00566AC7">
        <w:t xml:space="preserve">  </w:t>
      </w:r>
      <w:r w:rsidRPr="00566AC7">
        <w:t>Enforcement</w:t>
      </w:r>
      <w:bookmarkEnd w:id="61"/>
    </w:p>
    <w:p w:rsidR="00650D21" w:rsidRPr="00566AC7" w:rsidRDefault="00650D21" w:rsidP="00D05E0D">
      <w:pPr>
        <w:pStyle w:val="subsection"/>
      </w:pPr>
      <w:r w:rsidRPr="00566AC7">
        <w:t>10.02.1</w:t>
      </w:r>
      <w:r w:rsidRPr="00566AC7">
        <w:tab/>
      </w:r>
      <w:r w:rsidRPr="00566AC7">
        <w:tab/>
        <w:t>An order of the Court or a Justice in a proceeding may be enforced against all persons bound by it in the same way as a judgment to the same effect.</w:t>
      </w:r>
    </w:p>
    <w:p w:rsidR="00650D21" w:rsidRPr="00566AC7" w:rsidRDefault="00650D21" w:rsidP="00D05E0D">
      <w:pPr>
        <w:pStyle w:val="subsection"/>
      </w:pPr>
      <w:r w:rsidRPr="00566AC7">
        <w:t>10.02.2</w:t>
      </w:r>
      <w:r w:rsidRPr="00566AC7">
        <w:tab/>
      </w:r>
      <w:r w:rsidRPr="00566AC7">
        <w:tab/>
        <w:t>If a mandamus, mandatory order, injunction, or other judgment requiring a person to do an act is not obeyed, the Court or a Justice, whether or not proceedings for contempt have been taken against the disobedient party, may direct that the act be done, so far as practicable and at the expense of the disobedient party, by the party who obtained the order or by some other person.</w:t>
      </w:r>
    </w:p>
    <w:p w:rsidR="00650D21" w:rsidRPr="00566AC7" w:rsidRDefault="00650D21" w:rsidP="00D05E0D">
      <w:pPr>
        <w:pStyle w:val="subsection"/>
      </w:pPr>
      <w:r w:rsidRPr="00566AC7">
        <w:t>10.02.3</w:t>
      </w:r>
      <w:r w:rsidRPr="00566AC7">
        <w:tab/>
      </w:r>
      <w:r w:rsidRPr="00566AC7">
        <w:tab/>
        <w:t>Where a direction has been made under rule</w:t>
      </w:r>
      <w:r w:rsidR="00566AC7">
        <w:t> </w:t>
      </w:r>
      <w:r w:rsidRPr="00566AC7">
        <w:t>10.02.2, upon the act being done, the expenses incurred may be ascertained in such manner as the Court or a Justice directs and the amount ascertained and the costs may be recovered from the disobedient party.</w:t>
      </w:r>
    </w:p>
    <w:p w:rsidR="00650D21" w:rsidRPr="00566AC7" w:rsidRDefault="00650D21" w:rsidP="00D05E0D">
      <w:pPr>
        <w:pStyle w:val="subsection"/>
      </w:pPr>
      <w:r w:rsidRPr="00566AC7">
        <w:t>10.02.4</w:t>
      </w:r>
      <w:r w:rsidRPr="00566AC7">
        <w:tab/>
      </w:r>
      <w:r w:rsidRPr="00566AC7">
        <w:tab/>
        <w:t>A judgment or order for the payment of money into Court or for the performance of any act other than payment of money to another may be enforced by attachment.</w:t>
      </w:r>
    </w:p>
    <w:p w:rsidR="00650D21" w:rsidRPr="00566AC7" w:rsidRDefault="00650D21" w:rsidP="00D05E0D">
      <w:pPr>
        <w:pStyle w:val="subsection"/>
      </w:pPr>
      <w:r w:rsidRPr="00566AC7">
        <w:t>10.02.5</w:t>
      </w:r>
      <w:r w:rsidRPr="00566AC7">
        <w:tab/>
      </w:r>
      <w:r w:rsidRPr="00566AC7">
        <w:tab/>
        <w:t>A judgment or order requiring a person to abstain from doing an act may be enforced by committal.</w:t>
      </w:r>
    </w:p>
    <w:p w:rsidR="00650D21" w:rsidRPr="00566AC7" w:rsidRDefault="00650D21" w:rsidP="00C70C69">
      <w:pPr>
        <w:pStyle w:val="ActHead2"/>
        <w:pageBreakBefore/>
      </w:pPr>
      <w:bookmarkStart w:id="62" w:name="_Toc469992545"/>
      <w:r w:rsidRPr="00566AC7">
        <w:rPr>
          <w:rStyle w:val="CharPartNo"/>
        </w:rPr>
        <w:lastRenderedPageBreak/>
        <w:t>Part</w:t>
      </w:r>
      <w:r w:rsidR="00566AC7" w:rsidRPr="00566AC7">
        <w:rPr>
          <w:rStyle w:val="CharPartNo"/>
        </w:rPr>
        <w:t> </w:t>
      </w:r>
      <w:r w:rsidRPr="00566AC7">
        <w:rPr>
          <w:rStyle w:val="CharPartNo"/>
        </w:rPr>
        <w:t>11</w:t>
      </w:r>
      <w:r w:rsidR="00D05E0D" w:rsidRPr="00566AC7">
        <w:t>—</w:t>
      </w:r>
      <w:r w:rsidRPr="00566AC7">
        <w:rPr>
          <w:rStyle w:val="CharPartText"/>
        </w:rPr>
        <w:t>Contempt of Court</w:t>
      </w:r>
      <w:bookmarkEnd w:id="62"/>
    </w:p>
    <w:p w:rsidR="00650D21" w:rsidRPr="00566AC7" w:rsidRDefault="00D05E0D" w:rsidP="00650D21">
      <w:pPr>
        <w:pStyle w:val="Header"/>
      </w:pPr>
      <w:r w:rsidRPr="00566AC7">
        <w:rPr>
          <w:rStyle w:val="CharDivNo"/>
        </w:rPr>
        <w:t xml:space="preserve"> </w:t>
      </w:r>
      <w:r w:rsidRPr="00566AC7">
        <w:rPr>
          <w:rStyle w:val="CharDivText"/>
        </w:rPr>
        <w:t xml:space="preserve"> </w:t>
      </w:r>
    </w:p>
    <w:p w:rsidR="00650D21" w:rsidRPr="00566AC7" w:rsidRDefault="00650D21" w:rsidP="00D05E0D">
      <w:pPr>
        <w:pStyle w:val="ActHead5"/>
      </w:pPr>
      <w:bookmarkStart w:id="63" w:name="_Toc469992546"/>
      <w:r w:rsidRPr="00566AC7">
        <w:rPr>
          <w:rStyle w:val="CharSectno"/>
        </w:rPr>
        <w:t>11.01</w:t>
      </w:r>
      <w:r w:rsidR="00D05E0D" w:rsidRPr="00566AC7">
        <w:t xml:space="preserve">  </w:t>
      </w:r>
      <w:r w:rsidRPr="00566AC7">
        <w:t>Contempt in the face of the Court</w:t>
      </w:r>
      <w:bookmarkEnd w:id="63"/>
    </w:p>
    <w:p w:rsidR="00650D21" w:rsidRPr="00566AC7" w:rsidRDefault="00650D21" w:rsidP="00D05E0D">
      <w:pPr>
        <w:pStyle w:val="subsection"/>
      </w:pPr>
      <w:r w:rsidRPr="00566AC7">
        <w:t>11.01.1</w:t>
      </w:r>
      <w:r w:rsidRPr="00566AC7">
        <w:tab/>
      </w:r>
      <w:r w:rsidRPr="00566AC7">
        <w:tab/>
        <w:t>When it is alleged, or it appears to the Court, that a person (</w:t>
      </w:r>
      <w:r w:rsidRPr="00566AC7">
        <w:rPr>
          <w:b/>
          <w:i/>
        </w:rPr>
        <w:t>the alleged contemnor</w:t>
      </w:r>
      <w:r w:rsidRPr="00566AC7">
        <w:t>) has been guilty of contempt of Court, committed in the face of the Court or in the hearing of the Court, the presiding Justice may, by oral order, direct that the alleged contemnor be arrested and brought before the Court forthwith or may issue a warrant under the Justice’s hand for the arrest of the alleged contemnor.</w:t>
      </w:r>
    </w:p>
    <w:p w:rsidR="00650D21" w:rsidRPr="00566AC7" w:rsidRDefault="00650D21" w:rsidP="00D05E0D">
      <w:pPr>
        <w:pStyle w:val="subsection"/>
      </w:pPr>
      <w:r w:rsidRPr="00566AC7">
        <w:t>11.01.2</w:t>
      </w:r>
      <w:r w:rsidRPr="00566AC7">
        <w:tab/>
      </w:r>
      <w:r w:rsidRPr="00566AC7">
        <w:tab/>
        <w:t>When the alleged contemnor is brought before the Court, the Court shall:</w:t>
      </w:r>
    </w:p>
    <w:p w:rsidR="00650D21" w:rsidRPr="00566AC7" w:rsidRDefault="00650D21" w:rsidP="00D05E0D">
      <w:pPr>
        <w:pStyle w:val="paragraph"/>
      </w:pPr>
      <w:r w:rsidRPr="00566AC7">
        <w:tab/>
        <w:t>(a)</w:t>
      </w:r>
      <w:r w:rsidRPr="00566AC7">
        <w:tab/>
        <w:t>orally inform the alleged contemnor of the contempt charged;</w:t>
      </w:r>
    </w:p>
    <w:p w:rsidR="00650D21" w:rsidRPr="00566AC7" w:rsidRDefault="00650D21" w:rsidP="00D05E0D">
      <w:pPr>
        <w:pStyle w:val="paragraph"/>
      </w:pPr>
      <w:r w:rsidRPr="00566AC7">
        <w:tab/>
        <w:t>(b)</w:t>
      </w:r>
      <w:r w:rsidRPr="00566AC7">
        <w:tab/>
        <w:t>require the alleged contemnor to make his or her defence to that charge;</w:t>
      </w:r>
    </w:p>
    <w:p w:rsidR="00650D21" w:rsidRPr="00566AC7" w:rsidRDefault="00650D21" w:rsidP="00D05E0D">
      <w:pPr>
        <w:pStyle w:val="paragraph"/>
      </w:pPr>
      <w:r w:rsidRPr="00566AC7">
        <w:tab/>
        <w:t>(c)</w:t>
      </w:r>
      <w:r w:rsidRPr="00566AC7">
        <w:tab/>
        <w:t>after hearing the alleged contemnor proceed then or after adjournment to determine the charge; and</w:t>
      </w:r>
    </w:p>
    <w:p w:rsidR="00650D21" w:rsidRPr="00566AC7" w:rsidRDefault="00650D21" w:rsidP="00D05E0D">
      <w:pPr>
        <w:pStyle w:val="paragraph"/>
      </w:pPr>
      <w:r w:rsidRPr="00566AC7">
        <w:tab/>
        <w:t>(d)</w:t>
      </w:r>
      <w:r w:rsidRPr="00566AC7">
        <w:tab/>
        <w:t>make whatever order for the punishment or discharge of the alleged contemnor as is just.</w:t>
      </w:r>
    </w:p>
    <w:p w:rsidR="00650D21" w:rsidRPr="00566AC7" w:rsidRDefault="00650D21" w:rsidP="00D05E0D">
      <w:pPr>
        <w:pStyle w:val="subsection"/>
      </w:pPr>
      <w:r w:rsidRPr="00566AC7">
        <w:t>11.01.3</w:t>
      </w:r>
      <w:r w:rsidRPr="00566AC7">
        <w:tab/>
      </w:r>
      <w:r w:rsidRPr="00566AC7">
        <w:tab/>
        <w:t>Unless the Court admits the alleged contemnor to bail he or she shall be detained in custody as directed by the Court or a Justice until the charge is heard and determined.</w:t>
      </w:r>
    </w:p>
    <w:p w:rsidR="00650D21" w:rsidRPr="00566AC7" w:rsidRDefault="00650D21" w:rsidP="00D05E0D">
      <w:pPr>
        <w:pStyle w:val="ActHead5"/>
      </w:pPr>
      <w:bookmarkStart w:id="64" w:name="_Toc469992547"/>
      <w:r w:rsidRPr="00566AC7">
        <w:rPr>
          <w:rStyle w:val="CharSectno"/>
        </w:rPr>
        <w:t>11.02</w:t>
      </w:r>
      <w:r w:rsidR="00D05E0D" w:rsidRPr="00566AC7">
        <w:t xml:space="preserve">  </w:t>
      </w:r>
      <w:r w:rsidRPr="00566AC7">
        <w:t>Other cases</w:t>
      </w:r>
      <w:bookmarkEnd w:id="64"/>
    </w:p>
    <w:p w:rsidR="00650D21" w:rsidRPr="00566AC7" w:rsidRDefault="00650D21" w:rsidP="00D05E0D">
      <w:pPr>
        <w:pStyle w:val="subsection"/>
      </w:pPr>
      <w:r w:rsidRPr="00566AC7">
        <w:t>11.02.1</w:t>
      </w:r>
      <w:r w:rsidRPr="00566AC7">
        <w:tab/>
      </w:r>
      <w:r w:rsidRPr="00566AC7">
        <w:tab/>
        <w:t>In a case where rule</w:t>
      </w:r>
      <w:r w:rsidR="00566AC7">
        <w:t> </w:t>
      </w:r>
      <w:r w:rsidRPr="00566AC7">
        <w:t>11.01.1 does not apply application for punishment for contempt of Court shall be made by summons for an order that the alleged contemnor be committed to prison for contempt.</w:t>
      </w:r>
    </w:p>
    <w:p w:rsidR="00650D21" w:rsidRPr="00566AC7" w:rsidRDefault="00650D21" w:rsidP="00D05E0D">
      <w:pPr>
        <w:pStyle w:val="subsection"/>
      </w:pPr>
      <w:r w:rsidRPr="00566AC7">
        <w:t>11.02.2</w:t>
      </w:r>
      <w:r w:rsidRPr="00566AC7">
        <w:tab/>
      </w:r>
      <w:r w:rsidRPr="00566AC7">
        <w:tab/>
        <w:t>A summons under rule</w:t>
      </w:r>
      <w:r w:rsidR="00566AC7">
        <w:t> </w:t>
      </w:r>
      <w:r w:rsidRPr="00566AC7">
        <w:t>11.02.1 shall:</w:t>
      </w:r>
    </w:p>
    <w:p w:rsidR="00650D21" w:rsidRPr="00566AC7" w:rsidRDefault="00650D21" w:rsidP="00D05E0D">
      <w:pPr>
        <w:pStyle w:val="paragraph"/>
      </w:pPr>
      <w:r w:rsidRPr="00566AC7">
        <w:tab/>
        <w:t>(a)</w:t>
      </w:r>
      <w:r w:rsidRPr="00566AC7">
        <w:tab/>
        <w:t>specify the contempt alleged against the alleged contemnor;</w:t>
      </w:r>
    </w:p>
    <w:p w:rsidR="00650D21" w:rsidRPr="00566AC7" w:rsidRDefault="00650D21" w:rsidP="00D05E0D">
      <w:pPr>
        <w:pStyle w:val="paragraph"/>
      </w:pPr>
      <w:r w:rsidRPr="00566AC7">
        <w:tab/>
        <w:t>(b)</w:t>
      </w:r>
      <w:r w:rsidRPr="00566AC7">
        <w:tab/>
        <w:t>be served personally on the alleged contemnor; and</w:t>
      </w:r>
    </w:p>
    <w:p w:rsidR="00650D21" w:rsidRPr="00566AC7" w:rsidRDefault="00650D21" w:rsidP="00D05E0D">
      <w:pPr>
        <w:pStyle w:val="paragraph"/>
      </w:pPr>
      <w:r w:rsidRPr="00566AC7">
        <w:tab/>
        <w:t>(c)</w:t>
      </w:r>
      <w:r w:rsidRPr="00566AC7">
        <w:tab/>
        <w:t>be served together with any affidavit upon which the party applying intends to rely.</w:t>
      </w:r>
    </w:p>
    <w:p w:rsidR="00650D21" w:rsidRPr="00566AC7" w:rsidRDefault="00650D21" w:rsidP="00D05E0D">
      <w:pPr>
        <w:pStyle w:val="subsection"/>
      </w:pPr>
      <w:r w:rsidRPr="00566AC7">
        <w:t>11.02.3</w:t>
      </w:r>
      <w:r w:rsidRPr="00566AC7">
        <w:tab/>
      </w:r>
      <w:r w:rsidRPr="00566AC7">
        <w:tab/>
        <w:t>Where a summons under rule</w:t>
      </w:r>
      <w:r w:rsidR="00566AC7">
        <w:t> </w:t>
      </w:r>
      <w:r w:rsidRPr="00566AC7">
        <w:t>11.02.1 has been filed and it is made to appear to a Justice that the alleged contemnor is likely to abscond or otherwise withdraw from the jurisdiction of the Court the Justice may by warrant direct that the alleged contemnor be arrested and detained in custody until brought before the Court or a Justice to answer the charge unless, in the meantime, that alleged contemnor gives security in an amount and on terms determined by the Justice for the alleged contemnor’s appearance to answer the charge and to submit to the judgment of the Court.</w:t>
      </w:r>
    </w:p>
    <w:p w:rsidR="00650D21" w:rsidRPr="00566AC7" w:rsidRDefault="00650D21" w:rsidP="00D05E0D">
      <w:pPr>
        <w:pStyle w:val="ActHead5"/>
      </w:pPr>
      <w:bookmarkStart w:id="65" w:name="_Toc469992548"/>
      <w:r w:rsidRPr="00566AC7">
        <w:rPr>
          <w:rStyle w:val="CharSectno"/>
        </w:rPr>
        <w:lastRenderedPageBreak/>
        <w:t>11.03</w:t>
      </w:r>
      <w:r w:rsidR="00D05E0D" w:rsidRPr="00566AC7">
        <w:t xml:space="preserve">  </w:t>
      </w:r>
      <w:r w:rsidRPr="00566AC7">
        <w:t>Warrant</w:t>
      </w:r>
      <w:bookmarkEnd w:id="65"/>
    </w:p>
    <w:p w:rsidR="00650D21" w:rsidRPr="00566AC7" w:rsidRDefault="00650D21" w:rsidP="00D05E0D">
      <w:pPr>
        <w:pStyle w:val="subsection"/>
      </w:pPr>
      <w:r w:rsidRPr="00566AC7">
        <w:t>11.03.1</w:t>
      </w:r>
      <w:r w:rsidRPr="00566AC7">
        <w:tab/>
      </w:r>
      <w:r w:rsidRPr="00566AC7">
        <w:tab/>
        <w:t>A warrant for the arrest or the detention or imprisonment of a person under this Part shall be addressed to the Marshal and may be issued under the hand of the Justice or presiding Justice.</w:t>
      </w:r>
    </w:p>
    <w:p w:rsidR="00650D21" w:rsidRPr="00566AC7" w:rsidRDefault="00650D21" w:rsidP="00D05E0D">
      <w:pPr>
        <w:pStyle w:val="subsection"/>
      </w:pPr>
      <w:r w:rsidRPr="00566AC7">
        <w:t>11.03.2</w:t>
      </w:r>
      <w:r w:rsidRPr="00566AC7">
        <w:tab/>
      </w:r>
      <w:r w:rsidRPr="00566AC7">
        <w:tab/>
        <w:t>An arrest warrant shall be in Form 5.</w:t>
      </w:r>
    </w:p>
    <w:p w:rsidR="00650D21" w:rsidRPr="00566AC7" w:rsidRDefault="00650D21" w:rsidP="00D05E0D">
      <w:pPr>
        <w:pStyle w:val="subsection"/>
      </w:pPr>
      <w:r w:rsidRPr="00566AC7">
        <w:t>11.03.3</w:t>
      </w:r>
      <w:r w:rsidRPr="00566AC7">
        <w:tab/>
      </w:r>
      <w:r w:rsidRPr="00566AC7">
        <w:tab/>
        <w:t>A committal warrant shall be in Form 6.</w:t>
      </w:r>
    </w:p>
    <w:p w:rsidR="00650D21" w:rsidRPr="00566AC7" w:rsidRDefault="00650D21" w:rsidP="00D05E0D">
      <w:pPr>
        <w:pStyle w:val="ActHead5"/>
      </w:pPr>
      <w:bookmarkStart w:id="66" w:name="_Toc469992549"/>
      <w:r w:rsidRPr="00566AC7">
        <w:rPr>
          <w:rStyle w:val="CharSectno"/>
        </w:rPr>
        <w:t>11.04</w:t>
      </w:r>
      <w:r w:rsidR="00D05E0D" w:rsidRPr="00566AC7">
        <w:t xml:space="preserve">  </w:t>
      </w:r>
      <w:r w:rsidRPr="00566AC7">
        <w:t>Punishment</w:t>
      </w:r>
      <w:bookmarkEnd w:id="66"/>
    </w:p>
    <w:p w:rsidR="00650D21" w:rsidRPr="00566AC7" w:rsidRDefault="00650D21" w:rsidP="00D05E0D">
      <w:pPr>
        <w:pStyle w:val="subsection"/>
      </w:pPr>
      <w:r w:rsidRPr="00566AC7">
        <w:t>11.04.1</w:t>
      </w:r>
      <w:r w:rsidRPr="00566AC7">
        <w:tab/>
      </w:r>
      <w:r w:rsidRPr="00566AC7">
        <w:tab/>
        <w:t>Where an alleged contemnor is found guilty of contempt of Court the Court or Justice may order:</w:t>
      </w:r>
    </w:p>
    <w:p w:rsidR="00650D21" w:rsidRPr="00566AC7" w:rsidRDefault="00650D21" w:rsidP="00D05E0D">
      <w:pPr>
        <w:pStyle w:val="paragraph"/>
      </w:pPr>
      <w:r w:rsidRPr="00566AC7">
        <w:tab/>
        <w:t>(a)</w:t>
      </w:r>
      <w:r w:rsidRPr="00566AC7">
        <w:tab/>
        <w:t>where the contemnor is a natural person, that the contemnor pay a fine, be committed to prison, or both pay a fine and be committed to prison; or</w:t>
      </w:r>
    </w:p>
    <w:p w:rsidR="00650D21" w:rsidRPr="00566AC7" w:rsidRDefault="00650D21" w:rsidP="00D05E0D">
      <w:pPr>
        <w:pStyle w:val="paragraph"/>
      </w:pPr>
      <w:r w:rsidRPr="00566AC7">
        <w:tab/>
        <w:t>(b)</w:t>
      </w:r>
      <w:r w:rsidRPr="00566AC7">
        <w:tab/>
        <w:t>where the contemnor is a body corporate, that the contemnor pay a fine, that some or all of the property of the contemnor be sequestrated or that both the contemnor pay a fine and some or all of the property of the contemnor be sequestrated.</w:t>
      </w:r>
    </w:p>
    <w:p w:rsidR="00650D21" w:rsidRPr="00566AC7" w:rsidRDefault="00650D21" w:rsidP="00D05E0D">
      <w:pPr>
        <w:pStyle w:val="subsection"/>
      </w:pPr>
      <w:r w:rsidRPr="00566AC7">
        <w:t>11.04.2</w:t>
      </w:r>
      <w:r w:rsidRPr="00566AC7">
        <w:tab/>
      </w:r>
      <w:r w:rsidRPr="00566AC7">
        <w:tab/>
        <w:t>Where a contemnor is ordered to pay a fine the Court or Justice may order:</w:t>
      </w:r>
    </w:p>
    <w:p w:rsidR="00650D21" w:rsidRPr="00566AC7" w:rsidRDefault="00650D21" w:rsidP="00D05E0D">
      <w:pPr>
        <w:pStyle w:val="paragraph"/>
      </w:pPr>
      <w:r w:rsidRPr="00566AC7">
        <w:tab/>
        <w:t>(a)</w:t>
      </w:r>
      <w:r w:rsidRPr="00566AC7">
        <w:tab/>
        <w:t>where the contemnor is a natural person, that the contemnor be imprisoned or further imprisoned until the fine is paid; or</w:t>
      </w:r>
    </w:p>
    <w:p w:rsidR="00650D21" w:rsidRPr="00566AC7" w:rsidRDefault="00650D21" w:rsidP="00D05E0D">
      <w:pPr>
        <w:pStyle w:val="paragraph"/>
      </w:pPr>
      <w:r w:rsidRPr="00566AC7">
        <w:tab/>
        <w:t>(b)</w:t>
      </w:r>
      <w:r w:rsidRPr="00566AC7">
        <w:tab/>
        <w:t>where the contemnor is a body corporate, that if the fine is not paid in accordance with the order, some or all of the property of the contemnor be sequestrated.</w:t>
      </w:r>
    </w:p>
    <w:p w:rsidR="00650D21" w:rsidRPr="00566AC7" w:rsidRDefault="00650D21" w:rsidP="00D05E0D">
      <w:pPr>
        <w:pStyle w:val="subsection"/>
      </w:pPr>
      <w:r w:rsidRPr="00566AC7">
        <w:t>11.04.3</w:t>
      </w:r>
      <w:r w:rsidRPr="00566AC7">
        <w:tab/>
      </w:r>
      <w:r w:rsidRPr="00566AC7">
        <w:tab/>
        <w:t>An order committing a contemnor to prison shall specify the prison to which the contemnor is to be committed.</w:t>
      </w:r>
    </w:p>
    <w:p w:rsidR="00650D21" w:rsidRPr="00566AC7" w:rsidRDefault="00650D21" w:rsidP="00D05E0D">
      <w:pPr>
        <w:pStyle w:val="subsection"/>
      </w:pPr>
      <w:r w:rsidRPr="00566AC7">
        <w:t>11.04.4</w:t>
      </w:r>
      <w:r w:rsidRPr="00566AC7">
        <w:tab/>
      </w:r>
      <w:r w:rsidRPr="00566AC7">
        <w:tab/>
        <w:t>Where an order has been made that a contemnor be committed to prison, the Court or Justice may order that the contemnor be discharged notwithstanding that the term of imprisonment fixed by the order has not expired.</w:t>
      </w:r>
    </w:p>
    <w:p w:rsidR="00650D21" w:rsidRPr="00566AC7" w:rsidRDefault="00650D21" w:rsidP="00D05E0D">
      <w:pPr>
        <w:pStyle w:val="ActHead5"/>
      </w:pPr>
      <w:bookmarkStart w:id="67" w:name="_Toc469992550"/>
      <w:r w:rsidRPr="00566AC7">
        <w:rPr>
          <w:rStyle w:val="CharSectno"/>
        </w:rPr>
        <w:t>11.05</w:t>
      </w:r>
      <w:r w:rsidR="00D05E0D" w:rsidRPr="00566AC7">
        <w:t xml:space="preserve">  </w:t>
      </w:r>
      <w:r w:rsidRPr="00566AC7">
        <w:t>Costs</w:t>
      </w:r>
      <w:bookmarkEnd w:id="67"/>
    </w:p>
    <w:p w:rsidR="00650D21" w:rsidRPr="00566AC7" w:rsidRDefault="00650D21" w:rsidP="00D05E0D">
      <w:pPr>
        <w:pStyle w:val="subsection"/>
      </w:pPr>
      <w:r w:rsidRPr="00566AC7">
        <w:tab/>
      </w:r>
      <w:r w:rsidRPr="00566AC7">
        <w:tab/>
        <w:t>The costs of an application for committal shall be in the discretion of the Court whether an order for committal is made or not.</w:t>
      </w:r>
    </w:p>
    <w:p w:rsidR="00650D21" w:rsidRPr="00566AC7" w:rsidRDefault="00650D21" w:rsidP="00D05E0D">
      <w:pPr>
        <w:pStyle w:val="ActHead2"/>
        <w:pageBreakBefore/>
      </w:pPr>
      <w:bookmarkStart w:id="68" w:name="_Toc469992551"/>
      <w:r w:rsidRPr="00566AC7">
        <w:rPr>
          <w:rStyle w:val="CharPartNo"/>
        </w:rPr>
        <w:lastRenderedPageBreak/>
        <w:t>Part</w:t>
      </w:r>
      <w:r w:rsidR="00566AC7" w:rsidRPr="00566AC7">
        <w:rPr>
          <w:rStyle w:val="CharPartNo"/>
        </w:rPr>
        <w:t> </w:t>
      </w:r>
      <w:r w:rsidRPr="00566AC7">
        <w:rPr>
          <w:rStyle w:val="CharPartNo"/>
        </w:rPr>
        <w:t>12</w:t>
      </w:r>
      <w:r w:rsidR="00D05E0D" w:rsidRPr="00566AC7">
        <w:t>—</w:t>
      </w:r>
      <w:r w:rsidRPr="00566AC7">
        <w:rPr>
          <w:rStyle w:val="CharPartText"/>
        </w:rPr>
        <w:t>Moneys in Court</w:t>
      </w:r>
      <w:bookmarkEnd w:id="68"/>
    </w:p>
    <w:p w:rsidR="00650D21" w:rsidRPr="00566AC7" w:rsidRDefault="00D05E0D" w:rsidP="00650D21">
      <w:pPr>
        <w:pStyle w:val="Header"/>
      </w:pPr>
      <w:r w:rsidRPr="00566AC7">
        <w:rPr>
          <w:rStyle w:val="CharDivNo"/>
        </w:rPr>
        <w:t xml:space="preserve"> </w:t>
      </w:r>
      <w:r w:rsidRPr="00566AC7">
        <w:rPr>
          <w:rStyle w:val="CharDivText"/>
        </w:rPr>
        <w:t xml:space="preserve"> </w:t>
      </w:r>
    </w:p>
    <w:p w:rsidR="00650D21" w:rsidRPr="00566AC7" w:rsidRDefault="00650D21" w:rsidP="00D05E0D">
      <w:pPr>
        <w:pStyle w:val="ActHead5"/>
      </w:pPr>
      <w:bookmarkStart w:id="69" w:name="_Toc469992552"/>
      <w:r w:rsidRPr="00566AC7">
        <w:rPr>
          <w:rStyle w:val="CharSectno"/>
        </w:rPr>
        <w:t>12.01</w:t>
      </w:r>
      <w:r w:rsidR="00D05E0D" w:rsidRPr="00566AC7">
        <w:t xml:space="preserve">  </w:t>
      </w:r>
      <w:r w:rsidRPr="00566AC7">
        <w:t>Interpretation</w:t>
      </w:r>
      <w:bookmarkEnd w:id="69"/>
    </w:p>
    <w:p w:rsidR="00650D21" w:rsidRPr="00566AC7" w:rsidRDefault="00650D21" w:rsidP="00D05E0D">
      <w:pPr>
        <w:pStyle w:val="subsection"/>
      </w:pPr>
      <w:r w:rsidRPr="00566AC7">
        <w:tab/>
      </w:r>
      <w:r w:rsidRPr="00566AC7">
        <w:tab/>
        <w:t>For the purposes of this Part, unless the contrary intention appears:</w:t>
      </w:r>
    </w:p>
    <w:p w:rsidR="00650D21" w:rsidRPr="00566AC7" w:rsidRDefault="00650D21" w:rsidP="00BB5560">
      <w:pPr>
        <w:pStyle w:val="Definition"/>
        <w:spacing w:before="80" w:line="240" w:lineRule="exact"/>
        <w:jc w:val="both"/>
      </w:pPr>
      <w:r w:rsidRPr="00566AC7">
        <w:rPr>
          <w:b/>
          <w:i/>
        </w:rPr>
        <w:t xml:space="preserve">funds </w:t>
      </w:r>
      <w:r w:rsidRPr="00566AC7">
        <w:t>means any money, government stock, bonds or securities, or any other securities or investments standing or to be placed to the credit of an account in the books of the Court.</w:t>
      </w:r>
    </w:p>
    <w:p w:rsidR="00650D21" w:rsidRPr="00566AC7" w:rsidRDefault="00650D21" w:rsidP="00BB5560">
      <w:pPr>
        <w:pStyle w:val="Definition"/>
        <w:spacing w:before="80" w:line="240" w:lineRule="exact"/>
        <w:jc w:val="both"/>
      </w:pPr>
      <w:r w:rsidRPr="00566AC7">
        <w:rPr>
          <w:b/>
          <w:i/>
        </w:rPr>
        <w:t xml:space="preserve">the Bank </w:t>
      </w:r>
      <w:r w:rsidRPr="00566AC7">
        <w:t>means the Commonwealth Bank of Australia.</w:t>
      </w:r>
    </w:p>
    <w:p w:rsidR="00650D21" w:rsidRPr="00566AC7" w:rsidRDefault="00650D21" w:rsidP="00D05E0D">
      <w:pPr>
        <w:pStyle w:val="ActHead5"/>
      </w:pPr>
      <w:bookmarkStart w:id="70" w:name="_Toc469992553"/>
      <w:r w:rsidRPr="00566AC7">
        <w:rPr>
          <w:rStyle w:val="CharSectno"/>
        </w:rPr>
        <w:t>12.02</w:t>
      </w:r>
      <w:r w:rsidR="00D05E0D" w:rsidRPr="00566AC7">
        <w:t xml:space="preserve">  </w:t>
      </w:r>
      <w:r w:rsidRPr="00566AC7">
        <w:t>Moneys paid into Court</w:t>
      </w:r>
      <w:bookmarkEnd w:id="70"/>
    </w:p>
    <w:p w:rsidR="00650D21" w:rsidRPr="00566AC7" w:rsidRDefault="00650D21" w:rsidP="00D05E0D">
      <w:pPr>
        <w:pStyle w:val="subsection"/>
      </w:pPr>
      <w:r w:rsidRPr="00566AC7">
        <w:tab/>
      </w:r>
      <w:r w:rsidRPr="00566AC7">
        <w:tab/>
        <w:t>Moneys paid into Court are subject to the order of the Court or a Justice and shall be dealt with pursuant to that order or these Rules and not otherwise, and, in the meantime, shall not be considered as held for, or on account of, or for the use or benefit of any person.</w:t>
      </w:r>
    </w:p>
    <w:p w:rsidR="00650D21" w:rsidRPr="00566AC7" w:rsidRDefault="00650D21" w:rsidP="00D05E0D">
      <w:pPr>
        <w:pStyle w:val="ActHead5"/>
      </w:pPr>
      <w:bookmarkStart w:id="71" w:name="_Toc469992554"/>
      <w:r w:rsidRPr="00566AC7">
        <w:rPr>
          <w:rStyle w:val="CharSectno"/>
        </w:rPr>
        <w:t>12.03</w:t>
      </w:r>
      <w:r w:rsidR="00D05E0D" w:rsidRPr="00566AC7">
        <w:t xml:space="preserve">  </w:t>
      </w:r>
      <w:r w:rsidRPr="00566AC7">
        <w:t>Moneys in Court</w:t>
      </w:r>
      <w:bookmarkEnd w:id="71"/>
    </w:p>
    <w:p w:rsidR="00650D21" w:rsidRPr="00566AC7" w:rsidRDefault="00650D21" w:rsidP="00D05E0D">
      <w:pPr>
        <w:pStyle w:val="subsection"/>
      </w:pPr>
      <w:r w:rsidRPr="00566AC7">
        <w:t>12.03.1</w:t>
      </w:r>
      <w:r w:rsidRPr="00566AC7">
        <w:tab/>
      </w:r>
      <w:r w:rsidRPr="00566AC7">
        <w:tab/>
        <w:t>An order which directs funds to be paid into Court shall direct the credit to which the funds are to be placed.</w:t>
      </w:r>
    </w:p>
    <w:p w:rsidR="00650D21" w:rsidRPr="00566AC7" w:rsidRDefault="00650D21" w:rsidP="00D05E0D">
      <w:pPr>
        <w:pStyle w:val="subsection"/>
      </w:pPr>
      <w:r w:rsidRPr="00566AC7">
        <w:t>12.03.2</w:t>
      </w:r>
      <w:r w:rsidRPr="00566AC7">
        <w:tab/>
      </w:r>
      <w:r w:rsidRPr="00566AC7">
        <w:tab/>
        <w:t>An order which directs funds in Court to be paid, transferred, delivered or carried over to a credit other than that to which they are standing, or to be otherwise dealt with, shall state the particulars of the payment or other operation to be carried out.</w:t>
      </w:r>
    </w:p>
    <w:p w:rsidR="00650D21" w:rsidRPr="00566AC7" w:rsidRDefault="00650D21" w:rsidP="00D05E0D">
      <w:pPr>
        <w:pStyle w:val="subsection"/>
      </w:pPr>
      <w:r w:rsidRPr="00566AC7">
        <w:t>12.03.3</w:t>
      </w:r>
      <w:r w:rsidRPr="00566AC7">
        <w:tab/>
      </w:r>
      <w:r w:rsidRPr="00566AC7">
        <w:tab/>
        <w:t>Funds paid into Court under an order shall be paid into the Bank to the credit of an account entitled ‘High Court of Australia Suitors’ Fund’.</w:t>
      </w:r>
    </w:p>
    <w:p w:rsidR="00650D21" w:rsidRPr="00566AC7" w:rsidRDefault="00650D21" w:rsidP="00D05E0D">
      <w:pPr>
        <w:pStyle w:val="subsection"/>
      </w:pPr>
      <w:r w:rsidRPr="00566AC7">
        <w:t>12.03.4</w:t>
      </w:r>
      <w:r w:rsidRPr="00566AC7">
        <w:tab/>
      </w:r>
      <w:r w:rsidRPr="00566AC7">
        <w:tab/>
        <w:t>Funds paid into the Bank pursuant to rule</w:t>
      </w:r>
      <w:r w:rsidR="00566AC7">
        <w:t> </w:t>
      </w:r>
      <w:r w:rsidRPr="00566AC7">
        <w:t>12.03.3 shall not be withdrawn or paid from the Bank otherwise than in accordance with these Rules or under the authority or order of the Court or a Justice, but the Bank may make a payment under an order signed by a Registrar, and countersigned by the Marshal, without enquiry whether an order has been made.</w:t>
      </w:r>
    </w:p>
    <w:p w:rsidR="00650D21" w:rsidRPr="00566AC7" w:rsidRDefault="00650D21" w:rsidP="00D05E0D">
      <w:pPr>
        <w:pStyle w:val="subsection"/>
      </w:pPr>
      <w:r w:rsidRPr="00566AC7">
        <w:t>12.03.5</w:t>
      </w:r>
      <w:r w:rsidRPr="00566AC7">
        <w:tab/>
      </w:r>
      <w:r w:rsidRPr="00566AC7">
        <w:tab/>
        <w:t>The Court or a Justice may direct that any funds paid or to be paid into Court under an order shall be deposited at interest in the Bank, or invested at interest in stock or securities of the Commonwealth, in the names of a Registrar and the Marshal.</w:t>
      </w:r>
    </w:p>
    <w:p w:rsidR="00650D21" w:rsidRPr="00566AC7" w:rsidRDefault="00650D21" w:rsidP="00D05E0D">
      <w:pPr>
        <w:pStyle w:val="subsection"/>
      </w:pPr>
      <w:r w:rsidRPr="00566AC7">
        <w:t>12.03.6</w:t>
      </w:r>
      <w:r w:rsidRPr="00566AC7">
        <w:tab/>
      </w:r>
      <w:r w:rsidRPr="00566AC7">
        <w:tab/>
        <w:t>The Court or a Justice may direct how, and in what manner, in what amounts and to what accounts interest shall be credited.</w:t>
      </w:r>
    </w:p>
    <w:p w:rsidR="00E25A00" w:rsidRPr="00566AC7" w:rsidRDefault="00E25A00" w:rsidP="00C70C69">
      <w:pPr>
        <w:pStyle w:val="ActHead2"/>
        <w:pageBreakBefore/>
      </w:pPr>
      <w:bookmarkStart w:id="72" w:name="_Toc469992555"/>
      <w:r w:rsidRPr="00566AC7">
        <w:rPr>
          <w:rStyle w:val="CharPartNo"/>
        </w:rPr>
        <w:lastRenderedPageBreak/>
        <w:t>Part</w:t>
      </w:r>
      <w:r w:rsidR="00566AC7" w:rsidRPr="00566AC7">
        <w:rPr>
          <w:rStyle w:val="CharPartNo"/>
        </w:rPr>
        <w:t> </w:t>
      </w:r>
      <w:r w:rsidRPr="00566AC7">
        <w:rPr>
          <w:rStyle w:val="CharPartNo"/>
        </w:rPr>
        <w:t>13</w:t>
      </w:r>
      <w:r w:rsidR="00D05E0D" w:rsidRPr="00566AC7">
        <w:t>—</w:t>
      </w:r>
      <w:r w:rsidRPr="00566AC7">
        <w:rPr>
          <w:rStyle w:val="CharPartText"/>
        </w:rPr>
        <w:t>Interlocutory applications</w:t>
      </w:r>
      <w:bookmarkEnd w:id="72"/>
    </w:p>
    <w:p w:rsidR="00E25A00" w:rsidRPr="00566AC7" w:rsidRDefault="00D05E0D" w:rsidP="00E25A00">
      <w:pPr>
        <w:pStyle w:val="Header"/>
      </w:pPr>
      <w:r w:rsidRPr="00566AC7">
        <w:rPr>
          <w:rStyle w:val="CharDivNo"/>
        </w:rPr>
        <w:t xml:space="preserve"> </w:t>
      </w:r>
      <w:r w:rsidRPr="00566AC7">
        <w:rPr>
          <w:rStyle w:val="CharDivText"/>
        </w:rPr>
        <w:t xml:space="preserve"> </w:t>
      </w:r>
    </w:p>
    <w:p w:rsidR="00E25A00" w:rsidRPr="00566AC7" w:rsidRDefault="00E25A00" w:rsidP="00D05E0D">
      <w:pPr>
        <w:pStyle w:val="ActHead5"/>
      </w:pPr>
      <w:bookmarkStart w:id="73" w:name="_Toc469992556"/>
      <w:r w:rsidRPr="00566AC7">
        <w:rPr>
          <w:rStyle w:val="CharSectno"/>
        </w:rPr>
        <w:t>13.01</w:t>
      </w:r>
      <w:r w:rsidR="00D05E0D" w:rsidRPr="00566AC7">
        <w:t xml:space="preserve">  </w:t>
      </w:r>
      <w:r w:rsidRPr="00566AC7">
        <w:t>Interlocutory applications</w:t>
      </w:r>
      <w:bookmarkEnd w:id="73"/>
    </w:p>
    <w:p w:rsidR="00E25A00" w:rsidRPr="00566AC7" w:rsidRDefault="00E25A00" w:rsidP="00D05E0D">
      <w:pPr>
        <w:pStyle w:val="subsection"/>
      </w:pPr>
      <w:r w:rsidRPr="00566AC7">
        <w:tab/>
      </w:r>
      <w:r w:rsidRPr="00566AC7">
        <w:tab/>
        <w:t>This Part applies to an interlocutory or other application in a proceeding.</w:t>
      </w:r>
    </w:p>
    <w:p w:rsidR="00E25A00" w:rsidRPr="00566AC7" w:rsidRDefault="00E25A00" w:rsidP="00D05E0D">
      <w:pPr>
        <w:pStyle w:val="ActHead5"/>
      </w:pPr>
      <w:bookmarkStart w:id="74" w:name="_Toc469992557"/>
      <w:r w:rsidRPr="00566AC7">
        <w:rPr>
          <w:rStyle w:val="CharSectno"/>
        </w:rPr>
        <w:t>13.02</w:t>
      </w:r>
      <w:r w:rsidR="00D05E0D" w:rsidRPr="00566AC7">
        <w:t xml:space="preserve">  </w:t>
      </w:r>
      <w:r w:rsidRPr="00566AC7">
        <w:t>Form and service of interlocutory application</w:t>
      </w:r>
      <w:bookmarkEnd w:id="74"/>
    </w:p>
    <w:p w:rsidR="00E25A00" w:rsidRPr="00566AC7" w:rsidRDefault="00E25A00" w:rsidP="00D05E0D">
      <w:pPr>
        <w:pStyle w:val="subsection"/>
      </w:pPr>
      <w:r w:rsidRPr="00566AC7">
        <w:t>13.02.1</w:t>
      </w:r>
      <w:r w:rsidRPr="00566AC7">
        <w:tab/>
      </w:r>
      <w:r w:rsidRPr="00566AC7">
        <w:tab/>
        <w:t>The application must be made by summons in Form 21.</w:t>
      </w:r>
    </w:p>
    <w:p w:rsidR="00E25A00" w:rsidRPr="00566AC7" w:rsidRDefault="00E25A00" w:rsidP="00D05E0D">
      <w:pPr>
        <w:pStyle w:val="subsection"/>
      </w:pPr>
      <w:r w:rsidRPr="00566AC7">
        <w:t>13.02.2</w:t>
      </w:r>
      <w:r w:rsidRPr="00566AC7">
        <w:tab/>
      </w:r>
      <w:r w:rsidRPr="00566AC7">
        <w:tab/>
        <w:t>The summons must:</w:t>
      </w:r>
    </w:p>
    <w:p w:rsidR="00E25A00" w:rsidRPr="00566AC7" w:rsidRDefault="00E25A00" w:rsidP="00D05E0D">
      <w:pPr>
        <w:pStyle w:val="paragraph"/>
      </w:pPr>
      <w:r w:rsidRPr="00566AC7">
        <w:tab/>
        <w:t>(a)</w:t>
      </w:r>
      <w:r w:rsidRPr="00566AC7">
        <w:tab/>
        <w:t>be accompanied by an affidavit in support of the application; and</w:t>
      </w:r>
    </w:p>
    <w:p w:rsidR="00D04D59" w:rsidRPr="00566AC7" w:rsidRDefault="00D04D59" w:rsidP="00D04D59">
      <w:pPr>
        <w:pStyle w:val="paragraph"/>
      </w:pPr>
      <w:r w:rsidRPr="00566AC7">
        <w:tab/>
        <w:t>(b)</w:t>
      </w:r>
      <w:r w:rsidRPr="00566AC7">
        <w:tab/>
        <w:t>be served, together with the affidavit:</w:t>
      </w:r>
    </w:p>
    <w:p w:rsidR="00D04D59" w:rsidRPr="00566AC7" w:rsidRDefault="00D04D59" w:rsidP="00D04D59">
      <w:pPr>
        <w:pStyle w:val="paragraphsub"/>
      </w:pPr>
      <w:r w:rsidRPr="00566AC7">
        <w:tab/>
        <w:t>(i)</w:t>
      </w:r>
      <w:r w:rsidRPr="00566AC7">
        <w:tab/>
        <w:t>within 3 days after the summons is filed; or</w:t>
      </w:r>
    </w:p>
    <w:p w:rsidR="00D04D59" w:rsidRPr="00566AC7" w:rsidRDefault="00D04D59" w:rsidP="00D04D59">
      <w:pPr>
        <w:pStyle w:val="paragraphsub"/>
      </w:pPr>
      <w:r w:rsidRPr="00566AC7">
        <w:tab/>
        <w:t>(ii)</w:t>
      </w:r>
      <w:r w:rsidRPr="00566AC7">
        <w:tab/>
        <w:t>within such other period ordered by the Court or a Justice.</w:t>
      </w:r>
    </w:p>
    <w:p w:rsidR="0096535A" w:rsidRPr="00566AC7" w:rsidRDefault="0096535A" w:rsidP="0096535A">
      <w:pPr>
        <w:pStyle w:val="ActHead5"/>
      </w:pPr>
      <w:bookmarkStart w:id="75" w:name="_Toc469992558"/>
      <w:r w:rsidRPr="00566AC7">
        <w:rPr>
          <w:rStyle w:val="CharSectno"/>
        </w:rPr>
        <w:t>13.03</w:t>
      </w:r>
      <w:r w:rsidRPr="00566AC7">
        <w:t xml:space="preserve">  Determination of application</w:t>
      </w:r>
      <w:bookmarkEnd w:id="75"/>
    </w:p>
    <w:p w:rsidR="0096535A" w:rsidRPr="00566AC7" w:rsidRDefault="0096535A" w:rsidP="0096535A">
      <w:pPr>
        <w:pStyle w:val="subsection"/>
      </w:pPr>
      <w:r w:rsidRPr="00566AC7">
        <w:t>13.03.1</w:t>
      </w:r>
      <w:r w:rsidRPr="00566AC7">
        <w:tab/>
      </w:r>
      <w:r w:rsidRPr="00566AC7">
        <w:tab/>
        <w:t>The Court or a Justice may direct that the application is to be determined without listing it for hearing.</w:t>
      </w:r>
    </w:p>
    <w:p w:rsidR="0096535A" w:rsidRPr="00566AC7" w:rsidRDefault="0096535A" w:rsidP="0096535A">
      <w:pPr>
        <w:pStyle w:val="subsection"/>
      </w:pPr>
      <w:r w:rsidRPr="00566AC7">
        <w:t>13.03.2</w:t>
      </w:r>
      <w:r w:rsidRPr="00566AC7">
        <w:tab/>
      </w:r>
      <w:r w:rsidRPr="00566AC7">
        <w:tab/>
        <w:t>The Court or a Justice may direct a party to file written submissions before hearing or considering the application.</w:t>
      </w:r>
    </w:p>
    <w:p w:rsidR="0096535A" w:rsidRPr="00566AC7" w:rsidRDefault="0096535A" w:rsidP="0096535A">
      <w:pPr>
        <w:pStyle w:val="subsection"/>
      </w:pPr>
      <w:r w:rsidRPr="00566AC7">
        <w:t>13.03.3</w:t>
      </w:r>
      <w:r w:rsidRPr="00566AC7">
        <w:tab/>
      </w:r>
      <w:r w:rsidRPr="00566AC7">
        <w:tab/>
        <w:t>If:</w:t>
      </w:r>
    </w:p>
    <w:p w:rsidR="0096535A" w:rsidRPr="00566AC7" w:rsidRDefault="0096535A" w:rsidP="0096535A">
      <w:pPr>
        <w:pStyle w:val="paragraph"/>
      </w:pPr>
      <w:r w:rsidRPr="00566AC7">
        <w:tab/>
        <w:t>(a)</w:t>
      </w:r>
      <w:r w:rsidRPr="00566AC7">
        <w:tab/>
        <w:t>the application is listed for hearing; and</w:t>
      </w:r>
    </w:p>
    <w:p w:rsidR="0096535A" w:rsidRPr="00566AC7" w:rsidRDefault="0096535A" w:rsidP="0096535A">
      <w:pPr>
        <w:pStyle w:val="paragraph"/>
      </w:pPr>
      <w:r w:rsidRPr="00566AC7">
        <w:tab/>
        <w:t>(b)</w:t>
      </w:r>
      <w:r w:rsidRPr="00566AC7">
        <w:tab/>
        <w:t>a person to whom a summons is addressed fails to attend; and</w:t>
      </w:r>
    </w:p>
    <w:p w:rsidR="0096535A" w:rsidRPr="00566AC7" w:rsidRDefault="0096535A" w:rsidP="0096535A">
      <w:pPr>
        <w:pStyle w:val="paragraph"/>
      </w:pPr>
      <w:r w:rsidRPr="00566AC7">
        <w:tab/>
        <w:t>(c)</w:t>
      </w:r>
      <w:r w:rsidRPr="00566AC7">
        <w:tab/>
        <w:t>the Court or a Justice is satisfied that the summons was duly served;</w:t>
      </w:r>
    </w:p>
    <w:p w:rsidR="0096535A" w:rsidRPr="00566AC7" w:rsidRDefault="0096535A" w:rsidP="0096535A">
      <w:pPr>
        <w:pStyle w:val="subsection2"/>
      </w:pPr>
      <w:r w:rsidRPr="00566AC7">
        <w:t>the Court or Justice may hear the application in the absence of the person.</w:t>
      </w:r>
    </w:p>
    <w:p w:rsidR="0096535A" w:rsidRPr="00566AC7" w:rsidRDefault="0096535A" w:rsidP="0096535A">
      <w:pPr>
        <w:pStyle w:val="subsection"/>
      </w:pPr>
      <w:r w:rsidRPr="00566AC7">
        <w:t>13.03.4</w:t>
      </w:r>
      <w:r w:rsidRPr="00566AC7">
        <w:tab/>
      </w:r>
      <w:r w:rsidRPr="00566AC7">
        <w:tab/>
        <w:t>If the application is listed for hearing, and the applicant fails to attend the hearing, the Court or a Justice may dismiss the application or make any other appropriate order.</w:t>
      </w:r>
    </w:p>
    <w:p w:rsidR="0021485D" w:rsidRPr="00566AC7" w:rsidRDefault="0021485D" w:rsidP="0021485D">
      <w:pPr>
        <w:pStyle w:val="ActHead5"/>
      </w:pPr>
      <w:bookmarkStart w:id="76" w:name="_Toc469992559"/>
      <w:r w:rsidRPr="00566AC7">
        <w:rPr>
          <w:rStyle w:val="CharSectno"/>
        </w:rPr>
        <w:t>13.04</w:t>
      </w:r>
      <w:r w:rsidRPr="00566AC7">
        <w:t xml:space="preserve">  Orders other than in open court in relation to applications</w:t>
      </w:r>
      <w:bookmarkEnd w:id="76"/>
    </w:p>
    <w:p w:rsidR="0021485D" w:rsidRPr="00566AC7" w:rsidRDefault="0021485D" w:rsidP="0021485D">
      <w:pPr>
        <w:pStyle w:val="subsection"/>
      </w:pPr>
      <w:r w:rsidRPr="00566AC7">
        <w:tab/>
      </w:r>
      <w:r w:rsidRPr="00566AC7">
        <w:tab/>
        <w:t>A Justice may make orders other than in open court in relation to an application.</w:t>
      </w:r>
    </w:p>
    <w:p w:rsidR="0021485D" w:rsidRPr="00566AC7" w:rsidRDefault="0021485D" w:rsidP="00445C91">
      <w:pPr>
        <w:pStyle w:val="notetext"/>
      </w:pPr>
      <w:r w:rsidRPr="00566AC7">
        <w:t>Note:</w:t>
      </w:r>
      <w:r w:rsidRPr="00566AC7">
        <w:tab/>
        <w:t>For the power of a Justice sitting in Chambers to exercise the jurisdiction of the Court, see section</w:t>
      </w:r>
      <w:r w:rsidR="00566AC7">
        <w:t> </w:t>
      </w:r>
      <w:r w:rsidRPr="00566AC7">
        <w:t xml:space="preserve">16 of the </w:t>
      </w:r>
      <w:r w:rsidRPr="00566AC7">
        <w:rPr>
          <w:i/>
        </w:rPr>
        <w:t>Judiciary Act 1903.</w:t>
      </w:r>
    </w:p>
    <w:p w:rsidR="00650D21" w:rsidRPr="00566AC7" w:rsidRDefault="00650D21" w:rsidP="00D05E0D">
      <w:pPr>
        <w:pStyle w:val="subsection"/>
        <w:rPr>
          <w:i/>
        </w:rPr>
      </w:pPr>
      <w:r w:rsidRPr="00566AC7">
        <w:tab/>
        <w:t>[</w:t>
      </w:r>
      <w:r w:rsidRPr="00566AC7">
        <w:rPr>
          <w:i/>
        </w:rPr>
        <w:t>End of Chapter</w:t>
      </w:r>
      <w:r w:rsidR="00566AC7">
        <w:rPr>
          <w:i/>
        </w:rPr>
        <w:t> </w:t>
      </w:r>
      <w:r w:rsidRPr="00566AC7">
        <w:rPr>
          <w:i/>
        </w:rPr>
        <w:t>1</w:t>
      </w:r>
      <w:r w:rsidRPr="00566AC7">
        <w:t>.</w:t>
      </w:r>
      <w:r w:rsidRPr="00566AC7">
        <w:rPr>
          <w:i/>
        </w:rPr>
        <w:t xml:space="preserve"> Chapter</w:t>
      </w:r>
      <w:r w:rsidR="00566AC7">
        <w:rPr>
          <w:i/>
        </w:rPr>
        <w:t> </w:t>
      </w:r>
      <w:r w:rsidRPr="00566AC7">
        <w:rPr>
          <w:i/>
        </w:rPr>
        <w:t>2 commences with Part</w:t>
      </w:r>
      <w:r w:rsidR="00566AC7">
        <w:rPr>
          <w:i/>
        </w:rPr>
        <w:t> </w:t>
      </w:r>
      <w:r w:rsidRPr="00566AC7">
        <w:rPr>
          <w:i/>
        </w:rPr>
        <w:t>20</w:t>
      </w:r>
      <w:r w:rsidRPr="00566AC7">
        <w:t>]</w:t>
      </w:r>
    </w:p>
    <w:p w:rsidR="00650D21" w:rsidRPr="00566AC7" w:rsidRDefault="00650D21" w:rsidP="00D05E0D">
      <w:pPr>
        <w:pStyle w:val="ActHead1"/>
        <w:pageBreakBefore/>
      </w:pPr>
      <w:bookmarkStart w:id="77" w:name="_Toc469992560"/>
      <w:r w:rsidRPr="00566AC7">
        <w:rPr>
          <w:rStyle w:val="CharChapNo"/>
        </w:rPr>
        <w:lastRenderedPageBreak/>
        <w:t>Chapter</w:t>
      </w:r>
      <w:r w:rsidR="00566AC7" w:rsidRPr="00566AC7">
        <w:rPr>
          <w:rStyle w:val="CharChapNo"/>
        </w:rPr>
        <w:t> </w:t>
      </w:r>
      <w:r w:rsidRPr="00566AC7">
        <w:rPr>
          <w:rStyle w:val="CharChapNo"/>
        </w:rPr>
        <w:t>2</w:t>
      </w:r>
      <w:r w:rsidR="00D05E0D" w:rsidRPr="00566AC7">
        <w:t>—</w:t>
      </w:r>
      <w:r w:rsidRPr="00566AC7">
        <w:rPr>
          <w:rStyle w:val="CharChapText"/>
        </w:rPr>
        <w:t>Proceedings in the original jurisdiction of the Court</w:t>
      </w:r>
      <w:bookmarkEnd w:id="77"/>
    </w:p>
    <w:p w:rsidR="00650D21" w:rsidRPr="00566AC7" w:rsidRDefault="00650D21" w:rsidP="00D05E0D">
      <w:pPr>
        <w:pStyle w:val="ActHead2"/>
      </w:pPr>
      <w:bookmarkStart w:id="78" w:name="_Toc469992561"/>
      <w:r w:rsidRPr="00566AC7">
        <w:rPr>
          <w:rStyle w:val="CharPartNo"/>
        </w:rPr>
        <w:t>Part</w:t>
      </w:r>
      <w:r w:rsidR="00566AC7" w:rsidRPr="00566AC7">
        <w:rPr>
          <w:rStyle w:val="CharPartNo"/>
        </w:rPr>
        <w:t> </w:t>
      </w:r>
      <w:r w:rsidRPr="00566AC7">
        <w:rPr>
          <w:rStyle w:val="CharPartNo"/>
        </w:rPr>
        <w:t>20</w:t>
      </w:r>
      <w:r w:rsidR="00D05E0D" w:rsidRPr="00566AC7">
        <w:t>—</w:t>
      </w:r>
      <w:r w:rsidRPr="00566AC7">
        <w:rPr>
          <w:rStyle w:val="CharPartText"/>
        </w:rPr>
        <w:t>Commencing proceedings</w:t>
      </w:r>
      <w:bookmarkEnd w:id="78"/>
    </w:p>
    <w:p w:rsidR="00650D21" w:rsidRPr="00566AC7" w:rsidRDefault="00D05E0D" w:rsidP="00650D21">
      <w:pPr>
        <w:pStyle w:val="Header"/>
      </w:pPr>
      <w:r w:rsidRPr="00566AC7">
        <w:rPr>
          <w:rStyle w:val="CharDivNo"/>
        </w:rPr>
        <w:t xml:space="preserve"> </w:t>
      </w:r>
      <w:r w:rsidRPr="00566AC7">
        <w:rPr>
          <w:rStyle w:val="CharDivText"/>
        </w:rPr>
        <w:t xml:space="preserve"> </w:t>
      </w:r>
    </w:p>
    <w:p w:rsidR="0021485D" w:rsidRPr="00566AC7" w:rsidRDefault="0021485D" w:rsidP="0021485D">
      <w:pPr>
        <w:pStyle w:val="ActHead5"/>
      </w:pPr>
      <w:bookmarkStart w:id="79" w:name="_Toc469992562"/>
      <w:r w:rsidRPr="00566AC7">
        <w:rPr>
          <w:rStyle w:val="CharSectno"/>
        </w:rPr>
        <w:t>20.01</w:t>
      </w:r>
      <w:r w:rsidRPr="00566AC7">
        <w:t xml:space="preserve">  Form of originating document</w:t>
      </w:r>
      <w:bookmarkEnd w:id="79"/>
    </w:p>
    <w:p w:rsidR="00650D21" w:rsidRPr="00566AC7" w:rsidRDefault="00650D21" w:rsidP="00D05E0D">
      <w:pPr>
        <w:pStyle w:val="subsection"/>
      </w:pPr>
      <w:r w:rsidRPr="00566AC7">
        <w:t>20.01.1</w:t>
      </w:r>
      <w:r w:rsidRPr="00566AC7">
        <w:tab/>
      </w:r>
      <w:r w:rsidRPr="00566AC7">
        <w:tab/>
        <w:t>If the relief sought is or includes:</w:t>
      </w:r>
    </w:p>
    <w:p w:rsidR="00650D21" w:rsidRPr="00566AC7" w:rsidRDefault="00650D21" w:rsidP="00D05E0D">
      <w:pPr>
        <w:pStyle w:val="paragraph"/>
      </w:pPr>
      <w:r w:rsidRPr="00566AC7">
        <w:tab/>
        <w:t>(a)</w:t>
      </w:r>
      <w:r w:rsidRPr="00566AC7">
        <w:tab/>
        <w:t>a writ of mandamus or prohibition or certiorari, whether against an officer of the Commonwealth or some other person; or</w:t>
      </w:r>
    </w:p>
    <w:p w:rsidR="00650D21" w:rsidRPr="00566AC7" w:rsidRDefault="00650D21" w:rsidP="00D05E0D">
      <w:pPr>
        <w:pStyle w:val="paragraph"/>
      </w:pPr>
      <w:r w:rsidRPr="00566AC7">
        <w:tab/>
        <w:t>(b)</w:t>
      </w:r>
      <w:r w:rsidRPr="00566AC7">
        <w:tab/>
        <w:t>a writ of habeas corpus or quo warranto;</w:t>
      </w:r>
    </w:p>
    <w:p w:rsidR="00650D21" w:rsidRPr="00566AC7" w:rsidRDefault="00650D21" w:rsidP="00D05E0D">
      <w:pPr>
        <w:pStyle w:val="subsection2"/>
      </w:pPr>
      <w:r w:rsidRPr="00566AC7">
        <w:t>a proceeding shall be commenced in the Court by filing an application for an order to show cause in accordance with Part</w:t>
      </w:r>
      <w:r w:rsidR="00566AC7">
        <w:t> </w:t>
      </w:r>
      <w:r w:rsidRPr="00566AC7">
        <w:t>25.</w:t>
      </w:r>
    </w:p>
    <w:p w:rsidR="00650D21" w:rsidRPr="00566AC7" w:rsidRDefault="00650D21" w:rsidP="00D05E0D">
      <w:pPr>
        <w:pStyle w:val="subsection"/>
      </w:pPr>
      <w:r w:rsidRPr="00566AC7">
        <w:t>20.01.2</w:t>
      </w:r>
      <w:r w:rsidRPr="00566AC7">
        <w:tab/>
      </w:r>
      <w:r w:rsidRPr="00566AC7">
        <w:tab/>
        <w:t>If the relief sought is an order removing a cause or part of a cause pursuant to section</w:t>
      </w:r>
      <w:r w:rsidR="00566AC7">
        <w:t> </w:t>
      </w:r>
      <w:r w:rsidRPr="00566AC7">
        <w:t xml:space="preserve">40 of the </w:t>
      </w:r>
      <w:r w:rsidRPr="00566AC7">
        <w:rPr>
          <w:i/>
        </w:rPr>
        <w:t>Judiciary Act 1903</w:t>
      </w:r>
      <w:r w:rsidRPr="00566AC7">
        <w:t>, a proceeding shall be commenced in the Court by filing an application for removal in accordance with Part</w:t>
      </w:r>
      <w:r w:rsidR="00566AC7">
        <w:t> </w:t>
      </w:r>
      <w:r w:rsidRPr="00566AC7">
        <w:t>26.</w:t>
      </w:r>
    </w:p>
    <w:p w:rsidR="00650D21" w:rsidRPr="00566AC7" w:rsidRDefault="00650D21" w:rsidP="00D05E0D">
      <w:pPr>
        <w:pStyle w:val="subsection"/>
      </w:pPr>
      <w:r w:rsidRPr="00566AC7">
        <w:t>20.01.3</w:t>
      </w:r>
      <w:r w:rsidRPr="00566AC7">
        <w:tab/>
      </w:r>
      <w:r w:rsidRPr="00566AC7">
        <w:tab/>
        <w:t xml:space="preserve">If a person wishes to dispute the validity of an election or return pursuant to Part XXII of the </w:t>
      </w:r>
      <w:r w:rsidRPr="00566AC7">
        <w:rPr>
          <w:i/>
        </w:rPr>
        <w:t>Commonwealth Electoral Act 1918</w:t>
      </w:r>
      <w:r w:rsidRPr="00566AC7">
        <w:t>, a proceeding shall be commenced in the Court by filing a petition in accordance with Chapter</w:t>
      </w:r>
      <w:r w:rsidR="00566AC7">
        <w:t> </w:t>
      </w:r>
      <w:r w:rsidRPr="00566AC7">
        <w:t>3.</w:t>
      </w:r>
    </w:p>
    <w:p w:rsidR="00650D21" w:rsidRPr="00566AC7" w:rsidRDefault="00650D21" w:rsidP="00D05E0D">
      <w:pPr>
        <w:pStyle w:val="subsection"/>
      </w:pPr>
      <w:r w:rsidRPr="00566AC7">
        <w:t>20.01.4</w:t>
      </w:r>
      <w:r w:rsidRPr="00566AC7">
        <w:tab/>
      </w:r>
      <w:r w:rsidRPr="00566AC7">
        <w:tab/>
        <w:t>In any other case a proceeding shall be commenced in the Court by the issue of a Writ of Summons in accordance with Part</w:t>
      </w:r>
      <w:r w:rsidR="00566AC7">
        <w:t> </w:t>
      </w:r>
      <w:r w:rsidRPr="00566AC7">
        <w:t>27.</w:t>
      </w:r>
    </w:p>
    <w:p w:rsidR="0021485D" w:rsidRPr="00566AC7" w:rsidRDefault="0021485D" w:rsidP="0021485D">
      <w:pPr>
        <w:pStyle w:val="ActHead5"/>
      </w:pPr>
      <w:bookmarkStart w:id="80" w:name="_Toc469992563"/>
      <w:r w:rsidRPr="00566AC7">
        <w:rPr>
          <w:rStyle w:val="CharSectno"/>
        </w:rPr>
        <w:t>20.02</w:t>
      </w:r>
      <w:r w:rsidRPr="00566AC7">
        <w:t xml:space="preserve">  Copies of originating documents for service</w:t>
      </w:r>
      <w:bookmarkEnd w:id="80"/>
    </w:p>
    <w:p w:rsidR="0021485D" w:rsidRPr="00566AC7" w:rsidRDefault="0021485D" w:rsidP="0021485D">
      <w:pPr>
        <w:pStyle w:val="subsection"/>
      </w:pPr>
      <w:r w:rsidRPr="00566AC7">
        <w:t>20.02.1</w:t>
      </w:r>
      <w:r w:rsidRPr="00566AC7">
        <w:tab/>
      </w:r>
      <w:r w:rsidRPr="00566AC7">
        <w:tab/>
        <w:t>An application for an order to show cause, an application for removal, an election petition or a writ of summons must be accompanied by as many copies for service as there are defendants or respondents.</w:t>
      </w:r>
    </w:p>
    <w:p w:rsidR="0021485D" w:rsidRPr="00566AC7" w:rsidRDefault="0021485D" w:rsidP="0021485D">
      <w:pPr>
        <w:pStyle w:val="subsection"/>
      </w:pPr>
      <w:r w:rsidRPr="00566AC7">
        <w:t>20.02.2</w:t>
      </w:r>
      <w:r w:rsidRPr="00566AC7">
        <w:tab/>
      </w:r>
      <w:r w:rsidRPr="00566AC7">
        <w:tab/>
        <w:t>The copies of an application for an order to show cause, an application for removal or an election petition must be stamped by the Registrar.</w:t>
      </w:r>
    </w:p>
    <w:p w:rsidR="0021485D" w:rsidRPr="00566AC7" w:rsidRDefault="0021485D" w:rsidP="0021485D">
      <w:pPr>
        <w:pStyle w:val="notetext"/>
      </w:pPr>
      <w:r w:rsidRPr="00566AC7">
        <w:t>Note:</w:t>
      </w:r>
      <w:r w:rsidRPr="00566AC7">
        <w:tab/>
        <w:t>Copies of a writ of summons must be sealed: see paragraph</w:t>
      </w:r>
      <w:r w:rsidR="00566AC7">
        <w:t> </w:t>
      </w:r>
      <w:r w:rsidRPr="00566AC7">
        <w:t>4.06.2(ca).</w:t>
      </w:r>
    </w:p>
    <w:p w:rsidR="00650D21" w:rsidRPr="00566AC7" w:rsidRDefault="00650D21" w:rsidP="00C70C69">
      <w:pPr>
        <w:pStyle w:val="ActHead2"/>
        <w:pageBreakBefore/>
      </w:pPr>
      <w:bookmarkStart w:id="81" w:name="_Toc469992564"/>
      <w:r w:rsidRPr="00566AC7">
        <w:rPr>
          <w:rStyle w:val="CharPartNo"/>
        </w:rPr>
        <w:lastRenderedPageBreak/>
        <w:t>Part</w:t>
      </w:r>
      <w:r w:rsidR="00566AC7" w:rsidRPr="00566AC7">
        <w:rPr>
          <w:rStyle w:val="CharPartNo"/>
        </w:rPr>
        <w:t> </w:t>
      </w:r>
      <w:r w:rsidRPr="00566AC7">
        <w:rPr>
          <w:rStyle w:val="CharPartNo"/>
        </w:rPr>
        <w:t>21</w:t>
      </w:r>
      <w:r w:rsidR="00D05E0D" w:rsidRPr="00566AC7">
        <w:t>—</w:t>
      </w:r>
      <w:r w:rsidRPr="00566AC7">
        <w:rPr>
          <w:rStyle w:val="CharPartText"/>
        </w:rPr>
        <w:t>Parties</w:t>
      </w:r>
      <w:bookmarkEnd w:id="81"/>
    </w:p>
    <w:p w:rsidR="00650D21" w:rsidRPr="00566AC7" w:rsidRDefault="00D05E0D" w:rsidP="00650D21">
      <w:pPr>
        <w:pStyle w:val="Header"/>
      </w:pPr>
      <w:r w:rsidRPr="00566AC7">
        <w:rPr>
          <w:rStyle w:val="CharDivNo"/>
        </w:rPr>
        <w:t xml:space="preserve"> </w:t>
      </w:r>
      <w:r w:rsidRPr="00566AC7">
        <w:rPr>
          <w:rStyle w:val="CharDivText"/>
        </w:rPr>
        <w:t xml:space="preserve"> </w:t>
      </w:r>
    </w:p>
    <w:p w:rsidR="00650D21" w:rsidRPr="00566AC7" w:rsidRDefault="00650D21" w:rsidP="00D05E0D">
      <w:pPr>
        <w:pStyle w:val="ActHead5"/>
      </w:pPr>
      <w:bookmarkStart w:id="82" w:name="_Toc469992565"/>
      <w:r w:rsidRPr="00566AC7">
        <w:rPr>
          <w:rStyle w:val="CharSectno"/>
        </w:rPr>
        <w:t>21.01</w:t>
      </w:r>
      <w:r w:rsidR="00D05E0D" w:rsidRPr="00566AC7">
        <w:t xml:space="preserve">  </w:t>
      </w:r>
      <w:r w:rsidRPr="00566AC7">
        <w:t>Joinder of parties</w:t>
      </w:r>
      <w:bookmarkEnd w:id="82"/>
    </w:p>
    <w:p w:rsidR="00650D21" w:rsidRPr="00566AC7" w:rsidRDefault="00650D21" w:rsidP="00D05E0D">
      <w:pPr>
        <w:pStyle w:val="subsection"/>
      </w:pPr>
      <w:r w:rsidRPr="00566AC7">
        <w:tab/>
      </w:r>
      <w:r w:rsidRPr="00566AC7">
        <w:tab/>
        <w:t>Two or more persons may be joined as plaintiffs or as defendants in any proceeding:</w:t>
      </w:r>
    </w:p>
    <w:p w:rsidR="00650D21" w:rsidRPr="00566AC7" w:rsidRDefault="00650D21" w:rsidP="00D05E0D">
      <w:pPr>
        <w:pStyle w:val="paragraph"/>
      </w:pPr>
      <w:r w:rsidRPr="00566AC7">
        <w:tab/>
        <w:t>(a)</w:t>
      </w:r>
      <w:r w:rsidRPr="00566AC7">
        <w:tab/>
        <w:t>where the Court or a Justice, before or after the joinder, gives leave to do so; or</w:t>
      </w:r>
    </w:p>
    <w:p w:rsidR="00650D21" w:rsidRPr="00566AC7" w:rsidRDefault="00650D21" w:rsidP="00D05E0D">
      <w:pPr>
        <w:pStyle w:val="paragraph"/>
      </w:pPr>
      <w:r w:rsidRPr="00566AC7">
        <w:tab/>
        <w:t>(b)</w:t>
      </w:r>
      <w:r w:rsidRPr="00566AC7">
        <w:tab/>
        <w:t>where</w:t>
      </w:r>
    </w:p>
    <w:p w:rsidR="00650D21" w:rsidRPr="00566AC7" w:rsidRDefault="00650D21" w:rsidP="00D05E0D">
      <w:pPr>
        <w:pStyle w:val="paragraphsub"/>
      </w:pPr>
      <w:r w:rsidRPr="00566AC7">
        <w:tab/>
        <w:t>(i)</w:t>
      </w:r>
      <w:r w:rsidRPr="00566AC7">
        <w:tab/>
        <w:t>if separate proceedings were brought by or against each of them, some common question of law or fact would arise in all of the proceedings; or</w:t>
      </w:r>
    </w:p>
    <w:p w:rsidR="00650D21" w:rsidRPr="00566AC7" w:rsidRDefault="00650D21" w:rsidP="00D05E0D">
      <w:pPr>
        <w:pStyle w:val="paragraphsub"/>
      </w:pPr>
      <w:r w:rsidRPr="00566AC7">
        <w:tab/>
        <w:t>(ii)</w:t>
      </w:r>
      <w:r w:rsidRPr="00566AC7">
        <w:tab/>
        <w:t>all rights to relief in the proceeding (whether joint, several or alternative) are in respect of or arise out of the same transaction or series of transactions.</w:t>
      </w:r>
    </w:p>
    <w:p w:rsidR="00650D21" w:rsidRPr="00566AC7" w:rsidRDefault="00650D21" w:rsidP="00D05E0D">
      <w:pPr>
        <w:pStyle w:val="ActHead5"/>
      </w:pPr>
      <w:bookmarkStart w:id="83" w:name="_Toc469992566"/>
      <w:r w:rsidRPr="00566AC7">
        <w:rPr>
          <w:rStyle w:val="CharSectno"/>
        </w:rPr>
        <w:t>21.02</w:t>
      </w:r>
      <w:r w:rsidR="00D05E0D" w:rsidRPr="00566AC7">
        <w:t xml:space="preserve">  </w:t>
      </w:r>
      <w:r w:rsidRPr="00566AC7">
        <w:t>Joinder of claims</w:t>
      </w:r>
      <w:bookmarkEnd w:id="83"/>
    </w:p>
    <w:p w:rsidR="00650D21" w:rsidRPr="00566AC7" w:rsidRDefault="00650D21" w:rsidP="00D05E0D">
      <w:pPr>
        <w:pStyle w:val="subsection"/>
      </w:pPr>
      <w:r w:rsidRPr="00566AC7">
        <w:tab/>
      </w:r>
      <w:r w:rsidRPr="00566AC7">
        <w:tab/>
        <w:t>A plaintiff may join any number of claims against a defendant whether the plaintiff makes the claims in the same or different capacities and whether the claims are made against the defendant in the same or different capacities.</w:t>
      </w:r>
    </w:p>
    <w:p w:rsidR="00650D21" w:rsidRPr="00566AC7" w:rsidRDefault="00650D21" w:rsidP="00D05E0D">
      <w:pPr>
        <w:pStyle w:val="ActHead5"/>
      </w:pPr>
      <w:bookmarkStart w:id="84" w:name="_Toc469992567"/>
      <w:r w:rsidRPr="00566AC7">
        <w:rPr>
          <w:rStyle w:val="CharSectno"/>
        </w:rPr>
        <w:t>21.03</w:t>
      </w:r>
      <w:r w:rsidR="00D05E0D" w:rsidRPr="00566AC7">
        <w:t xml:space="preserve">  </w:t>
      </w:r>
      <w:r w:rsidRPr="00566AC7">
        <w:t>Joinder inconvenient</w:t>
      </w:r>
      <w:bookmarkEnd w:id="84"/>
    </w:p>
    <w:p w:rsidR="00650D21" w:rsidRPr="00566AC7" w:rsidRDefault="00650D21" w:rsidP="00D05E0D">
      <w:pPr>
        <w:pStyle w:val="subsection"/>
      </w:pPr>
      <w:r w:rsidRPr="00566AC7">
        <w:tab/>
      </w:r>
      <w:r w:rsidRPr="00566AC7">
        <w:tab/>
        <w:t>Where the joinder of claims or parties may embarrass or delay the trial of the proceeding or cause prejudice to any party or is otherwise inconvenient the Court or a Justice may at any time order that:</w:t>
      </w:r>
    </w:p>
    <w:p w:rsidR="00650D21" w:rsidRPr="00566AC7" w:rsidRDefault="00650D21" w:rsidP="00D05E0D">
      <w:pPr>
        <w:pStyle w:val="paragraph"/>
      </w:pPr>
      <w:r w:rsidRPr="00566AC7">
        <w:tab/>
        <w:t>(a)</w:t>
      </w:r>
      <w:r w:rsidRPr="00566AC7">
        <w:tab/>
        <w:t>there be separate trials;</w:t>
      </w:r>
    </w:p>
    <w:p w:rsidR="00650D21" w:rsidRPr="00566AC7" w:rsidRDefault="00650D21" w:rsidP="00D05E0D">
      <w:pPr>
        <w:pStyle w:val="paragraph"/>
      </w:pPr>
      <w:r w:rsidRPr="00566AC7">
        <w:tab/>
        <w:t>(b)</w:t>
      </w:r>
      <w:r w:rsidRPr="00566AC7">
        <w:tab/>
        <w:t>any claim be excluded; or</w:t>
      </w:r>
    </w:p>
    <w:p w:rsidR="00650D21" w:rsidRPr="00566AC7" w:rsidRDefault="00650D21" w:rsidP="00D05E0D">
      <w:pPr>
        <w:pStyle w:val="paragraph"/>
      </w:pPr>
      <w:r w:rsidRPr="00566AC7">
        <w:tab/>
        <w:t>(c)</w:t>
      </w:r>
      <w:r w:rsidRPr="00566AC7">
        <w:tab/>
        <w:t>any party cease to be a party, with or without a condition that the party be bound by the determination of the questions in the proceeding.</w:t>
      </w:r>
    </w:p>
    <w:p w:rsidR="00650D21" w:rsidRPr="00566AC7" w:rsidRDefault="00650D21" w:rsidP="00D05E0D">
      <w:pPr>
        <w:pStyle w:val="ActHead5"/>
      </w:pPr>
      <w:bookmarkStart w:id="85" w:name="_Toc469992568"/>
      <w:r w:rsidRPr="00566AC7">
        <w:rPr>
          <w:rStyle w:val="CharSectno"/>
        </w:rPr>
        <w:t>21.04</w:t>
      </w:r>
      <w:r w:rsidR="00D05E0D" w:rsidRPr="00566AC7">
        <w:t xml:space="preserve">  </w:t>
      </w:r>
      <w:r w:rsidRPr="00566AC7">
        <w:t>Misjoinder and non</w:t>
      </w:r>
      <w:r w:rsidR="00566AC7">
        <w:noBreakHyphen/>
      </w:r>
      <w:r w:rsidRPr="00566AC7">
        <w:t>joinder</w:t>
      </w:r>
      <w:bookmarkEnd w:id="85"/>
    </w:p>
    <w:p w:rsidR="00650D21" w:rsidRPr="00566AC7" w:rsidRDefault="00650D21" w:rsidP="00D05E0D">
      <w:pPr>
        <w:pStyle w:val="subsection"/>
      </w:pPr>
      <w:r w:rsidRPr="00566AC7">
        <w:tab/>
      </w:r>
      <w:r w:rsidRPr="00566AC7">
        <w:tab/>
        <w:t>A proceeding shall not be defeated because of the misjoinder or non</w:t>
      </w:r>
      <w:r w:rsidR="00566AC7">
        <w:noBreakHyphen/>
      </w:r>
      <w:r w:rsidRPr="00566AC7">
        <w:t>joinder of any party or person and the Court may determine all questions in the proceeding so far as they affect the rights and interests of the parties.</w:t>
      </w:r>
    </w:p>
    <w:p w:rsidR="00650D21" w:rsidRPr="00566AC7" w:rsidRDefault="00650D21" w:rsidP="00D05E0D">
      <w:pPr>
        <w:pStyle w:val="ActHead5"/>
      </w:pPr>
      <w:bookmarkStart w:id="86" w:name="_Toc469992569"/>
      <w:r w:rsidRPr="00566AC7">
        <w:rPr>
          <w:rStyle w:val="CharSectno"/>
        </w:rPr>
        <w:t>21.05</w:t>
      </w:r>
      <w:r w:rsidR="00D05E0D" w:rsidRPr="00566AC7">
        <w:t xml:space="preserve">  </w:t>
      </w:r>
      <w:r w:rsidRPr="00566AC7">
        <w:t>Addition, removal and substitution of party</w:t>
      </w:r>
      <w:bookmarkEnd w:id="86"/>
    </w:p>
    <w:p w:rsidR="00650D21" w:rsidRPr="00566AC7" w:rsidRDefault="00650D21" w:rsidP="00D05E0D">
      <w:pPr>
        <w:pStyle w:val="subsection"/>
      </w:pPr>
      <w:r w:rsidRPr="00566AC7">
        <w:t>21.05.1</w:t>
      </w:r>
      <w:r w:rsidRPr="00566AC7">
        <w:tab/>
      </w:r>
      <w:r w:rsidRPr="00566AC7">
        <w:tab/>
        <w:t>At any stage of a proceeding the Court or a Justice may order that:</w:t>
      </w:r>
    </w:p>
    <w:p w:rsidR="00650D21" w:rsidRPr="00566AC7" w:rsidRDefault="00650D21" w:rsidP="00D05E0D">
      <w:pPr>
        <w:pStyle w:val="paragraph"/>
      </w:pPr>
      <w:r w:rsidRPr="00566AC7">
        <w:tab/>
        <w:t>(a)</w:t>
      </w:r>
      <w:r w:rsidRPr="00566AC7">
        <w:tab/>
        <w:t>a person who is not then a proper or necessary party cease to be a party;</w:t>
      </w:r>
    </w:p>
    <w:p w:rsidR="00650D21" w:rsidRPr="00566AC7" w:rsidRDefault="00650D21" w:rsidP="00D05E0D">
      <w:pPr>
        <w:pStyle w:val="paragraph"/>
      </w:pPr>
      <w:r w:rsidRPr="00566AC7">
        <w:tab/>
        <w:t>(b)</w:t>
      </w:r>
      <w:r w:rsidRPr="00566AC7">
        <w:tab/>
        <w:t>any person who ought to have been joined as a party or whose presence in the proceedings is necessary to ensure that all questions in the matter are effectually and completely determined be joined as a party; or</w:t>
      </w:r>
    </w:p>
    <w:p w:rsidR="00650D21" w:rsidRPr="00566AC7" w:rsidRDefault="00650D21" w:rsidP="00D05E0D">
      <w:pPr>
        <w:pStyle w:val="paragraph"/>
      </w:pPr>
      <w:r w:rsidRPr="00566AC7">
        <w:lastRenderedPageBreak/>
        <w:tab/>
        <w:t>(c)</w:t>
      </w:r>
      <w:r w:rsidRPr="00566AC7">
        <w:tab/>
        <w:t>any person between whom and any party to the proceeding there may exist a question arising out of or relating to or connected with any claim in the proceeding which it is just and convenient to determine as between that person and the party as well as between the parties to the proceeding be joined as a party.</w:t>
      </w:r>
    </w:p>
    <w:p w:rsidR="00650D21" w:rsidRPr="00566AC7" w:rsidRDefault="00650D21" w:rsidP="00D05E0D">
      <w:pPr>
        <w:pStyle w:val="subsection"/>
      </w:pPr>
      <w:r w:rsidRPr="00566AC7">
        <w:t>21.05.2</w:t>
      </w:r>
      <w:r w:rsidRPr="00566AC7">
        <w:tab/>
      </w:r>
      <w:r w:rsidRPr="00566AC7">
        <w:tab/>
        <w:t>A person shall not be added as plaintiff without that person’s written consent.</w:t>
      </w:r>
    </w:p>
    <w:p w:rsidR="00650D21" w:rsidRPr="00566AC7" w:rsidRDefault="00650D21" w:rsidP="00D05E0D">
      <w:pPr>
        <w:pStyle w:val="ActHead5"/>
      </w:pPr>
      <w:bookmarkStart w:id="87" w:name="_Toc469992570"/>
      <w:r w:rsidRPr="00566AC7">
        <w:rPr>
          <w:rStyle w:val="CharSectno"/>
        </w:rPr>
        <w:t>21.06</w:t>
      </w:r>
      <w:r w:rsidR="00D05E0D" w:rsidRPr="00566AC7">
        <w:t xml:space="preserve">  </w:t>
      </w:r>
      <w:r w:rsidRPr="00566AC7">
        <w:t>Death of a party</w:t>
      </w:r>
      <w:bookmarkEnd w:id="87"/>
    </w:p>
    <w:p w:rsidR="00650D21" w:rsidRPr="00566AC7" w:rsidRDefault="00650D21" w:rsidP="00D05E0D">
      <w:pPr>
        <w:pStyle w:val="subsection"/>
      </w:pPr>
      <w:r w:rsidRPr="00566AC7">
        <w:t>21.06.1</w:t>
      </w:r>
      <w:r w:rsidRPr="00566AC7">
        <w:tab/>
      </w:r>
      <w:r w:rsidRPr="00566AC7">
        <w:tab/>
        <w:t>Where the cause of action survives against the estate of a deceased person a proceeding may be commenced against the estate of the deceased.</w:t>
      </w:r>
    </w:p>
    <w:p w:rsidR="00650D21" w:rsidRPr="00566AC7" w:rsidRDefault="00650D21" w:rsidP="00D05E0D">
      <w:pPr>
        <w:pStyle w:val="subsection"/>
      </w:pPr>
      <w:r w:rsidRPr="00566AC7">
        <w:t>21.06.2</w:t>
      </w:r>
      <w:r w:rsidRPr="00566AC7">
        <w:tab/>
      </w:r>
      <w:r w:rsidRPr="00566AC7">
        <w:tab/>
        <w:t>Until a grant of representation of the estate of a deceased person is made:</w:t>
      </w:r>
    </w:p>
    <w:p w:rsidR="00650D21" w:rsidRPr="00566AC7" w:rsidRDefault="00650D21" w:rsidP="00D05E0D">
      <w:pPr>
        <w:pStyle w:val="paragraph"/>
      </w:pPr>
      <w:r w:rsidRPr="00566AC7">
        <w:tab/>
        <w:t>(a)</w:t>
      </w:r>
      <w:r w:rsidRPr="00566AC7">
        <w:tab/>
        <w:t>a proceeding may be commenced and continued against the estate of the deceased naming the estate as defendant; or</w:t>
      </w:r>
    </w:p>
    <w:p w:rsidR="00650D21" w:rsidRPr="00566AC7" w:rsidRDefault="00650D21" w:rsidP="00D05E0D">
      <w:pPr>
        <w:pStyle w:val="paragraph"/>
      </w:pPr>
      <w:r w:rsidRPr="00566AC7">
        <w:tab/>
        <w:t>(b)</w:t>
      </w:r>
      <w:r w:rsidRPr="00566AC7">
        <w:tab/>
        <w:t>the Court or a Justice may, by order, appoint a person to represent the estate of the deceased for the purposes of the proceeding.</w:t>
      </w:r>
    </w:p>
    <w:p w:rsidR="00650D21" w:rsidRPr="00566AC7" w:rsidRDefault="00650D21" w:rsidP="00D05E0D">
      <w:pPr>
        <w:pStyle w:val="subsection"/>
      </w:pPr>
      <w:r w:rsidRPr="00566AC7">
        <w:t>21.06.3</w:t>
      </w:r>
      <w:r w:rsidRPr="00566AC7">
        <w:tab/>
      </w:r>
      <w:r w:rsidRPr="00566AC7">
        <w:tab/>
        <w:t>Where a grant of representation of the estate of a deceased person has been made, a proceeding may be commenced and continued naming the personal representative of the deceased as defendant.</w:t>
      </w:r>
    </w:p>
    <w:p w:rsidR="00650D21" w:rsidRPr="00566AC7" w:rsidRDefault="00650D21" w:rsidP="00D05E0D">
      <w:pPr>
        <w:pStyle w:val="ActHead5"/>
      </w:pPr>
      <w:bookmarkStart w:id="88" w:name="_Toc469992571"/>
      <w:r w:rsidRPr="00566AC7">
        <w:rPr>
          <w:rStyle w:val="CharSectno"/>
        </w:rPr>
        <w:t>21.07</w:t>
      </w:r>
      <w:r w:rsidR="00D05E0D" w:rsidRPr="00566AC7">
        <w:t xml:space="preserve">  </w:t>
      </w:r>
      <w:r w:rsidRPr="00566AC7">
        <w:t>Transmission of interest or liability</w:t>
      </w:r>
      <w:bookmarkEnd w:id="88"/>
    </w:p>
    <w:p w:rsidR="00650D21" w:rsidRPr="00566AC7" w:rsidRDefault="00650D21" w:rsidP="00D05E0D">
      <w:pPr>
        <w:pStyle w:val="subsection"/>
      </w:pPr>
      <w:r w:rsidRPr="00566AC7">
        <w:t>21.07.1</w:t>
      </w:r>
      <w:r w:rsidRPr="00566AC7">
        <w:tab/>
      </w:r>
      <w:r w:rsidRPr="00566AC7">
        <w:tab/>
        <w:t>Where, at any stage of a proceeding, the interest or liability of a party is assigned or transmitted to another person, whether on death, bankruptcy or for some other reason the Court or a Justice may order that the other person be added as a party or made a party in substitution for the original party and that the proceeding be carried on as so constituted.</w:t>
      </w:r>
    </w:p>
    <w:p w:rsidR="00650D21" w:rsidRPr="00566AC7" w:rsidRDefault="00650D21" w:rsidP="00D05E0D">
      <w:pPr>
        <w:pStyle w:val="subsection"/>
      </w:pPr>
      <w:r w:rsidRPr="00566AC7">
        <w:t>21.07.2</w:t>
      </w:r>
      <w:r w:rsidRPr="00566AC7">
        <w:tab/>
      </w:r>
      <w:r w:rsidRPr="00566AC7">
        <w:tab/>
        <w:t>The person on whose application an order is made under rule</w:t>
      </w:r>
      <w:r w:rsidR="00566AC7">
        <w:t> </w:t>
      </w:r>
      <w:r w:rsidRPr="00566AC7">
        <w:t>21.07.1 shall serve the order on every party to the proceeding, and on any person who ceases to be a party or becomes a party under the order.</w:t>
      </w:r>
    </w:p>
    <w:p w:rsidR="00650D21" w:rsidRPr="00566AC7" w:rsidRDefault="00650D21" w:rsidP="00D05E0D">
      <w:pPr>
        <w:pStyle w:val="subsection"/>
      </w:pPr>
      <w:r w:rsidRPr="00566AC7">
        <w:t>21.07.3</w:t>
      </w:r>
      <w:r w:rsidRPr="00566AC7">
        <w:tab/>
      </w:r>
      <w:r w:rsidRPr="00566AC7">
        <w:tab/>
        <w:t>Where a person is added as a defendant by an order made under rule</w:t>
      </w:r>
      <w:r w:rsidR="00566AC7">
        <w:t> </w:t>
      </w:r>
      <w:r w:rsidRPr="00566AC7">
        <w:t>21.07.1 the originating process shall be served on that person in accordance with Part</w:t>
      </w:r>
      <w:r w:rsidR="00566AC7">
        <w:t> </w:t>
      </w:r>
      <w:r w:rsidRPr="00566AC7">
        <w:t>22 of these Rules.</w:t>
      </w:r>
    </w:p>
    <w:p w:rsidR="00650D21" w:rsidRPr="00566AC7" w:rsidRDefault="00650D21" w:rsidP="00D05E0D">
      <w:pPr>
        <w:pStyle w:val="ActHead5"/>
      </w:pPr>
      <w:bookmarkStart w:id="89" w:name="_Toc469992572"/>
      <w:r w:rsidRPr="00566AC7">
        <w:rPr>
          <w:rStyle w:val="CharSectno"/>
        </w:rPr>
        <w:t>21.08</w:t>
      </w:r>
      <w:r w:rsidR="00D05E0D" w:rsidRPr="00566AC7">
        <w:t xml:space="preserve">  </w:t>
      </w:r>
      <w:r w:rsidRPr="00566AC7">
        <w:t>Persons under disability</w:t>
      </w:r>
      <w:bookmarkEnd w:id="89"/>
    </w:p>
    <w:p w:rsidR="00650D21" w:rsidRPr="00566AC7" w:rsidRDefault="00650D21" w:rsidP="00D05E0D">
      <w:pPr>
        <w:pStyle w:val="subsection"/>
      </w:pPr>
      <w:r w:rsidRPr="00566AC7">
        <w:t>21.08.1</w:t>
      </w:r>
      <w:r w:rsidRPr="00566AC7">
        <w:tab/>
      </w:r>
      <w:r w:rsidRPr="00566AC7">
        <w:tab/>
        <w:t>A person under disability shall commence or defend a proceeding by litigation guardian.</w:t>
      </w:r>
    </w:p>
    <w:p w:rsidR="00650D21" w:rsidRPr="00566AC7" w:rsidRDefault="00650D21" w:rsidP="00D05E0D">
      <w:pPr>
        <w:pStyle w:val="subsection"/>
      </w:pPr>
      <w:r w:rsidRPr="00566AC7">
        <w:t>21.08.2</w:t>
      </w:r>
      <w:r w:rsidRPr="00566AC7">
        <w:tab/>
      </w:r>
      <w:r w:rsidRPr="00566AC7">
        <w:tab/>
        <w:t>Anything in a proceeding that is required or permitted by these Rules to be done by a party shall or may, if the party is a person under disability, be done by that person’s litigation guardian.</w:t>
      </w:r>
    </w:p>
    <w:p w:rsidR="00650D21" w:rsidRPr="00566AC7" w:rsidRDefault="00650D21" w:rsidP="00D05E0D">
      <w:pPr>
        <w:pStyle w:val="subsection"/>
      </w:pPr>
      <w:r w:rsidRPr="00566AC7">
        <w:t>21.08.3</w:t>
      </w:r>
      <w:r w:rsidRPr="00566AC7">
        <w:tab/>
      </w:r>
      <w:r w:rsidRPr="00566AC7">
        <w:tab/>
        <w:t>A litigation guardian of a person under disability shall act by a solicitor.</w:t>
      </w:r>
    </w:p>
    <w:p w:rsidR="00650D21" w:rsidRPr="00566AC7" w:rsidRDefault="00650D21" w:rsidP="00D05E0D">
      <w:pPr>
        <w:pStyle w:val="subsection"/>
      </w:pPr>
      <w:r w:rsidRPr="00566AC7">
        <w:lastRenderedPageBreak/>
        <w:t>21.08.4</w:t>
      </w:r>
      <w:r w:rsidRPr="00566AC7">
        <w:tab/>
      </w:r>
      <w:r w:rsidRPr="00566AC7">
        <w:tab/>
        <w:t>Where a person is authorised by or under any Act or any law of a State or Territory to act as litigation guardian for a person under disability that person shall be entitled, unless the Court or a Justice otherwise orders, to be litigation guardian for the person under disability.</w:t>
      </w:r>
    </w:p>
    <w:p w:rsidR="00650D21" w:rsidRPr="00566AC7" w:rsidRDefault="00650D21" w:rsidP="00D05E0D">
      <w:pPr>
        <w:pStyle w:val="subsection"/>
      </w:pPr>
      <w:r w:rsidRPr="00566AC7">
        <w:t>21.08.5</w:t>
      </w:r>
      <w:r w:rsidRPr="00566AC7">
        <w:tab/>
      </w:r>
      <w:r w:rsidRPr="00566AC7">
        <w:tab/>
        <w:t>Where, after a proceeding is commenced, a party becomes a person under a disability, the Court or a Justice may appoint a person to be litigation guardian for the person under a disability.</w:t>
      </w:r>
    </w:p>
    <w:p w:rsidR="00650D21" w:rsidRPr="00566AC7" w:rsidRDefault="00650D21" w:rsidP="00D05E0D">
      <w:pPr>
        <w:pStyle w:val="subsection"/>
      </w:pPr>
      <w:r w:rsidRPr="00566AC7">
        <w:t>21.08.6</w:t>
      </w:r>
      <w:r w:rsidRPr="00566AC7">
        <w:tab/>
      </w:r>
      <w:r w:rsidRPr="00566AC7">
        <w:tab/>
        <w:t>Where the interests of a person under a disability so require, the Court or a Justice may appoint or remove a litigation guardian or substitute another person as litigation guardian.</w:t>
      </w:r>
    </w:p>
    <w:p w:rsidR="00650D21" w:rsidRPr="00566AC7" w:rsidRDefault="00650D21" w:rsidP="00D05E0D">
      <w:pPr>
        <w:pStyle w:val="subsection"/>
      </w:pPr>
      <w:r w:rsidRPr="00566AC7">
        <w:t>21.08.7</w:t>
      </w:r>
      <w:r w:rsidRPr="00566AC7">
        <w:tab/>
      </w:r>
      <w:r w:rsidRPr="00566AC7">
        <w:tab/>
        <w:t>An order shall not be made appointing a person as litigation guardian, and the name of a person shall not be used in a proceeding as litigation guardian, of a person under disability unless the litigation guardian has consented in writing to act as litigation guardian and certifies in writing that he or she has no interest in the proceeding adverse to the person with a disability.</w:t>
      </w:r>
    </w:p>
    <w:p w:rsidR="00650D21" w:rsidRPr="00566AC7" w:rsidRDefault="00650D21" w:rsidP="00D05E0D">
      <w:pPr>
        <w:pStyle w:val="ActHead5"/>
      </w:pPr>
      <w:bookmarkStart w:id="90" w:name="_Toc469992573"/>
      <w:r w:rsidRPr="00566AC7">
        <w:rPr>
          <w:rStyle w:val="CharSectno"/>
        </w:rPr>
        <w:t>21.09</w:t>
      </w:r>
      <w:r w:rsidR="00D05E0D" w:rsidRPr="00566AC7">
        <w:t xml:space="preserve">  </w:t>
      </w:r>
      <w:r w:rsidRPr="00566AC7">
        <w:t>Representative proceedings</w:t>
      </w:r>
      <w:bookmarkEnd w:id="90"/>
    </w:p>
    <w:p w:rsidR="00650D21" w:rsidRPr="00566AC7" w:rsidRDefault="00650D21" w:rsidP="00D05E0D">
      <w:pPr>
        <w:pStyle w:val="subsection"/>
      </w:pPr>
      <w:r w:rsidRPr="00566AC7">
        <w:t>21.09.1</w:t>
      </w:r>
      <w:r w:rsidRPr="00566AC7">
        <w:tab/>
      </w:r>
      <w:r w:rsidRPr="00566AC7">
        <w:tab/>
        <w:t>Where numerous persons have the same interest in any proceeding the proceeding may be commenced and, unless the Court or a Justice otherwise orders, may be continued by or against any one or more persons having the same interest as representing some or all of them.</w:t>
      </w:r>
    </w:p>
    <w:p w:rsidR="00650D21" w:rsidRPr="00566AC7" w:rsidRDefault="00650D21" w:rsidP="00D05E0D">
      <w:pPr>
        <w:pStyle w:val="subsection"/>
      </w:pPr>
      <w:r w:rsidRPr="00566AC7">
        <w:t>21.09.2</w:t>
      </w:r>
      <w:r w:rsidRPr="00566AC7">
        <w:tab/>
      </w:r>
      <w:r w:rsidRPr="00566AC7">
        <w:tab/>
        <w:t>A judgment given or order made in a proceeding to which rule</w:t>
      </w:r>
      <w:r w:rsidR="00566AC7">
        <w:t> </w:t>
      </w:r>
      <w:r w:rsidRPr="00566AC7">
        <w:t>21.09.1 applies shall bind the parties and those whom the parties represent.</w:t>
      </w:r>
    </w:p>
    <w:p w:rsidR="00650D21" w:rsidRPr="00566AC7" w:rsidRDefault="00650D21" w:rsidP="00D05E0D">
      <w:pPr>
        <w:pStyle w:val="subsection"/>
      </w:pPr>
      <w:r w:rsidRPr="00566AC7">
        <w:t>21.09.3</w:t>
      </w:r>
      <w:r w:rsidRPr="00566AC7">
        <w:tab/>
      </w:r>
      <w:r w:rsidRPr="00566AC7">
        <w:tab/>
        <w:t>A judgment or order shall not be enforced against a person who is not a party except by leave of the Court or a Justice.</w:t>
      </w:r>
    </w:p>
    <w:p w:rsidR="00650D21" w:rsidRPr="00566AC7" w:rsidRDefault="00650D21" w:rsidP="00D05E0D">
      <w:pPr>
        <w:pStyle w:val="subsection"/>
      </w:pPr>
      <w:r w:rsidRPr="00566AC7">
        <w:t>21.09.4</w:t>
      </w:r>
      <w:r w:rsidRPr="00566AC7">
        <w:tab/>
      </w:r>
      <w:r w:rsidRPr="00566AC7">
        <w:tab/>
        <w:t>An application for leave shall be made by summons served personally on the person against whom enforcement of the judgment or order is sought.</w:t>
      </w:r>
    </w:p>
    <w:p w:rsidR="00650D21" w:rsidRPr="00566AC7" w:rsidRDefault="00650D21" w:rsidP="008D6BE5">
      <w:pPr>
        <w:pStyle w:val="ActHead2"/>
        <w:pageBreakBefore/>
      </w:pPr>
      <w:bookmarkStart w:id="91" w:name="_Toc469992574"/>
      <w:r w:rsidRPr="00566AC7">
        <w:rPr>
          <w:rStyle w:val="CharPartNo"/>
        </w:rPr>
        <w:lastRenderedPageBreak/>
        <w:t>Part</w:t>
      </w:r>
      <w:r w:rsidR="00566AC7" w:rsidRPr="00566AC7">
        <w:rPr>
          <w:rStyle w:val="CharPartNo"/>
        </w:rPr>
        <w:t> </w:t>
      </w:r>
      <w:r w:rsidRPr="00566AC7">
        <w:rPr>
          <w:rStyle w:val="CharPartNo"/>
        </w:rPr>
        <w:t>22</w:t>
      </w:r>
      <w:r w:rsidR="00D05E0D" w:rsidRPr="00566AC7">
        <w:t>—</w:t>
      </w:r>
      <w:r w:rsidRPr="00566AC7">
        <w:rPr>
          <w:rStyle w:val="CharPartText"/>
        </w:rPr>
        <w:t>Service</w:t>
      </w:r>
      <w:bookmarkEnd w:id="91"/>
    </w:p>
    <w:p w:rsidR="00650D21" w:rsidRPr="00566AC7" w:rsidRDefault="00D05E0D" w:rsidP="00650D21">
      <w:pPr>
        <w:pStyle w:val="Header"/>
      </w:pPr>
      <w:r w:rsidRPr="00566AC7">
        <w:rPr>
          <w:rStyle w:val="CharDivNo"/>
        </w:rPr>
        <w:t xml:space="preserve"> </w:t>
      </w:r>
      <w:r w:rsidRPr="00566AC7">
        <w:rPr>
          <w:rStyle w:val="CharDivText"/>
        </w:rPr>
        <w:t xml:space="preserve"> </w:t>
      </w:r>
    </w:p>
    <w:p w:rsidR="0021485D" w:rsidRPr="00566AC7" w:rsidRDefault="0021485D" w:rsidP="0021485D">
      <w:pPr>
        <w:pStyle w:val="ActHead5"/>
      </w:pPr>
      <w:bookmarkStart w:id="92" w:name="_Toc469992575"/>
      <w:r w:rsidRPr="00566AC7">
        <w:rPr>
          <w:rStyle w:val="CharSectno"/>
        </w:rPr>
        <w:t>22.01</w:t>
      </w:r>
      <w:r w:rsidRPr="00566AC7">
        <w:t xml:space="preserve">  Service of originating documents</w:t>
      </w:r>
      <w:bookmarkEnd w:id="92"/>
    </w:p>
    <w:p w:rsidR="00650D21" w:rsidRPr="00566AC7" w:rsidRDefault="00650D21" w:rsidP="00D05E0D">
      <w:pPr>
        <w:pStyle w:val="subsection"/>
      </w:pPr>
      <w:r w:rsidRPr="00566AC7">
        <w:t>22.01.1</w:t>
      </w:r>
      <w:r w:rsidRPr="00566AC7">
        <w:tab/>
      </w:r>
      <w:r w:rsidRPr="00566AC7">
        <w:tab/>
        <w:t>An application for an order to show cause and a writ of summons shall be served personally in accordance with Part</w:t>
      </w:r>
      <w:r w:rsidR="00566AC7">
        <w:t> </w:t>
      </w:r>
      <w:r w:rsidRPr="00566AC7">
        <w:t>9.</w:t>
      </w:r>
    </w:p>
    <w:p w:rsidR="00650D21" w:rsidRPr="00566AC7" w:rsidRDefault="00650D21" w:rsidP="00D05E0D">
      <w:pPr>
        <w:pStyle w:val="subsection"/>
      </w:pPr>
      <w:r w:rsidRPr="00566AC7">
        <w:t>22.01.2</w:t>
      </w:r>
      <w:r w:rsidRPr="00566AC7">
        <w:tab/>
      </w:r>
      <w:r w:rsidRPr="00566AC7">
        <w:tab/>
        <w:t>An application for an order for removal shall be served by ordinary service in accordance with Part</w:t>
      </w:r>
      <w:r w:rsidR="00566AC7">
        <w:t> </w:t>
      </w:r>
      <w:r w:rsidRPr="00566AC7">
        <w:t>9.</w:t>
      </w:r>
    </w:p>
    <w:p w:rsidR="00650D21" w:rsidRPr="00566AC7" w:rsidRDefault="00650D21" w:rsidP="00D05E0D">
      <w:pPr>
        <w:pStyle w:val="subsection"/>
      </w:pPr>
      <w:r w:rsidRPr="00566AC7">
        <w:t>22.01.3</w:t>
      </w:r>
      <w:r w:rsidRPr="00566AC7">
        <w:tab/>
      </w:r>
      <w:r w:rsidRPr="00566AC7">
        <w:tab/>
        <w:t>An election petition shall be served in accordance with Chapter</w:t>
      </w:r>
      <w:r w:rsidR="00566AC7">
        <w:t> </w:t>
      </w:r>
      <w:r w:rsidRPr="00566AC7">
        <w:t>3.</w:t>
      </w:r>
    </w:p>
    <w:p w:rsidR="0021485D" w:rsidRPr="00566AC7" w:rsidRDefault="0021485D" w:rsidP="0021485D">
      <w:pPr>
        <w:pStyle w:val="ActHead5"/>
      </w:pPr>
      <w:bookmarkStart w:id="93" w:name="_Toc469992576"/>
      <w:r w:rsidRPr="00566AC7">
        <w:rPr>
          <w:rStyle w:val="CharSectno"/>
        </w:rPr>
        <w:t>22.02</w:t>
      </w:r>
      <w:r w:rsidRPr="00566AC7">
        <w:t xml:space="preserve">  Affidavit of service</w:t>
      </w:r>
      <w:bookmarkEnd w:id="93"/>
    </w:p>
    <w:p w:rsidR="0021485D" w:rsidRPr="00566AC7" w:rsidRDefault="0021485D" w:rsidP="0021485D">
      <w:pPr>
        <w:pStyle w:val="subsection"/>
      </w:pPr>
      <w:r w:rsidRPr="00566AC7">
        <w:tab/>
      </w:r>
      <w:r w:rsidRPr="00566AC7">
        <w:tab/>
        <w:t>Within 7 days of the service of an originating document, the plaintiff or applicant must file an affidavit deposing to the time and manner of the service.</w:t>
      </w:r>
    </w:p>
    <w:p w:rsidR="00650D21" w:rsidRPr="00566AC7" w:rsidRDefault="00650D21" w:rsidP="00D05E0D">
      <w:pPr>
        <w:pStyle w:val="ActHead2"/>
        <w:pageBreakBefore/>
      </w:pPr>
      <w:bookmarkStart w:id="94" w:name="_Toc469992577"/>
      <w:r w:rsidRPr="00566AC7">
        <w:rPr>
          <w:rStyle w:val="CharPartNo"/>
        </w:rPr>
        <w:lastRenderedPageBreak/>
        <w:t>Part</w:t>
      </w:r>
      <w:r w:rsidR="00566AC7" w:rsidRPr="00566AC7">
        <w:rPr>
          <w:rStyle w:val="CharPartNo"/>
        </w:rPr>
        <w:t> </w:t>
      </w:r>
      <w:r w:rsidRPr="00566AC7">
        <w:rPr>
          <w:rStyle w:val="CharPartNo"/>
        </w:rPr>
        <w:t>23</w:t>
      </w:r>
      <w:r w:rsidR="00D05E0D" w:rsidRPr="00566AC7">
        <w:t>—</w:t>
      </w:r>
      <w:r w:rsidRPr="00566AC7">
        <w:rPr>
          <w:rStyle w:val="CharPartText"/>
        </w:rPr>
        <w:t>Appearance</w:t>
      </w:r>
      <w:bookmarkEnd w:id="94"/>
    </w:p>
    <w:p w:rsidR="00650D21" w:rsidRPr="00566AC7" w:rsidRDefault="00D05E0D" w:rsidP="00650D21">
      <w:pPr>
        <w:pStyle w:val="Header"/>
      </w:pPr>
      <w:r w:rsidRPr="00566AC7">
        <w:rPr>
          <w:rStyle w:val="CharDivNo"/>
        </w:rPr>
        <w:t xml:space="preserve"> </w:t>
      </w:r>
      <w:r w:rsidRPr="00566AC7">
        <w:rPr>
          <w:rStyle w:val="CharDivText"/>
        </w:rPr>
        <w:t xml:space="preserve"> </w:t>
      </w:r>
    </w:p>
    <w:p w:rsidR="00650D21" w:rsidRPr="00566AC7" w:rsidRDefault="00650D21" w:rsidP="00D05E0D">
      <w:pPr>
        <w:pStyle w:val="ActHead5"/>
      </w:pPr>
      <w:bookmarkStart w:id="95" w:name="_Toc469992578"/>
      <w:r w:rsidRPr="00566AC7">
        <w:rPr>
          <w:rStyle w:val="CharSectno"/>
        </w:rPr>
        <w:t>23.01</w:t>
      </w:r>
      <w:r w:rsidR="00D05E0D" w:rsidRPr="00566AC7">
        <w:t xml:space="preserve">  </w:t>
      </w:r>
      <w:r w:rsidRPr="00566AC7">
        <w:t>Appearance before taking a step</w:t>
      </w:r>
      <w:bookmarkEnd w:id="95"/>
    </w:p>
    <w:p w:rsidR="00650D21" w:rsidRPr="00566AC7" w:rsidRDefault="00650D21" w:rsidP="00D05E0D">
      <w:pPr>
        <w:pStyle w:val="subsection"/>
      </w:pPr>
      <w:r w:rsidRPr="00566AC7">
        <w:t>23.01.1</w:t>
      </w:r>
      <w:r w:rsidRPr="00566AC7">
        <w:tab/>
      </w:r>
      <w:r w:rsidRPr="00566AC7">
        <w:tab/>
        <w:t>Except as provided by rule</w:t>
      </w:r>
      <w:r w:rsidR="00566AC7">
        <w:t> </w:t>
      </w:r>
      <w:r w:rsidRPr="00566AC7">
        <w:t>23.03, or by leave of the Court or a Justice, a defendant shall not take any step in a proceeding unless that defendant has first filed an appearance.</w:t>
      </w:r>
    </w:p>
    <w:p w:rsidR="00650D21" w:rsidRPr="00566AC7" w:rsidRDefault="00650D21" w:rsidP="00D05E0D">
      <w:pPr>
        <w:pStyle w:val="subsection"/>
      </w:pPr>
      <w:r w:rsidRPr="00566AC7">
        <w:t>23.01.2</w:t>
      </w:r>
      <w:r w:rsidRPr="00566AC7">
        <w:tab/>
      </w:r>
      <w:r w:rsidRPr="00566AC7">
        <w:tab/>
        <w:t>A defendant may file an appearance by a solicitor or, if the defendant is a natural person, in person.</w:t>
      </w:r>
    </w:p>
    <w:p w:rsidR="0021485D" w:rsidRPr="00566AC7" w:rsidRDefault="0021485D" w:rsidP="0021485D">
      <w:pPr>
        <w:pStyle w:val="subsection"/>
      </w:pPr>
      <w:r w:rsidRPr="00566AC7">
        <w:t>23.01.3</w:t>
      </w:r>
      <w:r w:rsidRPr="00566AC7">
        <w:tab/>
      </w:r>
      <w:r w:rsidRPr="00566AC7">
        <w:tab/>
        <w:t>A notice of appearance must be in Form 7.</w:t>
      </w:r>
    </w:p>
    <w:p w:rsidR="00650D21" w:rsidRPr="00566AC7" w:rsidRDefault="00650D21" w:rsidP="00D05E0D">
      <w:pPr>
        <w:pStyle w:val="subsection"/>
      </w:pPr>
      <w:r w:rsidRPr="00566AC7">
        <w:t>23.01.4</w:t>
      </w:r>
      <w:r w:rsidRPr="00566AC7">
        <w:tab/>
      </w:r>
      <w:r w:rsidRPr="00566AC7">
        <w:tab/>
        <w:t>An appearance shall be indorsed with an address for service which, if the defendant appears by a solicitor, shall be the solicitor’s place of business and, if the defendant does not appear by a solicitor, shall be the defendant’s place of residence.</w:t>
      </w:r>
    </w:p>
    <w:p w:rsidR="00650D21" w:rsidRPr="00566AC7" w:rsidRDefault="00650D21" w:rsidP="00D05E0D">
      <w:pPr>
        <w:pStyle w:val="ActHead5"/>
      </w:pPr>
      <w:bookmarkStart w:id="96" w:name="_Toc469992579"/>
      <w:r w:rsidRPr="00566AC7">
        <w:rPr>
          <w:rStyle w:val="CharSectno"/>
        </w:rPr>
        <w:t>23.02</w:t>
      </w:r>
      <w:r w:rsidR="00D05E0D" w:rsidRPr="00566AC7">
        <w:t xml:space="preserve">  </w:t>
      </w:r>
      <w:r w:rsidRPr="00566AC7">
        <w:t>Submitting appearance</w:t>
      </w:r>
      <w:bookmarkEnd w:id="96"/>
    </w:p>
    <w:p w:rsidR="00650D21" w:rsidRPr="00566AC7" w:rsidRDefault="00650D21" w:rsidP="00D05E0D">
      <w:pPr>
        <w:pStyle w:val="subsection"/>
      </w:pPr>
      <w:r w:rsidRPr="00566AC7">
        <w:tab/>
      </w:r>
      <w:r w:rsidRPr="00566AC7">
        <w:tab/>
        <w:t>A defendant willing to submit to any order that the Court may make, save as to costs, may file a submitting appearance in Form 8.</w:t>
      </w:r>
    </w:p>
    <w:p w:rsidR="00650D21" w:rsidRPr="00566AC7" w:rsidRDefault="00650D21" w:rsidP="00D05E0D">
      <w:pPr>
        <w:pStyle w:val="ActHead5"/>
      </w:pPr>
      <w:bookmarkStart w:id="97" w:name="_Toc469992580"/>
      <w:r w:rsidRPr="00566AC7">
        <w:rPr>
          <w:rStyle w:val="CharSectno"/>
        </w:rPr>
        <w:t>23.03</w:t>
      </w:r>
      <w:r w:rsidR="00D05E0D" w:rsidRPr="00566AC7">
        <w:t xml:space="preserve">  </w:t>
      </w:r>
      <w:r w:rsidRPr="00566AC7">
        <w:t>Conditional appearance</w:t>
      </w:r>
      <w:bookmarkEnd w:id="97"/>
    </w:p>
    <w:p w:rsidR="00650D21" w:rsidRPr="00566AC7" w:rsidRDefault="00650D21" w:rsidP="00D05E0D">
      <w:pPr>
        <w:pStyle w:val="subsection"/>
      </w:pPr>
      <w:r w:rsidRPr="00566AC7">
        <w:t>23.03.1</w:t>
      </w:r>
      <w:r w:rsidRPr="00566AC7">
        <w:tab/>
      </w:r>
      <w:r w:rsidRPr="00566AC7">
        <w:tab/>
        <w:t>Where a defendant wishes to object to the jurisdiction, to the originating process, or to the service of the originating process, the defendant may file a conditional appearance.</w:t>
      </w:r>
    </w:p>
    <w:p w:rsidR="00650D21" w:rsidRPr="00566AC7" w:rsidRDefault="00650D21" w:rsidP="00D05E0D">
      <w:pPr>
        <w:pStyle w:val="subsection"/>
      </w:pPr>
      <w:r w:rsidRPr="00566AC7">
        <w:t>23.03.2</w:t>
      </w:r>
      <w:r w:rsidRPr="00566AC7">
        <w:tab/>
      </w:r>
      <w:r w:rsidRPr="00566AC7">
        <w:tab/>
        <w:t>A notice of conditional appearance shall be in Form 9.</w:t>
      </w:r>
    </w:p>
    <w:p w:rsidR="00650D21" w:rsidRPr="00566AC7" w:rsidRDefault="00650D21" w:rsidP="00D05E0D">
      <w:pPr>
        <w:pStyle w:val="subsection"/>
      </w:pPr>
      <w:r w:rsidRPr="00566AC7">
        <w:t>23.03.3</w:t>
      </w:r>
      <w:r w:rsidRPr="00566AC7">
        <w:tab/>
      </w:r>
      <w:r w:rsidRPr="00566AC7">
        <w:tab/>
        <w:t>A conditional appearance shall have effect for all purposes as an unconditional appearance, unless on application by the defendant the Court or a Justice otherwise orders.</w:t>
      </w:r>
    </w:p>
    <w:p w:rsidR="00650D21" w:rsidRPr="00566AC7" w:rsidRDefault="00650D21" w:rsidP="00D05E0D">
      <w:pPr>
        <w:pStyle w:val="subsection"/>
      </w:pPr>
      <w:r w:rsidRPr="00566AC7">
        <w:t>23.03.4</w:t>
      </w:r>
      <w:r w:rsidRPr="00566AC7">
        <w:tab/>
      </w:r>
      <w:r w:rsidRPr="00566AC7">
        <w:tab/>
        <w:t>Application under rule</w:t>
      </w:r>
      <w:r w:rsidR="00566AC7">
        <w:t> </w:t>
      </w:r>
      <w:r w:rsidRPr="00566AC7">
        <w:t>23.03.3 shall be made by summons filed within 14 days after the day the conditional appearance is filed.</w:t>
      </w:r>
    </w:p>
    <w:p w:rsidR="00650D21" w:rsidRPr="00566AC7" w:rsidRDefault="00650D21" w:rsidP="00D05E0D">
      <w:pPr>
        <w:pStyle w:val="ActHead5"/>
      </w:pPr>
      <w:bookmarkStart w:id="98" w:name="_Toc469992581"/>
      <w:r w:rsidRPr="00566AC7">
        <w:rPr>
          <w:rStyle w:val="CharSectno"/>
        </w:rPr>
        <w:t>23.04</w:t>
      </w:r>
      <w:r w:rsidR="00D05E0D" w:rsidRPr="00566AC7">
        <w:t xml:space="preserve">  </w:t>
      </w:r>
      <w:r w:rsidRPr="00566AC7">
        <w:t>Service of notice of appearance</w:t>
      </w:r>
      <w:bookmarkEnd w:id="98"/>
    </w:p>
    <w:p w:rsidR="00650D21" w:rsidRPr="00566AC7" w:rsidRDefault="00650D21" w:rsidP="00D05E0D">
      <w:pPr>
        <w:pStyle w:val="subsection"/>
      </w:pPr>
      <w:r w:rsidRPr="00566AC7">
        <w:t>23.04.1</w:t>
      </w:r>
      <w:r w:rsidRPr="00566AC7">
        <w:tab/>
      </w:r>
      <w:r w:rsidRPr="00566AC7">
        <w:tab/>
        <w:t xml:space="preserve">Upon a defendant filing a notice of appearance, a submitting appearance, or a conditional appearance, the Registrar </w:t>
      </w:r>
      <w:r w:rsidR="0021485D" w:rsidRPr="00566AC7">
        <w:t>must stamp</w:t>
      </w:r>
      <w:r w:rsidRPr="00566AC7">
        <w:t xml:space="preserve"> a sufficient number of copies of the document for service.</w:t>
      </w:r>
    </w:p>
    <w:p w:rsidR="00650D21" w:rsidRPr="00566AC7" w:rsidRDefault="00650D21" w:rsidP="00D05E0D">
      <w:pPr>
        <w:pStyle w:val="subsection"/>
      </w:pPr>
      <w:r w:rsidRPr="00566AC7">
        <w:t>23.04.2</w:t>
      </w:r>
      <w:r w:rsidRPr="00566AC7">
        <w:tab/>
      </w:r>
      <w:r w:rsidRPr="00566AC7">
        <w:tab/>
        <w:t xml:space="preserve">On the day the defendant files a notice of appearance, a submitting appearance, or a conditional appearance, the defendant </w:t>
      </w:r>
      <w:r w:rsidR="0021485D" w:rsidRPr="00566AC7">
        <w:t>must serve a stamped</w:t>
      </w:r>
      <w:r w:rsidRPr="00566AC7">
        <w:t xml:space="preserve"> copy of the document on the plaintiff.</w:t>
      </w:r>
    </w:p>
    <w:p w:rsidR="00650D21" w:rsidRPr="00566AC7" w:rsidRDefault="00650D21" w:rsidP="00C70C69">
      <w:pPr>
        <w:pStyle w:val="ActHead2"/>
        <w:pageBreakBefore/>
      </w:pPr>
      <w:bookmarkStart w:id="99" w:name="_Toc469992582"/>
      <w:r w:rsidRPr="00566AC7">
        <w:rPr>
          <w:rStyle w:val="CharPartNo"/>
        </w:rPr>
        <w:lastRenderedPageBreak/>
        <w:t>Part</w:t>
      </w:r>
      <w:r w:rsidR="00566AC7" w:rsidRPr="00566AC7">
        <w:rPr>
          <w:rStyle w:val="CharPartNo"/>
        </w:rPr>
        <w:t> </w:t>
      </w:r>
      <w:r w:rsidRPr="00566AC7">
        <w:rPr>
          <w:rStyle w:val="CharPartNo"/>
        </w:rPr>
        <w:t>24</w:t>
      </w:r>
      <w:r w:rsidR="00D05E0D" w:rsidRPr="00566AC7">
        <w:t>—</w:t>
      </w:r>
      <w:r w:rsidRPr="00566AC7">
        <w:rPr>
          <w:rStyle w:val="CharPartText"/>
        </w:rPr>
        <w:t>Evidence</w:t>
      </w:r>
      <w:bookmarkEnd w:id="99"/>
    </w:p>
    <w:p w:rsidR="00650D21" w:rsidRPr="00566AC7" w:rsidRDefault="00D05E0D" w:rsidP="00650D21">
      <w:pPr>
        <w:pStyle w:val="Header"/>
      </w:pPr>
      <w:r w:rsidRPr="00566AC7">
        <w:rPr>
          <w:rStyle w:val="CharDivNo"/>
        </w:rPr>
        <w:t xml:space="preserve"> </w:t>
      </w:r>
      <w:r w:rsidRPr="00566AC7">
        <w:rPr>
          <w:rStyle w:val="CharDivText"/>
        </w:rPr>
        <w:t xml:space="preserve"> </w:t>
      </w:r>
    </w:p>
    <w:p w:rsidR="00650D21" w:rsidRPr="00566AC7" w:rsidRDefault="00650D21" w:rsidP="00D05E0D">
      <w:pPr>
        <w:pStyle w:val="ActHead5"/>
      </w:pPr>
      <w:bookmarkStart w:id="100" w:name="_Toc469992583"/>
      <w:r w:rsidRPr="00566AC7">
        <w:rPr>
          <w:rStyle w:val="CharSectno"/>
        </w:rPr>
        <w:t>24.01</w:t>
      </w:r>
      <w:r w:rsidR="00D05E0D" w:rsidRPr="00566AC7">
        <w:t xml:space="preserve">  </w:t>
      </w:r>
      <w:r w:rsidRPr="00566AC7">
        <w:t>Evidence by affidavit</w:t>
      </w:r>
      <w:bookmarkEnd w:id="100"/>
    </w:p>
    <w:p w:rsidR="00650D21" w:rsidRPr="00566AC7" w:rsidRDefault="00650D21" w:rsidP="00D05E0D">
      <w:pPr>
        <w:pStyle w:val="subsection"/>
      </w:pPr>
      <w:r w:rsidRPr="00566AC7">
        <w:t>24.01.1</w:t>
      </w:r>
      <w:r w:rsidRPr="00566AC7">
        <w:tab/>
      </w:r>
      <w:r w:rsidRPr="00566AC7">
        <w:tab/>
        <w:t>An affidavit shall be made in the first person.</w:t>
      </w:r>
    </w:p>
    <w:p w:rsidR="00650D21" w:rsidRPr="00566AC7" w:rsidRDefault="00650D21" w:rsidP="00D05E0D">
      <w:pPr>
        <w:pStyle w:val="subsection"/>
      </w:pPr>
      <w:r w:rsidRPr="00566AC7">
        <w:t>24.01.2</w:t>
      </w:r>
      <w:r w:rsidRPr="00566AC7">
        <w:tab/>
      </w:r>
      <w:r w:rsidRPr="00566AC7">
        <w:tab/>
        <w:t>Where a deponent makes an affidavit in a professional or other occupational capacity, the affidavit shall state the deponent’s place of business, the position the deponent holds and the name of the deponent’s firm or employer, if any.</w:t>
      </w:r>
    </w:p>
    <w:p w:rsidR="00650D21" w:rsidRPr="00566AC7" w:rsidRDefault="00650D21" w:rsidP="00D05E0D">
      <w:pPr>
        <w:pStyle w:val="subsection"/>
      </w:pPr>
      <w:r w:rsidRPr="00566AC7">
        <w:t>24.01.3</w:t>
      </w:r>
      <w:r w:rsidRPr="00566AC7">
        <w:tab/>
      </w:r>
      <w:r w:rsidRPr="00566AC7">
        <w:tab/>
        <w:t>Where rule</w:t>
      </w:r>
      <w:r w:rsidR="00566AC7">
        <w:t> </w:t>
      </w:r>
      <w:r w:rsidRPr="00566AC7">
        <w:t>24.01.2 does not apply the affidavit shall state the deponent’s place of residence, the deponent’s occupation or description, and if the deponent is a party to the proceeding or employed by a party the affidavit shall state that fact.</w:t>
      </w:r>
    </w:p>
    <w:p w:rsidR="00650D21" w:rsidRPr="00566AC7" w:rsidRDefault="00650D21" w:rsidP="00D05E0D">
      <w:pPr>
        <w:pStyle w:val="subsection"/>
      </w:pPr>
      <w:r w:rsidRPr="00566AC7">
        <w:t>24.01.4</w:t>
      </w:r>
      <w:r w:rsidRPr="00566AC7">
        <w:tab/>
      </w:r>
      <w:r w:rsidRPr="00566AC7">
        <w:tab/>
        <w:t>An affidavit shall be divided into paragraphs numbered consecutively, each paragraph being as far as possible confined to a distinct part of the subject.</w:t>
      </w:r>
    </w:p>
    <w:p w:rsidR="00650D21" w:rsidRPr="00566AC7" w:rsidRDefault="00650D21" w:rsidP="00D05E0D">
      <w:pPr>
        <w:pStyle w:val="subsection"/>
      </w:pPr>
      <w:r w:rsidRPr="00566AC7">
        <w:t>24.01.5</w:t>
      </w:r>
      <w:r w:rsidRPr="00566AC7">
        <w:tab/>
      </w:r>
      <w:r w:rsidRPr="00566AC7">
        <w:tab/>
        <w:t>An affidavit shall, except as provided by rule</w:t>
      </w:r>
      <w:r w:rsidR="00566AC7">
        <w:t> </w:t>
      </w:r>
      <w:r w:rsidRPr="00566AC7">
        <w:t>24.01.6, be confined to such facts as the witness is able to prove of the witness’s own knowledge.</w:t>
      </w:r>
    </w:p>
    <w:p w:rsidR="00650D21" w:rsidRPr="00566AC7" w:rsidRDefault="00650D21" w:rsidP="00D05E0D">
      <w:pPr>
        <w:pStyle w:val="subsection"/>
      </w:pPr>
      <w:r w:rsidRPr="00566AC7">
        <w:t>24.01.6</w:t>
      </w:r>
      <w:r w:rsidRPr="00566AC7">
        <w:tab/>
      </w:r>
      <w:r w:rsidRPr="00566AC7">
        <w:tab/>
        <w:t>On interlocutory proceedings an affidavit may contain statements of information and belief with the sources and grounds of that information and belief.</w:t>
      </w:r>
    </w:p>
    <w:p w:rsidR="00650D21" w:rsidRPr="00566AC7" w:rsidRDefault="00650D21" w:rsidP="00D05E0D">
      <w:pPr>
        <w:pStyle w:val="subsection"/>
      </w:pPr>
      <w:r w:rsidRPr="00566AC7">
        <w:t>24.01.7</w:t>
      </w:r>
      <w:r w:rsidRPr="00566AC7">
        <w:tab/>
      </w:r>
      <w:r w:rsidRPr="00566AC7">
        <w:tab/>
        <w:t>An affidavit may be sworn before a Justice, a Registrar, a person having authority to administer an oath and to take and receive affidavits for the purposes of the Federal Court of Australia, or the Supreme Court of a State or Territory, or a Justice of the Peace.</w:t>
      </w:r>
    </w:p>
    <w:p w:rsidR="00650D21" w:rsidRPr="00566AC7" w:rsidRDefault="00650D21" w:rsidP="00D05E0D">
      <w:pPr>
        <w:pStyle w:val="subsection"/>
      </w:pPr>
      <w:r w:rsidRPr="00566AC7">
        <w:t>24.01.8</w:t>
      </w:r>
      <w:r w:rsidRPr="00566AC7">
        <w:tab/>
      </w:r>
      <w:r w:rsidRPr="00566AC7">
        <w:tab/>
        <w:t>The name and title of the person before whom, and the date when and the place where, the affidavit was sworn shall be stated in the jurat.</w:t>
      </w:r>
    </w:p>
    <w:p w:rsidR="00650D21" w:rsidRPr="00566AC7" w:rsidRDefault="00650D21" w:rsidP="00D05E0D">
      <w:pPr>
        <w:pStyle w:val="subsection"/>
      </w:pPr>
      <w:r w:rsidRPr="00566AC7">
        <w:t>24.01.9</w:t>
      </w:r>
      <w:r w:rsidRPr="00566AC7">
        <w:tab/>
      </w:r>
      <w:r w:rsidRPr="00566AC7">
        <w:tab/>
        <w:t>Where the seal or signature, as the case may be, of a person authorised under rule</w:t>
      </w:r>
      <w:r w:rsidR="00566AC7">
        <w:t> </w:t>
      </w:r>
      <w:r w:rsidRPr="00566AC7">
        <w:t>24.01.7 to take an affidavit appears on an affidavit, the Court, the Justices and Registrars and Marshal shall take judicial notice of that seal and signature.</w:t>
      </w:r>
    </w:p>
    <w:p w:rsidR="00650D21" w:rsidRPr="00566AC7" w:rsidRDefault="00650D21" w:rsidP="00D05E0D">
      <w:pPr>
        <w:pStyle w:val="subsection"/>
      </w:pPr>
      <w:r w:rsidRPr="00566AC7">
        <w:t>24.01.10</w:t>
      </w:r>
      <w:r w:rsidRPr="00566AC7">
        <w:tab/>
      </w:r>
      <w:r w:rsidR="008D6BE5" w:rsidRPr="00566AC7">
        <w:tab/>
      </w:r>
      <w:r w:rsidRPr="00566AC7">
        <w:t>An affidavit sworn before:</w:t>
      </w:r>
    </w:p>
    <w:p w:rsidR="00650D21" w:rsidRPr="00566AC7" w:rsidRDefault="00650D21" w:rsidP="00D05E0D">
      <w:pPr>
        <w:pStyle w:val="paragraph"/>
      </w:pPr>
      <w:r w:rsidRPr="00566AC7">
        <w:tab/>
        <w:t>(a)</w:t>
      </w:r>
      <w:r w:rsidRPr="00566AC7">
        <w:tab/>
        <w:t>a party;</w:t>
      </w:r>
    </w:p>
    <w:p w:rsidR="00650D21" w:rsidRPr="00566AC7" w:rsidRDefault="00650D21" w:rsidP="00D05E0D">
      <w:pPr>
        <w:pStyle w:val="paragraph"/>
      </w:pPr>
      <w:r w:rsidRPr="00566AC7">
        <w:tab/>
        <w:t>(b)</w:t>
      </w:r>
      <w:r w:rsidRPr="00566AC7">
        <w:tab/>
        <w:t>a partner in a firm which is a party; or</w:t>
      </w:r>
    </w:p>
    <w:p w:rsidR="00650D21" w:rsidRPr="00566AC7" w:rsidRDefault="00650D21" w:rsidP="00D05E0D">
      <w:pPr>
        <w:pStyle w:val="paragraph"/>
      </w:pPr>
      <w:r w:rsidRPr="00566AC7">
        <w:tab/>
        <w:t>(c)</w:t>
      </w:r>
      <w:r w:rsidRPr="00566AC7">
        <w:tab/>
        <w:t>an employee of a party other than a body politic;</w:t>
      </w:r>
    </w:p>
    <w:p w:rsidR="00650D21" w:rsidRPr="00566AC7" w:rsidRDefault="00650D21" w:rsidP="00D05E0D">
      <w:pPr>
        <w:pStyle w:val="subsection2"/>
      </w:pPr>
      <w:r w:rsidRPr="00566AC7">
        <w:t>shall not be used in evidence by or on behalf of the party.</w:t>
      </w:r>
    </w:p>
    <w:p w:rsidR="00650D21" w:rsidRPr="00566AC7" w:rsidRDefault="00650D21" w:rsidP="00D05E0D">
      <w:pPr>
        <w:pStyle w:val="subsection"/>
      </w:pPr>
      <w:r w:rsidRPr="00566AC7">
        <w:t>24.01.11</w:t>
      </w:r>
      <w:r w:rsidRPr="00566AC7">
        <w:tab/>
      </w:r>
      <w:r w:rsidR="008D6BE5" w:rsidRPr="00566AC7">
        <w:tab/>
      </w:r>
      <w:r w:rsidRPr="00566AC7">
        <w:t>Every affidavit shall be signed on each page by the person before whom the affidavit was sworn and, unless rule</w:t>
      </w:r>
      <w:r w:rsidR="00566AC7">
        <w:t> </w:t>
      </w:r>
      <w:r w:rsidRPr="00566AC7">
        <w:t>24.01.12 applies, by the deponent.</w:t>
      </w:r>
    </w:p>
    <w:p w:rsidR="00E25A00" w:rsidRPr="00566AC7" w:rsidRDefault="00E25A00" w:rsidP="00D05E0D">
      <w:pPr>
        <w:pStyle w:val="subsection"/>
      </w:pPr>
      <w:r w:rsidRPr="00566AC7">
        <w:t>24.01.12</w:t>
      </w:r>
      <w:r w:rsidRPr="00566AC7">
        <w:tab/>
      </w:r>
      <w:r w:rsidR="008D6BE5" w:rsidRPr="00566AC7">
        <w:tab/>
      </w:r>
      <w:r w:rsidRPr="00566AC7">
        <w:t>The person before whom an affidavit is to be sworn may attest the affidavit only if:</w:t>
      </w:r>
    </w:p>
    <w:p w:rsidR="00E25A00" w:rsidRPr="00566AC7" w:rsidRDefault="00E25A00" w:rsidP="00D05E0D">
      <w:pPr>
        <w:pStyle w:val="paragraph"/>
      </w:pPr>
      <w:r w:rsidRPr="00566AC7">
        <w:tab/>
        <w:t>(a)</w:t>
      </w:r>
      <w:r w:rsidRPr="00566AC7">
        <w:tab/>
        <w:t>for a deponent who is blind or illiterate:</w:t>
      </w:r>
    </w:p>
    <w:p w:rsidR="00E25A00" w:rsidRPr="00566AC7" w:rsidRDefault="00E25A00" w:rsidP="00D05E0D">
      <w:pPr>
        <w:pStyle w:val="paragraphsub"/>
      </w:pPr>
      <w:r w:rsidRPr="00566AC7">
        <w:tab/>
        <w:t>(i)</w:t>
      </w:r>
      <w:r w:rsidRPr="00566AC7">
        <w:tab/>
        <w:t>the affidavit was first read to the deponent in the person’s presence and the deponent appeared perfectly to understand it; and</w:t>
      </w:r>
    </w:p>
    <w:p w:rsidR="00E25A00" w:rsidRPr="00566AC7" w:rsidRDefault="00E25A00" w:rsidP="00D05E0D">
      <w:pPr>
        <w:pStyle w:val="paragraphsub"/>
      </w:pPr>
      <w:r w:rsidRPr="00566AC7">
        <w:lastRenderedPageBreak/>
        <w:tab/>
        <w:t>(ii)</w:t>
      </w:r>
      <w:r w:rsidRPr="00566AC7">
        <w:tab/>
        <w:t>the deponent made his or her signature or mark in the person’s presence; and</w:t>
      </w:r>
    </w:p>
    <w:p w:rsidR="00E25A00" w:rsidRPr="00566AC7" w:rsidRDefault="00E25A00" w:rsidP="00D05E0D">
      <w:pPr>
        <w:pStyle w:val="paragraphsub"/>
      </w:pPr>
      <w:r w:rsidRPr="00566AC7">
        <w:tab/>
        <w:t>(iii)</w:t>
      </w:r>
      <w:r w:rsidRPr="00566AC7">
        <w:tab/>
        <w:t>the person certifies those facts in or below the jurat; or</w:t>
      </w:r>
    </w:p>
    <w:p w:rsidR="00E25A00" w:rsidRPr="00566AC7" w:rsidRDefault="00E25A00" w:rsidP="00D05E0D">
      <w:pPr>
        <w:pStyle w:val="paragraph"/>
      </w:pPr>
      <w:r w:rsidRPr="00566AC7">
        <w:tab/>
        <w:t>(b)</w:t>
      </w:r>
      <w:r w:rsidRPr="00566AC7">
        <w:tab/>
        <w:t>for a deponent who has had the assistance of an interpreter:</w:t>
      </w:r>
    </w:p>
    <w:p w:rsidR="00E25A00" w:rsidRPr="00566AC7" w:rsidRDefault="00E25A00" w:rsidP="00D05E0D">
      <w:pPr>
        <w:pStyle w:val="paragraphsub"/>
      </w:pPr>
      <w:r w:rsidRPr="00566AC7">
        <w:tab/>
        <w:t>(i)</w:t>
      </w:r>
      <w:r w:rsidRPr="00566AC7">
        <w:tab/>
        <w:t>the interpreter has sworn that he or she has interpreted accurately to the deponent the contents of the affidavit and the oath administered to the deponent, and that the deponent appeared to understand perfectly the affidavit and the oath; and</w:t>
      </w:r>
    </w:p>
    <w:p w:rsidR="00E25A00" w:rsidRPr="00566AC7" w:rsidRDefault="00E25A00" w:rsidP="00D05E0D">
      <w:pPr>
        <w:pStyle w:val="paragraphsub"/>
      </w:pPr>
      <w:r w:rsidRPr="00566AC7">
        <w:tab/>
        <w:t>(ii)</w:t>
      </w:r>
      <w:r w:rsidRPr="00566AC7">
        <w:tab/>
        <w:t>the person certifies those facts in or below the jurat.</w:t>
      </w:r>
    </w:p>
    <w:p w:rsidR="00650D21" w:rsidRPr="00566AC7" w:rsidRDefault="00650D21" w:rsidP="00D05E0D">
      <w:pPr>
        <w:pStyle w:val="subsection"/>
      </w:pPr>
      <w:r w:rsidRPr="00566AC7">
        <w:t>24.01.13</w:t>
      </w:r>
      <w:r w:rsidRPr="00566AC7">
        <w:tab/>
      </w:r>
      <w:r w:rsidR="008D6BE5" w:rsidRPr="00566AC7">
        <w:tab/>
      </w:r>
      <w:r w:rsidRPr="00566AC7">
        <w:t>A document referred to in an affidavit shall not be annexed to the affidavit but may be referred to as an exhibit and, if referred to as an exhibit, shall be filed with the affidavit.</w:t>
      </w:r>
    </w:p>
    <w:p w:rsidR="00650D21" w:rsidRPr="00566AC7" w:rsidRDefault="00650D21" w:rsidP="00D05E0D">
      <w:pPr>
        <w:pStyle w:val="subsection"/>
      </w:pPr>
      <w:r w:rsidRPr="00566AC7">
        <w:t>24.01.14</w:t>
      </w:r>
      <w:r w:rsidRPr="00566AC7">
        <w:tab/>
      </w:r>
      <w:r w:rsidR="008D6BE5" w:rsidRPr="00566AC7">
        <w:tab/>
      </w:r>
      <w:r w:rsidRPr="00566AC7">
        <w:t>An exhibit to an affidavit shall be identified by a separate certificate attached to it bearing the same heading as the affidavit and signed by the person before whom the affidavit is sworn.</w:t>
      </w:r>
    </w:p>
    <w:p w:rsidR="00650D21" w:rsidRPr="00566AC7" w:rsidRDefault="00650D21" w:rsidP="00D05E0D">
      <w:pPr>
        <w:pStyle w:val="subsection"/>
      </w:pPr>
      <w:r w:rsidRPr="00566AC7">
        <w:t>24.01.15</w:t>
      </w:r>
      <w:r w:rsidRPr="00566AC7">
        <w:tab/>
      </w:r>
      <w:r w:rsidR="008D6BE5" w:rsidRPr="00566AC7">
        <w:tab/>
      </w:r>
      <w:r w:rsidRPr="00566AC7">
        <w:t>The certificate attached to each exhibit to an affidavit shall bear a distinguishing mark for the exhibit and a brief and specific description of the exhibit.</w:t>
      </w:r>
    </w:p>
    <w:p w:rsidR="00650D21" w:rsidRPr="00566AC7" w:rsidRDefault="00650D21" w:rsidP="00D05E0D">
      <w:pPr>
        <w:pStyle w:val="ActHead5"/>
      </w:pPr>
      <w:bookmarkStart w:id="101" w:name="_Toc469992584"/>
      <w:r w:rsidRPr="00566AC7">
        <w:rPr>
          <w:rStyle w:val="CharSectno"/>
        </w:rPr>
        <w:t>24.02</w:t>
      </w:r>
      <w:r w:rsidR="00D05E0D" w:rsidRPr="00566AC7">
        <w:t xml:space="preserve">  </w:t>
      </w:r>
      <w:r w:rsidRPr="00566AC7">
        <w:t>Subpoenas</w:t>
      </w:r>
      <w:bookmarkEnd w:id="101"/>
    </w:p>
    <w:p w:rsidR="00650D21" w:rsidRPr="00566AC7" w:rsidRDefault="00650D21" w:rsidP="00D05E0D">
      <w:pPr>
        <w:pStyle w:val="subsection"/>
      </w:pPr>
      <w:r w:rsidRPr="00566AC7">
        <w:t>24.02.1</w:t>
      </w:r>
      <w:r w:rsidRPr="00566AC7">
        <w:tab/>
      </w:r>
      <w:r w:rsidRPr="00566AC7">
        <w:tab/>
        <w:t>No subpoena shall be issued except upon a note from a Justice.</w:t>
      </w:r>
    </w:p>
    <w:p w:rsidR="00650D21" w:rsidRPr="00566AC7" w:rsidRDefault="00650D21" w:rsidP="00D05E0D">
      <w:pPr>
        <w:pStyle w:val="subsection"/>
      </w:pPr>
      <w:r w:rsidRPr="00566AC7">
        <w:t>24.02.2</w:t>
      </w:r>
      <w:r w:rsidRPr="00566AC7">
        <w:tab/>
      </w:r>
      <w:r w:rsidRPr="00566AC7">
        <w:tab/>
        <w:t>A subpoena to give evidence shall be in Form 10.</w:t>
      </w:r>
    </w:p>
    <w:p w:rsidR="00650D21" w:rsidRPr="00566AC7" w:rsidRDefault="00650D21" w:rsidP="00D05E0D">
      <w:pPr>
        <w:pStyle w:val="subsection"/>
      </w:pPr>
      <w:r w:rsidRPr="00566AC7">
        <w:t>24.02.3</w:t>
      </w:r>
      <w:r w:rsidRPr="00566AC7">
        <w:tab/>
      </w:r>
      <w:r w:rsidRPr="00566AC7">
        <w:tab/>
        <w:t>A subpoena to give evidence and produce documents shall be in Form 11.</w:t>
      </w:r>
    </w:p>
    <w:p w:rsidR="00650D21" w:rsidRPr="00566AC7" w:rsidRDefault="00650D21" w:rsidP="00D05E0D">
      <w:pPr>
        <w:pStyle w:val="subsection"/>
      </w:pPr>
      <w:r w:rsidRPr="00566AC7">
        <w:t>24.02.4</w:t>
      </w:r>
      <w:r w:rsidRPr="00566AC7">
        <w:tab/>
      </w:r>
      <w:r w:rsidRPr="00566AC7">
        <w:tab/>
        <w:t>A subpoena shall be served personally.</w:t>
      </w:r>
    </w:p>
    <w:p w:rsidR="00650D21" w:rsidRPr="00566AC7" w:rsidRDefault="00650D21" w:rsidP="00D05E0D">
      <w:pPr>
        <w:pStyle w:val="subsection"/>
      </w:pPr>
      <w:r w:rsidRPr="00566AC7">
        <w:t>24.02.5</w:t>
      </w:r>
      <w:r w:rsidRPr="00566AC7">
        <w:tab/>
      </w:r>
      <w:r w:rsidRPr="00566AC7">
        <w:tab/>
        <w:t>A subpoena may not be served more than 12 weeks after its issue.</w:t>
      </w:r>
    </w:p>
    <w:p w:rsidR="00650D21" w:rsidRPr="00566AC7" w:rsidRDefault="00650D21" w:rsidP="00D05E0D">
      <w:pPr>
        <w:pStyle w:val="subsection"/>
      </w:pPr>
      <w:r w:rsidRPr="00566AC7">
        <w:t>24.02.6</w:t>
      </w:r>
      <w:r w:rsidRPr="00566AC7">
        <w:tab/>
      </w:r>
      <w:r w:rsidRPr="00566AC7">
        <w:tab/>
        <w:t>A person named in the subpoena shall be excused from complying with it unless a reasonable time before the date for compliance a sum sufficient to meet that person’s reasonable expenses of complying with the subpoena by attending on the day and at the place nominated together with any documents to be produced has been paid or tendered to that person.</w:t>
      </w:r>
    </w:p>
    <w:p w:rsidR="00650D21" w:rsidRPr="00566AC7" w:rsidRDefault="00650D21" w:rsidP="00D05E0D">
      <w:pPr>
        <w:pStyle w:val="ActHead2"/>
        <w:pageBreakBefore/>
      </w:pPr>
      <w:bookmarkStart w:id="102" w:name="_Toc469992585"/>
      <w:r w:rsidRPr="00566AC7">
        <w:rPr>
          <w:rStyle w:val="CharPartNo"/>
        </w:rPr>
        <w:lastRenderedPageBreak/>
        <w:t>Part</w:t>
      </w:r>
      <w:r w:rsidR="00566AC7" w:rsidRPr="00566AC7">
        <w:rPr>
          <w:rStyle w:val="CharPartNo"/>
        </w:rPr>
        <w:t> </w:t>
      </w:r>
      <w:r w:rsidRPr="00566AC7">
        <w:rPr>
          <w:rStyle w:val="CharPartNo"/>
        </w:rPr>
        <w:t>25</w:t>
      </w:r>
      <w:r w:rsidR="00D05E0D" w:rsidRPr="00566AC7">
        <w:t>—</w:t>
      </w:r>
      <w:r w:rsidRPr="00566AC7">
        <w:rPr>
          <w:rStyle w:val="CharPartText"/>
        </w:rPr>
        <w:t>Mandamus, prohibition, certiorari, habeas corpus and quo warranto</w:t>
      </w:r>
      <w:bookmarkEnd w:id="102"/>
    </w:p>
    <w:p w:rsidR="00650D21" w:rsidRPr="00566AC7" w:rsidRDefault="00D05E0D" w:rsidP="00650D21">
      <w:pPr>
        <w:pStyle w:val="Header"/>
      </w:pPr>
      <w:r w:rsidRPr="00566AC7">
        <w:rPr>
          <w:rStyle w:val="CharDivNo"/>
        </w:rPr>
        <w:t xml:space="preserve"> </w:t>
      </w:r>
      <w:r w:rsidRPr="00566AC7">
        <w:rPr>
          <w:rStyle w:val="CharDivText"/>
        </w:rPr>
        <w:t xml:space="preserve"> </w:t>
      </w:r>
    </w:p>
    <w:p w:rsidR="00650D21" w:rsidRPr="00566AC7" w:rsidRDefault="00650D21" w:rsidP="00D05E0D">
      <w:pPr>
        <w:pStyle w:val="ActHead5"/>
      </w:pPr>
      <w:bookmarkStart w:id="103" w:name="_Toc469992586"/>
      <w:r w:rsidRPr="00566AC7">
        <w:rPr>
          <w:rStyle w:val="CharSectno"/>
        </w:rPr>
        <w:t>25.01</w:t>
      </w:r>
      <w:r w:rsidR="00D05E0D" w:rsidRPr="00566AC7">
        <w:t xml:space="preserve">  </w:t>
      </w:r>
      <w:r w:rsidRPr="00566AC7">
        <w:t>Form of an application for an order to show cause</w:t>
      </w:r>
      <w:bookmarkEnd w:id="103"/>
    </w:p>
    <w:p w:rsidR="00650D21" w:rsidRPr="00566AC7" w:rsidRDefault="00650D21" w:rsidP="00D05E0D">
      <w:pPr>
        <w:pStyle w:val="subsection"/>
      </w:pPr>
      <w:r w:rsidRPr="00566AC7">
        <w:tab/>
      </w:r>
      <w:r w:rsidRPr="00566AC7">
        <w:tab/>
        <w:t>An application for an order to show cause shall:</w:t>
      </w:r>
    </w:p>
    <w:p w:rsidR="00650D21" w:rsidRPr="00566AC7" w:rsidRDefault="00650D21" w:rsidP="00D05E0D">
      <w:pPr>
        <w:pStyle w:val="paragraph"/>
      </w:pPr>
      <w:r w:rsidRPr="00566AC7">
        <w:tab/>
        <w:t>(a)</w:t>
      </w:r>
      <w:r w:rsidRPr="00566AC7">
        <w:tab/>
        <w:t>be in Form 12;</w:t>
      </w:r>
    </w:p>
    <w:p w:rsidR="00650D21" w:rsidRPr="00566AC7" w:rsidRDefault="00650D21" w:rsidP="00D05E0D">
      <w:pPr>
        <w:pStyle w:val="paragraph"/>
      </w:pPr>
      <w:r w:rsidRPr="00566AC7">
        <w:tab/>
        <w:t>(b)</w:t>
      </w:r>
      <w:r w:rsidRPr="00566AC7">
        <w:tab/>
        <w:t xml:space="preserve">bear the date on which it is </w:t>
      </w:r>
      <w:r w:rsidR="0021485D" w:rsidRPr="00566AC7">
        <w:t>filed</w:t>
      </w:r>
      <w:r w:rsidRPr="00566AC7">
        <w:t>;</w:t>
      </w:r>
    </w:p>
    <w:p w:rsidR="00650D21" w:rsidRPr="00566AC7" w:rsidRDefault="00650D21" w:rsidP="00D05E0D">
      <w:pPr>
        <w:pStyle w:val="paragraph"/>
      </w:pPr>
      <w:r w:rsidRPr="00566AC7">
        <w:tab/>
        <w:t>(c)</w:t>
      </w:r>
      <w:r w:rsidRPr="00566AC7">
        <w:tab/>
        <w:t>contain a statement of the relief which the applicant seeks and of the ground or grounds on which the relief is sought;</w:t>
      </w:r>
    </w:p>
    <w:p w:rsidR="00650D21" w:rsidRPr="00566AC7" w:rsidRDefault="00650D21" w:rsidP="00D05E0D">
      <w:pPr>
        <w:pStyle w:val="paragraph"/>
      </w:pPr>
      <w:r w:rsidRPr="00566AC7">
        <w:tab/>
        <w:t>(d)</w:t>
      </w:r>
      <w:r w:rsidRPr="00566AC7">
        <w:tab/>
        <w:t>state that the time limited for the appearance of a defendant, where service is effected within Australia, is 14 days from the date of service on the defendant, and in any other case is 42 days from the date of service on the defendant;</w:t>
      </w:r>
    </w:p>
    <w:p w:rsidR="00650D21" w:rsidRPr="00566AC7" w:rsidRDefault="00650D21" w:rsidP="00D05E0D">
      <w:pPr>
        <w:pStyle w:val="paragraph"/>
      </w:pPr>
      <w:r w:rsidRPr="00566AC7">
        <w:tab/>
        <w:t>(e)</w:t>
      </w:r>
      <w:r w:rsidRPr="00566AC7">
        <w:tab/>
        <w:t>be indorsed with an address for service which, if the applicant applies by a solicitor, shall be the solicitor’s place of business and, if the applicant does not apply by a solicitor, shall be the applicant’s place of residence;</w:t>
      </w:r>
    </w:p>
    <w:p w:rsidR="00650D21" w:rsidRPr="00566AC7" w:rsidRDefault="00650D21" w:rsidP="00D05E0D">
      <w:pPr>
        <w:pStyle w:val="paragraph"/>
      </w:pPr>
      <w:r w:rsidRPr="00566AC7">
        <w:tab/>
        <w:t>(f)</w:t>
      </w:r>
      <w:r w:rsidRPr="00566AC7">
        <w:tab/>
        <w:t>be accompanied by one or more affidavits in support; and</w:t>
      </w:r>
    </w:p>
    <w:p w:rsidR="00650D21" w:rsidRPr="00566AC7" w:rsidRDefault="00650D21" w:rsidP="00D05E0D">
      <w:pPr>
        <w:pStyle w:val="paragraph"/>
      </w:pPr>
      <w:r w:rsidRPr="00566AC7">
        <w:tab/>
        <w:t>(g)</w:t>
      </w:r>
      <w:r w:rsidRPr="00566AC7">
        <w:tab/>
        <w:t xml:space="preserve">not be served more than 90 days after the date on which it is </w:t>
      </w:r>
      <w:r w:rsidR="0021485D" w:rsidRPr="00566AC7">
        <w:t>filed</w:t>
      </w:r>
      <w:r w:rsidRPr="00566AC7">
        <w:t xml:space="preserve"> or such further time as the Court or a Justice may, by order, allow.</w:t>
      </w:r>
    </w:p>
    <w:p w:rsidR="00650D21" w:rsidRPr="00566AC7" w:rsidRDefault="00650D21" w:rsidP="00D05E0D">
      <w:pPr>
        <w:pStyle w:val="ActHead5"/>
      </w:pPr>
      <w:bookmarkStart w:id="104" w:name="_Toc469992587"/>
      <w:r w:rsidRPr="00566AC7">
        <w:rPr>
          <w:rStyle w:val="CharSectno"/>
        </w:rPr>
        <w:t>25.02</w:t>
      </w:r>
      <w:r w:rsidR="00D05E0D" w:rsidRPr="00566AC7">
        <w:t xml:space="preserve">  </w:t>
      </w:r>
      <w:r w:rsidRPr="00566AC7">
        <w:t>Parties to an application for an order to show cause</w:t>
      </w:r>
      <w:bookmarkEnd w:id="104"/>
    </w:p>
    <w:p w:rsidR="00650D21" w:rsidRPr="00566AC7" w:rsidRDefault="00650D21" w:rsidP="00D05E0D">
      <w:pPr>
        <w:pStyle w:val="subsection"/>
      </w:pPr>
      <w:r w:rsidRPr="00566AC7">
        <w:t>25.02.1</w:t>
      </w:r>
      <w:r w:rsidRPr="00566AC7">
        <w:tab/>
      </w:r>
      <w:r w:rsidRPr="00566AC7">
        <w:tab/>
        <w:t>The party seeking an order to show cause shall be called the plaintiff and other parties shall be called defendants.</w:t>
      </w:r>
    </w:p>
    <w:p w:rsidR="00650D21" w:rsidRPr="00566AC7" w:rsidRDefault="00650D21" w:rsidP="00D05E0D">
      <w:pPr>
        <w:pStyle w:val="subsection"/>
      </w:pPr>
      <w:r w:rsidRPr="00566AC7">
        <w:t>25.02.2</w:t>
      </w:r>
      <w:r w:rsidRPr="00566AC7">
        <w:tab/>
      </w:r>
      <w:r w:rsidRPr="00566AC7">
        <w:tab/>
        <w:t>Where a writ of mandamus or prohibition is sought against an officer of the Commonwealth the officer shall be described in the title of the proceeding by the name of the office held.</w:t>
      </w:r>
    </w:p>
    <w:p w:rsidR="00650D21" w:rsidRPr="00566AC7" w:rsidRDefault="00650D21" w:rsidP="00D05E0D">
      <w:pPr>
        <w:pStyle w:val="subsection"/>
      </w:pPr>
      <w:r w:rsidRPr="00566AC7">
        <w:t>25.02.3</w:t>
      </w:r>
      <w:r w:rsidRPr="00566AC7">
        <w:tab/>
      </w:r>
      <w:r w:rsidRPr="00566AC7">
        <w:tab/>
        <w:t>In all cases other than those for which rule</w:t>
      </w:r>
      <w:r w:rsidR="00566AC7">
        <w:t> </w:t>
      </w:r>
      <w:r w:rsidRPr="00566AC7">
        <w:t>25.02.2 provides, a defendant may be described by name or by the name of the office held or both.</w:t>
      </w:r>
    </w:p>
    <w:p w:rsidR="00650D21" w:rsidRPr="00566AC7" w:rsidRDefault="00650D21" w:rsidP="00D05E0D">
      <w:pPr>
        <w:pStyle w:val="ActHead5"/>
      </w:pPr>
      <w:bookmarkStart w:id="105" w:name="_Toc469992588"/>
      <w:r w:rsidRPr="00566AC7">
        <w:rPr>
          <w:rStyle w:val="CharSectno"/>
        </w:rPr>
        <w:t>25.03</w:t>
      </w:r>
      <w:r w:rsidR="00D05E0D" w:rsidRPr="00566AC7">
        <w:t xml:space="preserve">  </w:t>
      </w:r>
      <w:r w:rsidRPr="00566AC7">
        <w:t>Application on notice</w:t>
      </w:r>
      <w:bookmarkEnd w:id="105"/>
    </w:p>
    <w:p w:rsidR="00650D21" w:rsidRPr="00566AC7" w:rsidRDefault="00650D21" w:rsidP="00D05E0D">
      <w:pPr>
        <w:pStyle w:val="subsection"/>
      </w:pPr>
      <w:r w:rsidRPr="00566AC7">
        <w:t>25.03.1</w:t>
      </w:r>
      <w:r w:rsidRPr="00566AC7">
        <w:tab/>
      </w:r>
      <w:r w:rsidRPr="00566AC7">
        <w:tab/>
        <w:t>The plaintiff shall give notice to a defendant of the hearing of an application for an order to show cause by serving on the defendant, by personal service in accordance with Part</w:t>
      </w:r>
      <w:r w:rsidR="00566AC7">
        <w:t> </w:t>
      </w:r>
      <w:r w:rsidRPr="00566AC7">
        <w:t>9:</w:t>
      </w:r>
    </w:p>
    <w:p w:rsidR="00650D21" w:rsidRPr="00566AC7" w:rsidRDefault="00650D21" w:rsidP="00D05E0D">
      <w:pPr>
        <w:pStyle w:val="paragraph"/>
      </w:pPr>
      <w:r w:rsidRPr="00566AC7">
        <w:tab/>
        <w:t>(a)</w:t>
      </w:r>
      <w:r w:rsidRPr="00566AC7">
        <w:tab/>
        <w:t>the application;</w:t>
      </w:r>
    </w:p>
    <w:p w:rsidR="00650D21" w:rsidRPr="00566AC7" w:rsidRDefault="00650D21" w:rsidP="00D05E0D">
      <w:pPr>
        <w:pStyle w:val="paragraph"/>
      </w:pPr>
      <w:r w:rsidRPr="00566AC7">
        <w:tab/>
        <w:t>(b)</w:t>
      </w:r>
      <w:r w:rsidRPr="00566AC7">
        <w:tab/>
        <w:t>the affidavit or affidavits in support;</w:t>
      </w:r>
    </w:p>
    <w:p w:rsidR="00650D21" w:rsidRPr="00566AC7" w:rsidRDefault="00650D21" w:rsidP="00D05E0D">
      <w:pPr>
        <w:pStyle w:val="paragraph"/>
      </w:pPr>
      <w:r w:rsidRPr="00566AC7">
        <w:tab/>
        <w:t>(c)</w:t>
      </w:r>
      <w:r w:rsidRPr="00566AC7">
        <w:tab/>
        <w:t xml:space="preserve">a summons which has been filed and made returnable before a Justice specifying the orders which the plaintiff will ask the Justice to </w:t>
      </w:r>
      <w:r w:rsidR="00E25A00" w:rsidRPr="00566AC7">
        <w:t>make; and</w:t>
      </w:r>
    </w:p>
    <w:p w:rsidR="00E25A00" w:rsidRPr="00566AC7" w:rsidRDefault="00E25A00" w:rsidP="00D05E0D">
      <w:pPr>
        <w:pStyle w:val="paragraph"/>
      </w:pPr>
      <w:r w:rsidRPr="00566AC7">
        <w:tab/>
        <w:t>(d)</w:t>
      </w:r>
      <w:r w:rsidRPr="00566AC7">
        <w:tab/>
        <w:t>an outline of submissions prepared in accordance with rule</w:t>
      </w:r>
      <w:r w:rsidR="00566AC7">
        <w:t> </w:t>
      </w:r>
      <w:r w:rsidRPr="00566AC7">
        <w:t>25.03.2.</w:t>
      </w:r>
    </w:p>
    <w:p w:rsidR="00650D21" w:rsidRPr="00566AC7" w:rsidRDefault="00650D21" w:rsidP="00D05E0D">
      <w:pPr>
        <w:pStyle w:val="subsection"/>
      </w:pPr>
      <w:r w:rsidRPr="00566AC7">
        <w:lastRenderedPageBreak/>
        <w:t>25.03.2</w:t>
      </w:r>
      <w:r w:rsidRPr="00566AC7">
        <w:tab/>
      </w:r>
      <w:r w:rsidRPr="00566AC7">
        <w:tab/>
        <w:t>The plaintiff shall file and serve with the summons referred to in rule</w:t>
      </w:r>
      <w:r w:rsidR="00566AC7">
        <w:t> </w:t>
      </w:r>
      <w:r w:rsidRPr="00566AC7">
        <w:t>25.03.1 an outline of the submissions which the plaintiff wishes to make on the hearing of the summons:</w:t>
      </w:r>
    </w:p>
    <w:p w:rsidR="00650D21" w:rsidRPr="00566AC7" w:rsidRDefault="00650D21" w:rsidP="00D05E0D">
      <w:pPr>
        <w:pStyle w:val="paragraph"/>
      </w:pPr>
      <w:r w:rsidRPr="00566AC7">
        <w:tab/>
        <w:t>(a)</w:t>
      </w:r>
      <w:r w:rsidRPr="00566AC7">
        <w:tab/>
        <w:t>stating why the matter should not be remitted to another court or, if the plaintiff submits that it should be remitted, identifying the Court to which it should be remitted;</w:t>
      </w:r>
    </w:p>
    <w:p w:rsidR="00650D21" w:rsidRPr="00566AC7" w:rsidRDefault="00650D21" w:rsidP="00D05E0D">
      <w:pPr>
        <w:pStyle w:val="paragraph"/>
      </w:pPr>
      <w:r w:rsidRPr="00566AC7">
        <w:tab/>
        <w:t>(b)</w:t>
      </w:r>
      <w:r w:rsidRPr="00566AC7">
        <w:tab/>
        <w:t>stating what further steps, if any, should be taken in the Court, whether by way of reference of a question of law to a Full Court or otherwise;</w:t>
      </w:r>
    </w:p>
    <w:p w:rsidR="00650D21" w:rsidRPr="00566AC7" w:rsidRDefault="00650D21" w:rsidP="00D05E0D">
      <w:pPr>
        <w:pStyle w:val="paragraph"/>
      </w:pPr>
      <w:r w:rsidRPr="00566AC7">
        <w:tab/>
        <w:t>(c)</w:t>
      </w:r>
      <w:r w:rsidRPr="00566AC7">
        <w:tab/>
        <w:t>specifying the times by which, and manner in which, further steps in the Court are to be taken; and</w:t>
      </w:r>
    </w:p>
    <w:p w:rsidR="00650D21" w:rsidRPr="00566AC7" w:rsidRDefault="00650D21" w:rsidP="00D05E0D">
      <w:pPr>
        <w:pStyle w:val="paragraph"/>
      </w:pPr>
      <w:r w:rsidRPr="00566AC7">
        <w:tab/>
        <w:t>(d)</w:t>
      </w:r>
      <w:r w:rsidRPr="00566AC7">
        <w:tab/>
        <w:t>setting out the precise terms of the orders which the plaintiff submits should be made on the hearing of the summons.</w:t>
      </w:r>
    </w:p>
    <w:p w:rsidR="00650D21" w:rsidRPr="00566AC7" w:rsidRDefault="00650D21" w:rsidP="00D05E0D">
      <w:pPr>
        <w:pStyle w:val="subsection"/>
      </w:pPr>
      <w:r w:rsidRPr="00566AC7">
        <w:t>25.03.3</w:t>
      </w:r>
      <w:r w:rsidRPr="00566AC7">
        <w:tab/>
      </w:r>
      <w:r w:rsidRPr="00566AC7">
        <w:tab/>
        <w:t>On the hearing of an application for an order to show cause a Justice may order that:</w:t>
      </w:r>
    </w:p>
    <w:p w:rsidR="00650D21" w:rsidRPr="00566AC7" w:rsidRDefault="00650D21" w:rsidP="00D05E0D">
      <w:pPr>
        <w:pStyle w:val="paragraph"/>
      </w:pPr>
      <w:r w:rsidRPr="00566AC7">
        <w:tab/>
        <w:t>(a)</w:t>
      </w:r>
      <w:r w:rsidRPr="00566AC7">
        <w:tab/>
        <w:t>the application be dismissed;</w:t>
      </w:r>
    </w:p>
    <w:p w:rsidR="00650D21" w:rsidRPr="00566AC7" w:rsidRDefault="00650D21" w:rsidP="00D05E0D">
      <w:pPr>
        <w:pStyle w:val="paragraph"/>
      </w:pPr>
      <w:r w:rsidRPr="00566AC7">
        <w:tab/>
        <w:t>(b)</w:t>
      </w:r>
      <w:r w:rsidRPr="00566AC7">
        <w:tab/>
        <w:t>the application be referred for further hearing by a Full Court; or</w:t>
      </w:r>
    </w:p>
    <w:p w:rsidR="00650D21" w:rsidRPr="00566AC7" w:rsidRDefault="00650D21" w:rsidP="00D05E0D">
      <w:pPr>
        <w:pStyle w:val="paragraph"/>
      </w:pPr>
      <w:r w:rsidRPr="00566AC7">
        <w:tab/>
        <w:t>(c)</w:t>
      </w:r>
      <w:r w:rsidRPr="00566AC7">
        <w:tab/>
        <w:t>the defendants show cause before the Court or a Justice why relief claimed by the plaintiff and specified in the order should not be made on grounds specified in the order.</w:t>
      </w:r>
    </w:p>
    <w:p w:rsidR="00650D21" w:rsidRPr="00566AC7" w:rsidRDefault="00650D21" w:rsidP="00D05E0D">
      <w:pPr>
        <w:pStyle w:val="subsection"/>
      </w:pPr>
      <w:r w:rsidRPr="00566AC7">
        <w:t>25.03.4</w:t>
      </w:r>
      <w:r w:rsidRPr="00566AC7">
        <w:tab/>
      </w:r>
      <w:r w:rsidRPr="00566AC7">
        <w:tab/>
        <w:t>Without first making an order to show cause the Court or a Justice may grant an order for a writ of habeas corpus, certiorari, mandamus or prohibition or for the production of a person in any case where it appears necessary for the advancement of justice.</w:t>
      </w:r>
    </w:p>
    <w:p w:rsidR="00650D21" w:rsidRPr="00566AC7" w:rsidRDefault="00650D21" w:rsidP="00D05E0D">
      <w:pPr>
        <w:pStyle w:val="subsection"/>
      </w:pPr>
      <w:r w:rsidRPr="00566AC7">
        <w:t>25.03.5</w:t>
      </w:r>
      <w:r w:rsidRPr="00566AC7">
        <w:tab/>
      </w:r>
      <w:r w:rsidRPr="00566AC7">
        <w:tab/>
        <w:t>Without first making an order to show cause the Court or a Justice shall grant an order for a writ of certiorari or for leave to file an information of quo warranto where the application for that writ or that leave is made by a Law Officer and the Law Officer asks for that order.</w:t>
      </w:r>
    </w:p>
    <w:p w:rsidR="00650D21" w:rsidRPr="00566AC7" w:rsidRDefault="00650D21" w:rsidP="00D05E0D">
      <w:pPr>
        <w:pStyle w:val="subsection"/>
      </w:pPr>
      <w:r w:rsidRPr="00566AC7">
        <w:t>25.03.6</w:t>
      </w:r>
      <w:r w:rsidRPr="00566AC7">
        <w:tab/>
      </w:r>
      <w:r w:rsidRPr="00566AC7">
        <w:tab/>
        <w:t>An application for an order to show cause may be discontinued in the same manner as a proceeding commenced by Writ of Summons.</w:t>
      </w:r>
    </w:p>
    <w:p w:rsidR="00650D21" w:rsidRPr="00566AC7" w:rsidRDefault="00650D21" w:rsidP="00D05E0D">
      <w:pPr>
        <w:pStyle w:val="subsection"/>
      </w:pPr>
      <w:r w:rsidRPr="00566AC7">
        <w:t>25.03.7</w:t>
      </w:r>
      <w:r w:rsidRPr="00566AC7">
        <w:tab/>
      </w:r>
      <w:r w:rsidRPr="00566AC7">
        <w:tab/>
        <w:t>Subject to any contrary order of the Court or a Justice, a plaintiff discontinuing an application for an order to show cause shall pay the costs of each defendant in respect of the application, and such costs shall be taxed, unless agreed.</w:t>
      </w:r>
    </w:p>
    <w:p w:rsidR="00650D21" w:rsidRPr="00566AC7" w:rsidRDefault="00650D21" w:rsidP="00D05E0D">
      <w:pPr>
        <w:pStyle w:val="ActHead5"/>
      </w:pPr>
      <w:bookmarkStart w:id="106" w:name="_Toc469992589"/>
      <w:r w:rsidRPr="00566AC7">
        <w:rPr>
          <w:rStyle w:val="CharSectno"/>
        </w:rPr>
        <w:t>25.04</w:t>
      </w:r>
      <w:r w:rsidR="00D05E0D" w:rsidRPr="00566AC7">
        <w:t xml:space="preserve">  </w:t>
      </w:r>
      <w:r w:rsidRPr="00566AC7">
        <w:t>Relief and grounds</w:t>
      </w:r>
      <w:bookmarkEnd w:id="106"/>
    </w:p>
    <w:p w:rsidR="00650D21" w:rsidRPr="00566AC7" w:rsidRDefault="00650D21" w:rsidP="00D05E0D">
      <w:pPr>
        <w:pStyle w:val="subsection"/>
      </w:pPr>
      <w:r w:rsidRPr="00566AC7">
        <w:tab/>
      </w:r>
      <w:r w:rsidRPr="00566AC7">
        <w:tab/>
        <w:t>The plaintiff shall be confined to the relief sought and grounds stated in an order to show cause.</w:t>
      </w:r>
    </w:p>
    <w:p w:rsidR="00650D21" w:rsidRPr="00566AC7" w:rsidRDefault="00650D21" w:rsidP="00D05E0D">
      <w:pPr>
        <w:pStyle w:val="ActHead5"/>
        <w:rPr>
          <w:i/>
        </w:rPr>
      </w:pPr>
      <w:bookmarkStart w:id="107" w:name="_Toc469992590"/>
      <w:r w:rsidRPr="00566AC7">
        <w:rPr>
          <w:rStyle w:val="CharSectno"/>
        </w:rPr>
        <w:t>25.05</w:t>
      </w:r>
      <w:r w:rsidR="00D05E0D" w:rsidRPr="00566AC7">
        <w:t xml:space="preserve">  </w:t>
      </w:r>
      <w:r w:rsidRPr="00566AC7">
        <w:t>Stay</w:t>
      </w:r>
      <w:bookmarkEnd w:id="107"/>
    </w:p>
    <w:p w:rsidR="00650D21" w:rsidRPr="00566AC7" w:rsidRDefault="00650D21" w:rsidP="00D05E0D">
      <w:pPr>
        <w:pStyle w:val="subsection"/>
      </w:pPr>
      <w:r w:rsidRPr="00566AC7">
        <w:tab/>
      </w:r>
      <w:r w:rsidRPr="00566AC7">
        <w:tab/>
        <w:t>The Court or a Justice may at any time grant, dissolve or vary a stay of the proceedings to which an application for an order to show cause relates.</w:t>
      </w:r>
    </w:p>
    <w:p w:rsidR="00650D21" w:rsidRPr="00566AC7" w:rsidRDefault="00650D21" w:rsidP="00D05E0D">
      <w:pPr>
        <w:pStyle w:val="ActHead5"/>
      </w:pPr>
      <w:bookmarkStart w:id="108" w:name="_Toc469992591"/>
      <w:r w:rsidRPr="00566AC7">
        <w:rPr>
          <w:rStyle w:val="CharSectno"/>
        </w:rPr>
        <w:lastRenderedPageBreak/>
        <w:t>25.06</w:t>
      </w:r>
      <w:r w:rsidR="00D05E0D" w:rsidRPr="00566AC7">
        <w:t xml:space="preserve">  </w:t>
      </w:r>
      <w:r w:rsidRPr="00566AC7">
        <w:t>Certiorari</w:t>
      </w:r>
      <w:bookmarkEnd w:id="108"/>
    </w:p>
    <w:p w:rsidR="00650D21" w:rsidRPr="00566AC7" w:rsidRDefault="00650D21" w:rsidP="00D05E0D">
      <w:pPr>
        <w:pStyle w:val="subsection"/>
      </w:pPr>
      <w:r w:rsidRPr="00566AC7">
        <w:t>25.06.1</w:t>
      </w:r>
      <w:r w:rsidRPr="00566AC7">
        <w:tab/>
      </w:r>
      <w:r w:rsidRPr="00566AC7">
        <w:tab/>
        <w:t>An order to show cause why a writ of certiorari should not issue to remove a judgment, order, conviction or other proceeding, for the purpose of its being quashed shall not be granted unless the application for the order is made not later than six months after the date of the judgment, order, conviction or other proceeding, or within such shorter period as may be prescribed by any law.</w:t>
      </w:r>
    </w:p>
    <w:p w:rsidR="00650D21" w:rsidRPr="00566AC7" w:rsidRDefault="00650D21" w:rsidP="00D05E0D">
      <w:pPr>
        <w:pStyle w:val="subsection"/>
      </w:pPr>
      <w:r w:rsidRPr="00566AC7">
        <w:t>25.06.2</w:t>
      </w:r>
      <w:r w:rsidRPr="00566AC7">
        <w:tab/>
      </w:r>
      <w:r w:rsidRPr="00566AC7">
        <w:tab/>
        <w:t>Where the judgment, order, conviction or other proceeding is subject to appeal and a time is limited by law for the bringing of the appeal, the Court or a Justice may adjourn the application for the order to show cause until the appeal is determined or the time for appealing has expired.</w:t>
      </w:r>
    </w:p>
    <w:p w:rsidR="00650D21" w:rsidRPr="00566AC7" w:rsidRDefault="00650D21" w:rsidP="00D05E0D">
      <w:pPr>
        <w:pStyle w:val="subsection"/>
      </w:pPr>
      <w:r w:rsidRPr="00566AC7">
        <w:t>25.06.3</w:t>
      </w:r>
      <w:r w:rsidRPr="00566AC7">
        <w:tab/>
      </w:r>
      <w:r w:rsidRPr="00566AC7">
        <w:tab/>
        <w:t>A writ of certiorari shall be in Form 13.</w:t>
      </w:r>
    </w:p>
    <w:p w:rsidR="00650D21" w:rsidRPr="00566AC7" w:rsidRDefault="00650D21" w:rsidP="00D05E0D">
      <w:pPr>
        <w:pStyle w:val="ActHead5"/>
      </w:pPr>
      <w:bookmarkStart w:id="109" w:name="_Toc469992592"/>
      <w:r w:rsidRPr="00566AC7">
        <w:rPr>
          <w:rStyle w:val="CharSectno"/>
        </w:rPr>
        <w:t>25.07</w:t>
      </w:r>
      <w:r w:rsidR="00D05E0D" w:rsidRPr="00566AC7">
        <w:t xml:space="preserve">  </w:t>
      </w:r>
      <w:r w:rsidRPr="00566AC7">
        <w:t>Mandamus</w:t>
      </w:r>
      <w:bookmarkEnd w:id="109"/>
    </w:p>
    <w:p w:rsidR="00650D21" w:rsidRPr="00566AC7" w:rsidRDefault="00650D21" w:rsidP="00D05E0D">
      <w:pPr>
        <w:pStyle w:val="subsection"/>
      </w:pPr>
      <w:r w:rsidRPr="00566AC7">
        <w:t>25.07.1</w:t>
      </w:r>
      <w:r w:rsidRPr="00566AC7">
        <w:tab/>
      </w:r>
      <w:r w:rsidRPr="00566AC7">
        <w:tab/>
        <w:t>An order to show cause why a writ of mandamus or relief of a like nature should not issue shall not be granted except upon the application of a person interested in the relief sought.</w:t>
      </w:r>
    </w:p>
    <w:p w:rsidR="00650D21" w:rsidRPr="00566AC7" w:rsidRDefault="00650D21" w:rsidP="00D05E0D">
      <w:pPr>
        <w:pStyle w:val="subsection"/>
      </w:pPr>
      <w:r w:rsidRPr="00566AC7">
        <w:t>25.07.2</w:t>
      </w:r>
      <w:r w:rsidRPr="00566AC7">
        <w:tab/>
      </w:r>
      <w:r w:rsidRPr="00566AC7">
        <w:tab/>
        <w:t>An application for an order to show cause why a writ of mandamus should not issue to a judicial tribunal to hear and determine a matter shall be made within 2 months of the date of the refusal to hear or within such further time as is, under special circumstances, allowed by the Court or a Justice.</w:t>
      </w:r>
    </w:p>
    <w:p w:rsidR="00650D21" w:rsidRPr="00566AC7" w:rsidRDefault="00650D21" w:rsidP="00D05E0D">
      <w:pPr>
        <w:pStyle w:val="ActHead5"/>
      </w:pPr>
      <w:bookmarkStart w:id="110" w:name="_Toc469992593"/>
      <w:r w:rsidRPr="00566AC7">
        <w:rPr>
          <w:rStyle w:val="CharSectno"/>
        </w:rPr>
        <w:t>25.08</w:t>
      </w:r>
      <w:r w:rsidR="00D05E0D" w:rsidRPr="00566AC7">
        <w:t xml:space="preserve">  </w:t>
      </w:r>
      <w:r w:rsidRPr="00566AC7">
        <w:t>Form, service and return of writ of mandamus</w:t>
      </w:r>
      <w:bookmarkEnd w:id="110"/>
    </w:p>
    <w:p w:rsidR="00650D21" w:rsidRPr="00566AC7" w:rsidRDefault="00650D21" w:rsidP="00D05E0D">
      <w:pPr>
        <w:pStyle w:val="subsection"/>
      </w:pPr>
      <w:r w:rsidRPr="00566AC7">
        <w:t>25.08.1</w:t>
      </w:r>
      <w:r w:rsidRPr="00566AC7">
        <w:tab/>
      </w:r>
      <w:r w:rsidRPr="00566AC7">
        <w:tab/>
        <w:t>Unless otherwise ordered by the Court or a Justice, a writ of mandamus shall command the person to whom it is addressed to do the act in question or show cause why it has not been done.</w:t>
      </w:r>
    </w:p>
    <w:p w:rsidR="00650D21" w:rsidRPr="00566AC7" w:rsidRDefault="00650D21" w:rsidP="00D05E0D">
      <w:pPr>
        <w:pStyle w:val="subsection"/>
      </w:pPr>
      <w:r w:rsidRPr="00566AC7">
        <w:t>25.08.2</w:t>
      </w:r>
      <w:r w:rsidRPr="00566AC7">
        <w:tab/>
      </w:r>
      <w:r w:rsidRPr="00566AC7">
        <w:tab/>
        <w:t>A writ of mandamus shall be in Form 14.</w:t>
      </w:r>
    </w:p>
    <w:p w:rsidR="00650D21" w:rsidRPr="00566AC7" w:rsidRDefault="00650D21" w:rsidP="00D05E0D">
      <w:pPr>
        <w:pStyle w:val="subsection"/>
      </w:pPr>
      <w:r w:rsidRPr="00566AC7">
        <w:t>25.08.3</w:t>
      </w:r>
      <w:r w:rsidRPr="00566AC7">
        <w:tab/>
      </w:r>
      <w:r w:rsidRPr="00566AC7">
        <w:tab/>
        <w:t>Unless otherwise ordered by the Court or a Justice a writ of mandamus shall be returnable within 14 days after service.</w:t>
      </w:r>
    </w:p>
    <w:p w:rsidR="00650D21" w:rsidRPr="00566AC7" w:rsidRDefault="00650D21" w:rsidP="00D05E0D">
      <w:pPr>
        <w:pStyle w:val="subsection"/>
      </w:pPr>
      <w:r w:rsidRPr="00566AC7">
        <w:t>25.08.4</w:t>
      </w:r>
      <w:r w:rsidRPr="00566AC7">
        <w:tab/>
      </w:r>
      <w:r w:rsidRPr="00566AC7">
        <w:tab/>
        <w:t>Unless otherwise ordered by the Court or a Justice a writ of mandamus shall be served personally.</w:t>
      </w:r>
    </w:p>
    <w:p w:rsidR="00650D21" w:rsidRPr="00566AC7" w:rsidRDefault="00650D21" w:rsidP="00D05E0D">
      <w:pPr>
        <w:pStyle w:val="subsection"/>
      </w:pPr>
      <w:r w:rsidRPr="00566AC7">
        <w:t>25.08.5</w:t>
      </w:r>
      <w:r w:rsidRPr="00566AC7">
        <w:tab/>
      </w:r>
      <w:r w:rsidRPr="00566AC7">
        <w:tab/>
        <w:t>The person or persons to whom a writ of mandamus is directed shall within the time allowed by the writ, file the writ or a copy of it in the office of the Registry from which it was issued, together with a certificate indorsed on or attached to the writ or copy signed by that person or those persons certifying that the act commanded by the writ has been done or stating the reason why it has not been done.</w:t>
      </w:r>
    </w:p>
    <w:p w:rsidR="00650D21" w:rsidRPr="00566AC7" w:rsidRDefault="00650D21" w:rsidP="00D05E0D">
      <w:pPr>
        <w:pStyle w:val="subsection"/>
      </w:pPr>
      <w:r w:rsidRPr="00566AC7">
        <w:t>25.08.6</w:t>
      </w:r>
      <w:r w:rsidRPr="00566AC7">
        <w:tab/>
      </w:r>
      <w:r w:rsidRPr="00566AC7">
        <w:tab/>
        <w:t>On the day a return is filed a copy of the return shall be served on the plaintiff.</w:t>
      </w:r>
    </w:p>
    <w:p w:rsidR="00650D21" w:rsidRPr="00566AC7" w:rsidRDefault="00650D21" w:rsidP="00D05E0D">
      <w:pPr>
        <w:pStyle w:val="subsection"/>
      </w:pPr>
      <w:r w:rsidRPr="00566AC7">
        <w:t>25.08.7</w:t>
      </w:r>
      <w:r w:rsidRPr="00566AC7">
        <w:tab/>
      </w:r>
      <w:r w:rsidRPr="00566AC7">
        <w:tab/>
        <w:t>If the return does not certify that the act commanded by the writ has been done any further proceeding in the matter, whether for a peremptory writ or otherwise, shall be as directed by a Justice.</w:t>
      </w:r>
    </w:p>
    <w:p w:rsidR="00650D21" w:rsidRPr="00566AC7" w:rsidRDefault="00650D21" w:rsidP="00D05E0D">
      <w:pPr>
        <w:pStyle w:val="subsection"/>
      </w:pPr>
      <w:r w:rsidRPr="00566AC7">
        <w:lastRenderedPageBreak/>
        <w:t>25.08.8</w:t>
      </w:r>
      <w:r w:rsidRPr="00566AC7">
        <w:tab/>
      </w:r>
      <w:r w:rsidRPr="00566AC7">
        <w:tab/>
        <w:t>Subject to section</w:t>
      </w:r>
      <w:r w:rsidR="00566AC7">
        <w:t> </w:t>
      </w:r>
      <w:r w:rsidRPr="00566AC7">
        <w:t>75 (v) of the Constitution when the Court or a Justice directs that the command shall be peremptory in the first instance, the command may be expressed in an order of the Court without the issue of a writ and shall have the same effect as a peremptory writ of mandamus.</w:t>
      </w:r>
    </w:p>
    <w:p w:rsidR="00650D21" w:rsidRPr="00566AC7" w:rsidRDefault="00650D21" w:rsidP="00D05E0D">
      <w:pPr>
        <w:pStyle w:val="subsection"/>
      </w:pPr>
      <w:r w:rsidRPr="00566AC7">
        <w:t>25.08.9</w:t>
      </w:r>
      <w:r w:rsidRPr="00566AC7">
        <w:tab/>
      </w:r>
      <w:r w:rsidRPr="00566AC7">
        <w:tab/>
        <w:t>No action or proceeding shall be commenced or continued against a person in respect of something done in obedience to a writ of mandamus or an order of the Court or a Justice for relief of the like nature.</w:t>
      </w:r>
    </w:p>
    <w:p w:rsidR="00650D21" w:rsidRPr="00566AC7" w:rsidRDefault="00650D21" w:rsidP="00D05E0D">
      <w:pPr>
        <w:pStyle w:val="ActHead5"/>
      </w:pPr>
      <w:bookmarkStart w:id="111" w:name="_Toc469992594"/>
      <w:r w:rsidRPr="00566AC7">
        <w:rPr>
          <w:rStyle w:val="CharSectno"/>
        </w:rPr>
        <w:t>25.09</w:t>
      </w:r>
      <w:r w:rsidR="00D05E0D" w:rsidRPr="00566AC7">
        <w:t xml:space="preserve">  </w:t>
      </w:r>
      <w:r w:rsidRPr="00566AC7">
        <w:t>Habeas corpus</w:t>
      </w:r>
      <w:bookmarkEnd w:id="111"/>
    </w:p>
    <w:p w:rsidR="00650D21" w:rsidRPr="00566AC7" w:rsidRDefault="00650D21" w:rsidP="00D05E0D">
      <w:pPr>
        <w:pStyle w:val="subsection"/>
      </w:pPr>
      <w:r w:rsidRPr="00566AC7">
        <w:t>25.09.1</w:t>
      </w:r>
      <w:r w:rsidRPr="00566AC7">
        <w:tab/>
      </w:r>
      <w:r w:rsidRPr="00566AC7">
        <w:tab/>
        <w:t>An application for an order to show cause why a writ of habeas corpus should not issue shall be supported by an affidavit:</w:t>
      </w:r>
    </w:p>
    <w:p w:rsidR="00650D21" w:rsidRPr="00566AC7" w:rsidRDefault="00650D21" w:rsidP="00D05E0D">
      <w:pPr>
        <w:pStyle w:val="paragraph"/>
      </w:pPr>
      <w:r w:rsidRPr="00566AC7">
        <w:tab/>
        <w:t>(a)</w:t>
      </w:r>
      <w:r w:rsidRPr="00566AC7">
        <w:tab/>
        <w:t>made by the person restrained showing that the application is made by that person; and</w:t>
      </w:r>
    </w:p>
    <w:p w:rsidR="00650D21" w:rsidRPr="00566AC7" w:rsidRDefault="00650D21" w:rsidP="00D05E0D">
      <w:pPr>
        <w:pStyle w:val="paragraph"/>
      </w:pPr>
      <w:r w:rsidRPr="00566AC7">
        <w:tab/>
        <w:t>(b)</w:t>
      </w:r>
      <w:r w:rsidRPr="00566AC7">
        <w:tab/>
        <w:t>setting out the nature of the restraint.</w:t>
      </w:r>
    </w:p>
    <w:p w:rsidR="00650D21" w:rsidRPr="00566AC7" w:rsidRDefault="00650D21" w:rsidP="00D05E0D">
      <w:pPr>
        <w:pStyle w:val="subsection"/>
      </w:pPr>
      <w:r w:rsidRPr="00566AC7">
        <w:t>25.09.2</w:t>
      </w:r>
      <w:r w:rsidRPr="00566AC7">
        <w:tab/>
      </w:r>
      <w:r w:rsidRPr="00566AC7">
        <w:tab/>
        <w:t>Rule</w:t>
      </w:r>
      <w:r w:rsidR="00566AC7">
        <w:t> </w:t>
      </w:r>
      <w:r w:rsidRPr="00566AC7">
        <w:t>25.09.1 shall not apply:</w:t>
      </w:r>
    </w:p>
    <w:p w:rsidR="00650D21" w:rsidRPr="00566AC7" w:rsidRDefault="00650D21" w:rsidP="00D05E0D">
      <w:pPr>
        <w:pStyle w:val="paragraph"/>
      </w:pPr>
      <w:r w:rsidRPr="00566AC7">
        <w:tab/>
        <w:t>(a)</w:t>
      </w:r>
      <w:r w:rsidRPr="00566AC7">
        <w:tab/>
        <w:t>where the application is made on behalf of an infant; or</w:t>
      </w:r>
    </w:p>
    <w:p w:rsidR="00650D21" w:rsidRPr="00566AC7" w:rsidRDefault="00650D21" w:rsidP="00D05E0D">
      <w:pPr>
        <w:pStyle w:val="paragraph"/>
      </w:pPr>
      <w:r w:rsidRPr="00566AC7">
        <w:tab/>
        <w:t>(b)</w:t>
      </w:r>
      <w:r w:rsidRPr="00566AC7">
        <w:tab/>
        <w:t>where the person restrained cannot make the affidavit.</w:t>
      </w:r>
    </w:p>
    <w:p w:rsidR="00650D21" w:rsidRPr="00566AC7" w:rsidRDefault="00650D21" w:rsidP="00D05E0D">
      <w:pPr>
        <w:pStyle w:val="subsection"/>
      </w:pPr>
      <w:r w:rsidRPr="00566AC7">
        <w:t>25.09.3</w:t>
      </w:r>
      <w:r w:rsidRPr="00566AC7">
        <w:tab/>
      </w:r>
      <w:r w:rsidRPr="00566AC7">
        <w:tab/>
        <w:t>A writ of habeas corpus shall be in Form 15.</w:t>
      </w:r>
    </w:p>
    <w:p w:rsidR="00650D21" w:rsidRPr="00566AC7" w:rsidRDefault="00650D21" w:rsidP="00D05E0D">
      <w:pPr>
        <w:pStyle w:val="subsection"/>
      </w:pPr>
      <w:r w:rsidRPr="00566AC7">
        <w:t>25.09.4</w:t>
      </w:r>
      <w:r w:rsidRPr="00566AC7">
        <w:tab/>
      </w:r>
      <w:r w:rsidRPr="00566AC7">
        <w:tab/>
        <w:t>Without the issue of a writ of habeas corpus, the Court or a Justice may order the production, at a time and place named in the order, of a person in confinement, for the purpose of that person’s examination as a witness.</w:t>
      </w:r>
    </w:p>
    <w:p w:rsidR="00650D21" w:rsidRPr="00566AC7" w:rsidRDefault="00650D21" w:rsidP="00D05E0D">
      <w:pPr>
        <w:pStyle w:val="ActHead5"/>
      </w:pPr>
      <w:bookmarkStart w:id="112" w:name="_Toc469992595"/>
      <w:r w:rsidRPr="00566AC7">
        <w:rPr>
          <w:rStyle w:val="CharSectno"/>
        </w:rPr>
        <w:t>25.10</w:t>
      </w:r>
      <w:r w:rsidR="00D05E0D" w:rsidRPr="00566AC7">
        <w:t xml:space="preserve">  </w:t>
      </w:r>
      <w:r w:rsidRPr="00566AC7">
        <w:t>Service of a writ of habeas corpus or order for production</w:t>
      </w:r>
      <w:bookmarkEnd w:id="112"/>
    </w:p>
    <w:p w:rsidR="00650D21" w:rsidRPr="00566AC7" w:rsidRDefault="00650D21" w:rsidP="00D05E0D">
      <w:pPr>
        <w:pStyle w:val="subsection"/>
      </w:pPr>
      <w:r w:rsidRPr="00566AC7">
        <w:t>25.10.1</w:t>
      </w:r>
      <w:r w:rsidRPr="00566AC7">
        <w:tab/>
      </w:r>
      <w:r w:rsidRPr="00566AC7">
        <w:tab/>
        <w:t>A writ of habeas corpus or an order for production directed to a person charged by law with the custody of persons in lawful custody or confinement or to a public officer may be served personally or by leaving the original with a servant, agent or officer of the person to whom the writ or order is directed at the place where the person is confined or detained.</w:t>
      </w:r>
    </w:p>
    <w:p w:rsidR="00650D21" w:rsidRPr="00566AC7" w:rsidRDefault="00650D21" w:rsidP="00D05E0D">
      <w:pPr>
        <w:pStyle w:val="subsection"/>
      </w:pPr>
      <w:r w:rsidRPr="00566AC7">
        <w:t>25.10.2</w:t>
      </w:r>
      <w:r w:rsidRPr="00566AC7">
        <w:tab/>
      </w:r>
      <w:r w:rsidRPr="00566AC7">
        <w:tab/>
        <w:t>Where rule</w:t>
      </w:r>
      <w:r w:rsidR="00566AC7">
        <w:t> </w:t>
      </w:r>
      <w:r w:rsidRPr="00566AC7">
        <w:t>25.10.1 does not apply a writ of habeas corpus shall, unless the Court or a Justice otherwise orders, be served personally.</w:t>
      </w:r>
    </w:p>
    <w:p w:rsidR="00650D21" w:rsidRPr="00566AC7" w:rsidRDefault="00650D21" w:rsidP="00D05E0D">
      <w:pPr>
        <w:pStyle w:val="subsection"/>
      </w:pPr>
      <w:r w:rsidRPr="00566AC7">
        <w:t>25.10.3</w:t>
      </w:r>
      <w:r w:rsidRPr="00566AC7">
        <w:tab/>
      </w:r>
      <w:r w:rsidRPr="00566AC7">
        <w:tab/>
        <w:t>When a writ of habeas corpus is served there shall be served with the writ a notice, directed to the person to whom the writ is addressed, stating:</w:t>
      </w:r>
    </w:p>
    <w:p w:rsidR="00650D21" w:rsidRPr="00566AC7" w:rsidRDefault="00650D21" w:rsidP="00D05E0D">
      <w:pPr>
        <w:pStyle w:val="paragraph"/>
      </w:pPr>
      <w:r w:rsidRPr="00566AC7">
        <w:tab/>
        <w:t>(a)</w:t>
      </w:r>
      <w:r w:rsidRPr="00566AC7">
        <w:tab/>
        <w:t>the Court or Justice before whom and the date and time on which the person restrained is to be brought;</w:t>
      </w:r>
    </w:p>
    <w:p w:rsidR="00650D21" w:rsidRPr="00566AC7" w:rsidRDefault="00650D21" w:rsidP="00D05E0D">
      <w:pPr>
        <w:pStyle w:val="paragraph"/>
      </w:pPr>
      <w:r w:rsidRPr="00566AC7">
        <w:tab/>
        <w:t>(b)</w:t>
      </w:r>
      <w:r w:rsidRPr="00566AC7">
        <w:tab/>
        <w:t>the acts to be done in obedience to the writ by the person on whom the notice is served; and</w:t>
      </w:r>
    </w:p>
    <w:p w:rsidR="00650D21" w:rsidRPr="00566AC7" w:rsidRDefault="00650D21" w:rsidP="00D05E0D">
      <w:pPr>
        <w:pStyle w:val="paragraph"/>
      </w:pPr>
      <w:r w:rsidRPr="00566AC7">
        <w:tab/>
        <w:t>(c)</w:t>
      </w:r>
      <w:r w:rsidRPr="00566AC7">
        <w:tab/>
        <w:t>that in default of obedience, proceedings to punish the party disobeying the writ will be brought under Part</w:t>
      </w:r>
      <w:r w:rsidR="00566AC7">
        <w:t> </w:t>
      </w:r>
      <w:r w:rsidRPr="00566AC7">
        <w:t>11.</w:t>
      </w:r>
    </w:p>
    <w:p w:rsidR="00650D21" w:rsidRPr="00566AC7" w:rsidRDefault="00650D21" w:rsidP="00D05E0D">
      <w:pPr>
        <w:pStyle w:val="ActHead5"/>
      </w:pPr>
      <w:bookmarkStart w:id="113" w:name="_Toc469992596"/>
      <w:r w:rsidRPr="00566AC7">
        <w:rPr>
          <w:rStyle w:val="CharSectno"/>
        </w:rPr>
        <w:lastRenderedPageBreak/>
        <w:t>25.11</w:t>
      </w:r>
      <w:r w:rsidR="00D05E0D" w:rsidRPr="00566AC7">
        <w:t xml:space="preserve">  </w:t>
      </w:r>
      <w:r w:rsidRPr="00566AC7">
        <w:t>Return to a writ of habeas corpus</w:t>
      </w:r>
      <w:bookmarkEnd w:id="113"/>
    </w:p>
    <w:p w:rsidR="00650D21" w:rsidRPr="00566AC7" w:rsidRDefault="00650D21" w:rsidP="00D05E0D">
      <w:pPr>
        <w:pStyle w:val="subsection"/>
      </w:pPr>
      <w:r w:rsidRPr="00566AC7">
        <w:t>25.11.1</w:t>
      </w:r>
      <w:r w:rsidRPr="00566AC7">
        <w:tab/>
      </w:r>
      <w:r w:rsidRPr="00566AC7">
        <w:tab/>
        <w:t>An order that a writ of habeas corpus issue shall give directions as to the Court or Justice before whom the writ is returnable and the writ shall be returnable immediately.</w:t>
      </w:r>
    </w:p>
    <w:p w:rsidR="00650D21" w:rsidRPr="00566AC7" w:rsidRDefault="00650D21" w:rsidP="00D05E0D">
      <w:pPr>
        <w:pStyle w:val="subsection"/>
      </w:pPr>
      <w:r w:rsidRPr="00566AC7">
        <w:t>25.11.2</w:t>
      </w:r>
      <w:r w:rsidRPr="00566AC7">
        <w:tab/>
      </w:r>
      <w:r w:rsidRPr="00566AC7">
        <w:tab/>
        <w:t>The person to whom a writ of habeas corpus is directed shall, at the time and place specified in the writ, make a return to the writ.</w:t>
      </w:r>
    </w:p>
    <w:p w:rsidR="00650D21" w:rsidRPr="00566AC7" w:rsidRDefault="00650D21" w:rsidP="00D05E0D">
      <w:pPr>
        <w:pStyle w:val="subsection"/>
      </w:pPr>
      <w:r w:rsidRPr="00566AC7">
        <w:t>25.11.3</w:t>
      </w:r>
      <w:r w:rsidRPr="00566AC7">
        <w:tab/>
      </w:r>
      <w:r w:rsidRPr="00566AC7">
        <w:tab/>
        <w:t>A return to a writ of habeas corpus shall:</w:t>
      </w:r>
    </w:p>
    <w:p w:rsidR="00650D21" w:rsidRPr="00566AC7" w:rsidRDefault="00650D21" w:rsidP="00D05E0D">
      <w:pPr>
        <w:pStyle w:val="paragraph"/>
      </w:pPr>
      <w:r w:rsidRPr="00566AC7">
        <w:tab/>
        <w:t>(a)</w:t>
      </w:r>
      <w:r w:rsidRPr="00566AC7">
        <w:tab/>
        <w:t>be indorsed on or attached to the writ;</w:t>
      </w:r>
    </w:p>
    <w:p w:rsidR="00650D21" w:rsidRPr="00566AC7" w:rsidRDefault="00650D21" w:rsidP="00D05E0D">
      <w:pPr>
        <w:pStyle w:val="paragraph"/>
      </w:pPr>
      <w:r w:rsidRPr="00566AC7">
        <w:tab/>
        <w:t>(b)</w:t>
      </w:r>
      <w:r w:rsidRPr="00566AC7">
        <w:tab/>
        <w:t>set out all the causes of the detention of the person named in the writ; and</w:t>
      </w:r>
    </w:p>
    <w:p w:rsidR="00650D21" w:rsidRPr="00566AC7" w:rsidRDefault="00650D21" w:rsidP="00D05E0D">
      <w:pPr>
        <w:pStyle w:val="paragraph"/>
      </w:pPr>
      <w:r w:rsidRPr="00566AC7">
        <w:tab/>
        <w:t>(c)</w:t>
      </w:r>
      <w:r w:rsidRPr="00566AC7">
        <w:tab/>
        <w:t>be filed in the Registry from which the writ was issued.</w:t>
      </w:r>
    </w:p>
    <w:p w:rsidR="00650D21" w:rsidRPr="00566AC7" w:rsidRDefault="00650D21" w:rsidP="00D05E0D">
      <w:pPr>
        <w:pStyle w:val="subsection"/>
      </w:pPr>
      <w:r w:rsidRPr="00566AC7">
        <w:t>25.11.4</w:t>
      </w:r>
      <w:r w:rsidRPr="00566AC7">
        <w:tab/>
      </w:r>
      <w:r w:rsidRPr="00566AC7">
        <w:tab/>
        <w:t>A return to a writ of habeas corpus may, by leave of the Court or a Justice, be amended or another return substituted for it.</w:t>
      </w:r>
    </w:p>
    <w:p w:rsidR="00650D21" w:rsidRPr="00566AC7" w:rsidRDefault="00650D21" w:rsidP="00D05E0D">
      <w:pPr>
        <w:pStyle w:val="ActHead5"/>
      </w:pPr>
      <w:bookmarkStart w:id="114" w:name="_Toc469992597"/>
      <w:r w:rsidRPr="00566AC7">
        <w:rPr>
          <w:rStyle w:val="CharSectno"/>
        </w:rPr>
        <w:t>25.12</w:t>
      </w:r>
      <w:r w:rsidR="00D05E0D" w:rsidRPr="00566AC7">
        <w:t xml:space="preserve">  </w:t>
      </w:r>
      <w:r w:rsidRPr="00566AC7">
        <w:t>Proceedings on return</w:t>
      </w:r>
      <w:bookmarkEnd w:id="114"/>
    </w:p>
    <w:p w:rsidR="00650D21" w:rsidRPr="00566AC7" w:rsidRDefault="00650D21" w:rsidP="00D05E0D">
      <w:pPr>
        <w:pStyle w:val="subsection"/>
      </w:pPr>
      <w:r w:rsidRPr="00566AC7">
        <w:t>25.12.1</w:t>
      </w:r>
      <w:r w:rsidRPr="00566AC7">
        <w:tab/>
      </w:r>
      <w:r w:rsidRPr="00566AC7">
        <w:tab/>
        <w:t>Upon the return of a writ for habeas corpus application shall be made for the disposition of the person named in the writ or for amending or quashing the return.</w:t>
      </w:r>
    </w:p>
    <w:p w:rsidR="00650D21" w:rsidRPr="00566AC7" w:rsidRDefault="00650D21" w:rsidP="00D05E0D">
      <w:pPr>
        <w:pStyle w:val="subsection"/>
      </w:pPr>
      <w:r w:rsidRPr="00566AC7">
        <w:t>25.12.2</w:t>
      </w:r>
      <w:r w:rsidRPr="00566AC7">
        <w:tab/>
      </w:r>
      <w:r w:rsidRPr="00566AC7">
        <w:tab/>
        <w:t>When a person in custody (</w:t>
      </w:r>
      <w:r w:rsidRPr="00566AC7">
        <w:rPr>
          <w:b/>
          <w:i/>
        </w:rPr>
        <w:t>the prisoner</w:t>
      </w:r>
      <w:r w:rsidRPr="00566AC7">
        <w:t>) is brought before the Court or a Justice in obedience to a writ of habeas corpus, subject to any contrary order, the prisoner or prisoner’s counsel shall be heard first, then the person denying the prisoner’s right to discharge or counsel for that person and then the prisoner or prisoner’s counsel in reply.</w:t>
      </w:r>
    </w:p>
    <w:p w:rsidR="00650D21" w:rsidRPr="00566AC7" w:rsidRDefault="00650D21" w:rsidP="00D05E0D">
      <w:pPr>
        <w:pStyle w:val="ActHead5"/>
      </w:pPr>
      <w:bookmarkStart w:id="115" w:name="_Toc469992598"/>
      <w:r w:rsidRPr="00566AC7">
        <w:rPr>
          <w:rStyle w:val="CharSectno"/>
        </w:rPr>
        <w:t>25.13</w:t>
      </w:r>
      <w:r w:rsidR="00D05E0D" w:rsidRPr="00566AC7">
        <w:t xml:space="preserve">  </w:t>
      </w:r>
      <w:r w:rsidRPr="00566AC7">
        <w:t>Discharge without writ</w:t>
      </w:r>
      <w:bookmarkEnd w:id="115"/>
    </w:p>
    <w:p w:rsidR="00650D21" w:rsidRPr="00566AC7" w:rsidRDefault="00650D21" w:rsidP="00D05E0D">
      <w:pPr>
        <w:pStyle w:val="subsection"/>
      </w:pPr>
      <w:r w:rsidRPr="00566AC7">
        <w:tab/>
      </w:r>
      <w:r w:rsidRPr="00566AC7">
        <w:tab/>
        <w:t xml:space="preserve">Where an order to show cause why a writ of habeas corpus </w:t>
      </w:r>
      <w:r w:rsidR="00C144F0" w:rsidRPr="00566AC7">
        <w:t xml:space="preserve">should not issue </w:t>
      </w:r>
      <w:r w:rsidRPr="00566AC7">
        <w:t>has been made the Court or a Justice may, on the return of that order, direct the discharge or other disposition of the person in question without the issue of a writ of habeas corpus and that order is as effectual as if it had been made on the return of a writ.</w:t>
      </w:r>
    </w:p>
    <w:p w:rsidR="00650D21" w:rsidRPr="00566AC7" w:rsidRDefault="00650D21" w:rsidP="00D05E0D">
      <w:pPr>
        <w:pStyle w:val="ActHead5"/>
      </w:pPr>
      <w:bookmarkStart w:id="116" w:name="_Toc469992599"/>
      <w:r w:rsidRPr="00566AC7">
        <w:rPr>
          <w:rStyle w:val="CharSectno"/>
        </w:rPr>
        <w:t>25.14</w:t>
      </w:r>
      <w:r w:rsidR="00D05E0D" w:rsidRPr="00566AC7">
        <w:t xml:space="preserve">  </w:t>
      </w:r>
      <w:r w:rsidRPr="00566AC7">
        <w:t>Application for an information of quo warranto</w:t>
      </w:r>
      <w:bookmarkEnd w:id="116"/>
    </w:p>
    <w:p w:rsidR="00650D21" w:rsidRPr="00566AC7" w:rsidRDefault="00650D21" w:rsidP="00D05E0D">
      <w:pPr>
        <w:pStyle w:val="subsection"/>
      </w:pPr>
      <w:r w:rsidRPr="00566AC7">
        <w:t>25.14.1</w:t>
      </w:r>
      <w:r w:rsidRPr="00566AC7">
        <w:tab/>
      </w:r>
      <w:r w:rsidRPr="00566AC7">
        <w:tab/>
        <w:t>Application for an order to show cause why an information of quo warranto, or like relief, should not issue may be made by the Attorney</w:t>
      </w:r>
      <w:r w:rsidR="00566AC7">
        <w:noBreakHyphen/>
      </w:r>
      <w:r w:rsidRPr="00566AC7">
        <w:t>General for the Commonwealth or by some other person seeking to be named as the relator.</w:t>
      </w:r>
    </w:p>
    <w:p w:rsidR="00650D21" w:rsidRPr="00566AC7" w:rsidRDefault="00650D21" w:rsidP="00D05E0D">
      <w:pPr>
        <w:pStyle w:val="subsection"/>
      </w:pPr>
      <w:r w:rsidRPr="00566AC7">
        <w:t>25.14.2</w:t>
      </w:r>
      <w:r w:rsidRPr="00566AC7">
        <w:tab/>
      </w:r>
      <w:r w:rsidRPr="00566AC7">
        <w:tab/>
        <w:t>An application for an order to show cause why an information of quo warranto, or like relief, should not issue shall be supported by an affidavit made by the party applying.</w:t>
      </w:r>
    </w:p>
    <w:p w:rsidR="00650D21" w:rsidRPr="00566AC7" w:rsidRDefault="00650D21" w:rsidP="00D05E0D">
      <w:pPr>
        <w:pStyle w:val="ActHead5"/>
      </w:pPr>
      <w:bookmarkStart w:id="117" w:name="_Toc469992600"/>
      <w:r w:rsidRPr="00566AC7">
        <w:rPr>
          <w:rStyle w:val="CharSectno"/>
        </w:rPr>
        <w:lastRenderedPageBreak/>
        <w:t>25.15</w:t>
      </w:r>
      <w:r w:rsidR="00D05E0D" w:rsidRPr="00566AC7">
        <w:t xml:space="preserve">  </w:t>
      </w:r>
      <w:r w:rsidRPr="00566AC7">
        <w:t>Form of information</w:t>
      </w:r>
      <w:bookmarkEnd w:id="117"/>
    </w:p>
    <w:p w:rsidR="00650D21" w:rsidRPr="00566AC7" w:rsidRDefault="00650D21" w:rsidP="00D05E0D">
      <w:pPr>
        <w:pStyle w:val="subsection"/>
      </w:pPr>
      <w:r w:rsidRPr="00566AC7">
        <w:t>25.15.1</w:t>
      </w:r>
      <w:r w:rsidRPr="00566AC7">
        <w:tab/>
      </w:r>
      <w:r w:rsidRPr="00566AC7">
        <w:tab/>
        <w:t>An information of quo warranto shall be in the name of the Attorney</w:t>
      </w:r>
      <w:r w:rsidR="00566AC7">
        <w:noBreakHyphen/>
      </w:r>
      <w:r w:rsidRPr="00566AC7">
        <w:t>General for the Commonwealth or a relator on behalf of Her Majesty and shall be signed by the Attorney</w:t>
      </w:r>
      <w:r w:rsidR="00566AC7">
        <w:noBreakHyphen/>
      </w:r>
      <w:r w:rsidRPr="00566AC7">
        <w:t>General or the relator.</w:t>
      </w:r>
    </w:p>
    <w:p w:rsidR="00650D21" w:rsidRPr="00566AC7" w:rsidRDefault="00650D21" w:rsidP="00D05E0D">
      <w:pPr>
        <w:pStyle w:val="subsection"/>
      </w:pPr>
      <w:r w:rsidRPr="00566AC7">
        <w:t>25.15.2</w:t>
      </w:r>
      <w:r w:rsidRPr="00566AC7">
        <w:tab/>
      </w:r>
      <w:r w:rsidRPr="00566AC7">
        <w:tab/>
        <w:t>The information shall state, in the same manner as a Statement of Claim, the facts relied on as invalidating the defendant’s title to the office in question.</w:t>
      </w:r>
    </w:p>
    <w:p w:rsidR="00650D21" w:rsidRPr="00566AC7" w:rsidRDefault="00650D21" w:rsidP="00D05E0D">
      <w:pPr>
        <w:pStyle w:val="subsection"/>
      </w:pPr>
      <w:r w:rsidRPr="00566AC7">
        <w:t>25.15.3</w:t>
      </w:r>
      <w:r w:rsidRPr="00566AC7">
        <w:tab/>
      </w:r>
      <w:r w:rsidRPr="00566AC7">
        <w:tab/>
        <w:t>The Court or a Justice may allow a new relator to be substituted for the original relator on such terms as to costs or otherwise as are just.</w:t>
      </w:r>
    </w:p>
    <w:p w:rsidR="00650D21" w:rsidRPr="00566AC7" w:rsidRDefault="00650D21" w:rsidP="00D05E0D">
      <w:pPr>
        <w:pStyle w:val="ActHead5"/>
      </w:pPr>
      <w:bookmarkStart w:id="118" w:name="_Toc469992601"/>
      <w:r w:rsidRPr="00566AC7">
        <w:rPr>
          <w:rStyle w:val="CharSectno"/>
        </w:rPr>
        <w:t>25.16</w:t>
      </w:r>
      <w:r w:rsidR="00D05E0D" w:rsidRPr="00566AC7">
        <w:t xml:space="preserve">  </w:t>
      </w:r>
      <w:r w:rsidRPr="00566AC7">
        <w:t>Service of information</w:t>
      </w:r>
      <w:bookmarkEnd w:id="118"/>
    </w:p>
    <w:p w:rsidR="00650D21" w:rsidRPr="00566AC7" w:rsidRDefault="00650D21" w:rsidP="00D05E0D">
      <w:pPr>
        <w:pStyle w:val="subsection"/>
      </w:pPr>
      <w:r w:rsidRPr="00566AC7">
        <w:t>25.16.1</w:t>
      </w:r>
      <w:r w:rsidRPr="00566AC7">
        <w:tab/>
      </w:r>
      <w:r w:rsidRPr="00566AC7">
        <w:tab/>
        <w:t>If the defendant has appeared by a solicitor, an information of quo warranto may be served on the solicitor.</w:t>
      </w:r>
    </w:p>
    <w:p w:rsidR="00650D21" w:rsidRPr="00566AC7" w:rsidRDefault="00650D21" w:rsidP="00D05E0D">
      <w:pPr>
        <w:pStyle w:val="subsection"/>
      </w:pPr>
      <w:r w:rsidRPr="00566AC7">
        <w:t>25.16.2</w:t>
      </w:r>
      <w:r w:rsidRPr="00566AC7">
        <w:tab/>
      </w:r>
      <w:r w:rsidRPr="00566AC7">
        <w:tab/>
        <w:t>If rule</w:t>
      </w:r>
      <w:r w:rsidR="00566AC7">
        <w:t> </w:t>
      </w:r>
      <w:r w:rsidRPr="00566AC7">
        <w:t>25.16.1 does not apply an information of quo warranto shall be served personally.</w:t>
      </w:r>
    </w:p>
    <w:p w:rsidR="00650D21" w:rsidRPr="00566AC7" w:rsidRDefault="00650D21" w:rsidP="00D05E0D">
      <w:pPr>
        <w:pStyle w:val="ActHead5"/>
      </w:pPr>
      <w:bookmarkStart w:id="119" w:name="_Toc469992602"/>
      <w:r w:rsidRPr="00566AC7">
        <w:rPr>
          <w:rStyle w:val="CharSectno"/>
        </w:rPr>
        <w:t>25.17</w:t>
      </w:r>
      <w:r w:rsidR="00D05E0D" w:rsidRPr="00566AC7">
        <w:t xml:space="preserve">  </w:t>
      </w:r>
      <w:r w:rsidRPr="00566AC7">
        <w:t>Subsequent proceedings</w:t>
      </w:r>
      <w:bookmarkEnd w:id="119"/>
    </w:p>
    <w:p w:rsidR="00650D21" w:rsidRPr="00566AC7" w:rsidRDefault="00650D21" w:rsidP="00D05E0D">
      <w:pPr>
        <w:pStyle w:val="subsection"/>
      </w:pPr>
      <w:r w:rsidRPr="00566AC7">
        <w:tab/>
      </w:r>
      <w:r w:rsidRPr="00566AC7">
        <w:tab/>
        <w:t>Proceedings after the issue and service of an information of quo warranto shall be as directed by the Court or a Justice.</w:t>
      </w:r>
    </w:p>
    <w:p w:rsidR="00650D21" w:rsidRPr="00566AC7" w:rsidRDefault="00650D21" w:rsidP="00D05E0D">
      <w:pPr>
        <w:pStyle w:val="ActHead5"/>
      </w:pPr>
      <w:bookmarkStart w:id="120" w:name="_Toc469992603"/>
      <w:r w:rsidRPr="00566AC7">
        <w:rPr>
          <w:rStyle w:val="CharSectno"/>
        </w:rPr>
        <w:t>25.18</w:t>
      </w:r>
      <w:r w:rsidR="00D05E0D" w:rsidRPr="00566AC7">
        <w:t xml:space="preserve">  </w:t>
      </w:r>
      <w:r w:rsidRPr="00566AC7">
        <w:t>Disclaimer</w:t>
      </w:r>
      <w:bookmarkEnd w:id="120"/>
    </w:p>
    <w:p w:rsidR="00650D21" w:rsidRPr="00566AC7" w:rsidRDefault="00650D21" w:rsidP="00D05E0D">
      <w:pPr>
        <w:pStyle w:val="subsection"/>
      </w:pPr>
      <w:r w:rsidRPr="00566AC7">
        <w:t>25.18.1</w:t>
      </w:r>
      <w:r w:rsidRPr="00566AC7">
        <w:tab/>
      </w:r>
      <w:r w:rsidRPr="00566AC7">
        <w:tab/>
        <w:t>A defendant may disclaim the office in question by notice of disclaimer, signed by the defendant and attested by a person before whom an affidavit for use in the Court may be sworn.</w:t>
      </w:r>
    </w:p>
    <w:p w:rsidR="00650D21" w:rsidRPr="00566AC7" w:rsidRDefault="00650D21" w:rsidP="00D05E0D">
      <w:pPr>
        <w:pStyle w:val="subsection"/>
      </w:pPr>
      <w:r w:rsidRPr="00566AC7">
        <w:t>25.18.2</w:t>
      </w:r>
      <w:r w:rsidRPr="00566AC7">
        <w:tab/>
      </w:r>
      <w:r w:rsidRPr="00566AC7">
        <w:tab/>
        <w:t>A notice of disclaimer shall be served on the relator forthwith.</w:t>
      </w:r>
    </w:p>
    <w:p w:rsidR="00650D21" w:rsidRPr="00566AC7" w:rsidRDefault="00650D21" w:rsidP="00D05E0D">
      <w:pPr>
        <w:pStyle w:val="subsection"/>
      </w:pPr>
      <w:r w:rsidRPr="00566AC7">
        <w:t>25.18.3</w:t>
      </w:r>
      <w:r w:rsidRPr="00566AC7">
        <w:tab/>
      </w:r>
      <w:r w:rsidRPr="00566AC7">
        <w:tab/>
        <w:t>Upon a notice of disclaimer being filed and served the relator shall, subject to any contrary order of the Court or a Justice, be entitled to judgment with costs.</w:t>
      </w:r>
    </w:p>
    <w:p w:rsidR="00650D21" w:rsidRPr="00566AC7" w:rsidRDefault="00650D21" w:rsidP="00D05E0D">
      <w:pPr>
        <w:pStyle w:val="ActHead5"/>
      </w:pPr>
      <w:bookmarkStart w:id="121" w:name="_Toc469992604"/>
      <w:r w:rsidRPr="00566AC7">
        <w:rPr>
          <w:rStyle w:val="CharSectno"/>
        </w:rPr>
        <w:t>25.19</w:t>
      </w:r>
      <w:r w:rsidR="00D05E0D" w:rsidRPr="00566AC7">
        <w:t xml:space="preserve">  </w:t>
      </w:r>
      <w:r w:rsidRPr="00566AC7">
        <w:t>Judgment</w:t>
      </w:r>
      <w:bookmarkEnd w:id="121"/>
    </w:p>
    <w:p w:rsidR="00650D21" w:rsidRPr="00566AC7" w:rsidRDefault="00650D21" w:rsidP="00D05E0D">
      <w:pPr>
        <w:pStyle w:val="subsection"/>
      </w:pPr>
      <w:r w:rsidRPr="00566AC7">
        <w:tab/>
      </w:r>
      <w:r w:rsidRPr="00566AC7">
        <w:tab/>
        <w:t>If judgment is given for the Crown, the judgment shall award that the defendant be ousted from the office usurped.</w:t>
      </w:r>
    </w:p>
    <w:p w:rsidR="00650D21" w:rsidRPr="00566AC7" w:rsidRDefault="00650D21" w:rsidP="00D05E0D">
      <w:pPr>
        <w:pStyle w:val="ActHead5"/>
      </w:pPr>
      <w:bookmarkStart w:id="122" w:name="_Toc469992605"/>
      <w:r w:rsidRPr="00566AC7">
        <w:rPr>
          <w:rStyle w:val="CharSectno"/>
        </w:rPr>
        <w:t>25.20</w:t>
      </w:r>
      <w:r w:rsidR="00D05E0D" w:rsidRPr="00566AC7">
        <w:t xml:space="preserve">  </w:t>
      </w:r>
      <w:r w:rsidRPr="00566AC7">
        <w:t>Writ of Prohibition</w:t>
      </w:r>
      <w:bookmarkEnd w:id="122"/>
    </w:p>
    <w:p w:rsidR="00650D21" w:rsidRPr="00566AC7" w:rsidRDefault="00650D21" w:rsidP="00D05E0D">
      <w:pPr>
        <w:pStyle w:val="subsection"/>
      </w:pPr>
      <w:r w:rsidRPr="00566AC7">
        <w:tab/>
      </w:r>
      <w:r w:rsidRPr="00566AC7">
        <w:tab/>
        <w:t>A writ of prohibition shall be in Form 16.</w:t>
      </w:r>
    </w:p>
    <w:p w:rsidR="00787BF6" w:rsidRPr="00566AC7" w:rsidRDefault="00787BF6" w:rsidP="006A6EBD">
      <w:pPr>
        <w:pStyle w:val="ActHead2"/>
        <w:pageBreakBefore/>
      </w:pPr>
      <w:bookmarkStart w:id="123" w:name="_Toc469992606"/>
      <w:r w:rsidRPr="00566AC7">
        <w:rPr>
          <w:rStyle w:val="CharPartNo"/>
        </w:rPr>
        <w:lastRenderedPageBreak/>
        <w:t>Part</w:t>
      </w:r>
      <w:r w:rsidR="00566AC7" w:rsidRPr="00566AC7">
        <w:rPr>
          <w:rStyle w:val="CharPartNo"/>
        </w:rPr>
        <w:t> </w:t>
      </w:r>
      <w:r w:rsidRPr="00566AC7">
        <w:rPr>
          <w:rStyle w:val="CharPartNo"/>
        </w:rPr>
        <w:t>26</w:t>
      </w:r>
      <w:r w:rsidRPr="00566AC7">
        <w:t>—</w:t>
      </w:r>
      <w:r w:rsidRPr="00566AC7">
        <w:rPr>
          <w:rStyle w:val="CharPartText"/>
        </w:rPr>
        <w:t>Applications for removal under section</w:t>
      </w:r>
      <w:r w:rsidR="00566AC7" w:rsidRPr="00566AC7">
        <w:rPr>
          <w:rStyle w:val="CharPartText"/>
        </w:rPr>
        <w:t> </w:t>
      </w:r>
      <w:r w:rsidRPr="00566AC7">
        <w:rPr>
          <w:rStyle w:val="CharPartText"/>
        </w:rPr>
        <w:t>40 of the Judiciary Act 1903</w:t>
      </w:r>
      <w:bookmarkEnd w:id="123"/>
    </w:p>
    <w:p w:rsidR="00787BF6" w:rsidRPr="00566AC7" w:rsidRDefault="00787BF6" w:rsidP="00787BF6">
      <w:pPr>
        <w:pStyle w:val="Header"/>
      </w:pPr>
      <w:r w:rsidRPr="00566AC7">
        <w:rPr>
          <w:rStyle w:val="CharDivNo"/>
        </w:rPr>
        <w:t xml:space="preserve"> </w:t>
      </w:r>
      <w:r w:rsidRPr="00566AC7">
        <w:rPr>
          <w:rStyle w:val="CharDivText"/>
        </w:rPr>
        <w:t xml:space="preserve"> </w:t>
      </w:r>
    </w:p>
    <w:p w:rsidR="00787BF6" w:rsidRPr="00566AC7" w:rsidRDefault="00787BF6" w:rsidP="00787BF6">
      <w:pPr>
        <w:pStyle w:val="ActHead5"/>
      </w:pPr>
      <w:bookmarkStart w:id="124" w:name="_Toc469992607"/>
      <w:r w:rsidRPr="00566AC7">
        <w:rPr>
          <w:rStyle w:val="CharSectno"/>
        </w:rPr>
        <w:t>26.01</w:t>
      </w:r>
      <w:r w:rsidRPr="00566AC7">
        <w:t xml:space="preserve">  Form of application for removal</w:t>
      </w:r>
      <w:bookmarkEnd w:id="124"/>
    </w:p>
    <w:p w:rsidR="00787BF6" w:rsidRPr="00566AC7" w:rsidRDefault="00787BF6" w:rsidP="00787BF6">
      <w:pPr>
        <w:pStyle w:val="subsection"/>
      </w:pPr>
      <w:r w:rsidRPr="00566AC7">
        <w:t>26.01.1</w:t>
      </w:r>
      <w:r w:rsidRPr="00566AC7">
        <w:tab/>
      </w:r>
      <w:r w:rsidRPr="00566AC7">
        <w:tab/>
        <w:t>An application for an order removing a cause or part of a cause under section</w:t>
      </w:r>
      <w:r w:rsidR="00566AC7">
        <w:t> </w:t>
      </w:r>
      <w:r w:rsidRPr="00566AC7">
        <w:t xml:space="preserve">40 of the </w:t>
      </w:r>
      <w:r w:rsidRPr="00566AC7">
        <w:rPr>
          <w:i/>
        </w:rPr>
        <w:t>Judiciary Act 1903</w:t>
      </w:r>
      <w:r w:rsidRPr="00566AC7">
        <w:t xml:space="preserve"> shall:</w:t>
      </w:r>
    </w:p>
    <w:p w:rsidR="00787BF6" w:rsidRPr="00566AC7" w:rsidRDefault="00787BF6" w:rsidP="00787BF6">
      <w:pPr>
        <w:pStyle w:val="paragraph"/>
      </w:pPr>
      <w:r w:rsidRPr="00566AC7">
        <w:tab/>
        <w:t>(a)</w:t>
      </w:r>
      <w:r w:rsidRPr="00566AC7">
        <w:tab/>
        <w:t>be in Form 17; and</w:t>
      </w:r>
    </w:p>
    <w:p w:rsidR="00787BF6" w:rsidRPr="00566AC7" w:rsidRDefault="00787BF6" w:rsidP="00787BF6">
      <w:pPr>
        <w:pStyle w:val="paragraph"/>
      </w:pPr>
      <w:r w:rsidRPr="00566AC7">
        <w:tab/>
        <w:t>(b)</w:t>
      </w:r>
      <w:r w:rsidRPr="00566AC7">
        <w:tab/>
        <w:t>be accompanied by one or more affidavits in support; and</w:t>
      </w:r>
    </w:p>
    <w:p w:rsidR="00787BF6" w:rsidRPr="00566AC7" w:rsidRDefault="00787BF6" w:rsidP="00787BF6">
      <w:pPr>
        <w:pStyle w:val="paragraph"/>
      </w:pPr>
      <w:r w:rsidRPr="00566AC7">
        <w:tab/>
        <w:t>(c)</w:t>
      </w:r>
      <w:r w:rsidRPr="00566AC7">
        <w:tab/>
        <w:t xml:space="preserve">be served within 7 days after the date on which the application is </w:t>
      </w:r>
      <w:r w:rsidR="0021485D" w:rsidRPr="00566AC7">
        <w:t>filed</w:t>
      </w:r>
      <w:r w:rsidRPr="00566AC7">
        <w:t xml:space="preserve"> or such further time as the Court or a Justice may, by order, allow.</w:t>
      </w:r>
    </w:p>
    <w:p w:rsidR="00787BF6" w:rsidRPr="00566AC7" w:rsidRDefault="00787BF6" w:rsidP="00787BF6">
      <w:pPr>
        <w:pStyle w:val="subsection"/>
      </w:pPr>
      <w:r w:rsidRPr="00566AC7">
        <w:t>26.01.2</w:t>
      </w:r>
      <w:r w:rsidRPr="00566AC7">
        <w:tab/>
      </w:r>
      <w:r w:rsidRPr="00566AC7">
        <w:tab/>
        <w:t>An application shall be signed:</w:t>
      </w:r>
    </w:p>
    <w:p w:rsidR="00787BF6" w:rsidRPr="00566AC7" w:rsidRDefault="00787BF6" w:rsidP="00787BF6">
      <w:pPr>
        <w:pStyle w:val="paragraph"/>
      </w:pPr>
      <w:r w:rsidRPr="00566AC7">
        <w:tab/>
        <w:t>(a)</w:t>
      </w:r>
      <w:r w:rsidRPr="00566AC7">
        <w:tab/>
        <w:t>by a legal practitioner on behalf of the applicant; or</w:t>
      </w:r>
    </w:p>
    <w:p w:rsidR="00787BF6" w:rsidRPr="00566AC7" w:rsidRDefault="00787BF6" w:rsidP="00787BF6">
      <w:pPr>
        <w:pStyle w:val="paragraph"/>
      </w:pPr>
      <w:r w:rsidRPr="00566AC7">
        <w:tab/>
        <w:t>(b)</w:t>
      </w:r>
      <w:r w:rsidRPr="00566AC7">
        <w:tab/>
        <w:t>if the applicant is unrepresented—by the applicant.</w:t>
      </w:r>
    </w:p>
    <w:p w:rsidR="00787BF6" w:rsidRPr="00566AC7" w:rsidRDefault="00787BF6" w:rsidP="00787BF6">
      <w:pPr>
        <w:pStyle w:val="subsection"/>
      </w:pPr>
      <w:r w:rsidRPr="00566AC7">
        <w:t>26.01.3</w:t>
      </w:r>
      <w:r w:rsidRPr="00566AC7">
        <w:tab/>
      </w:r>
      <w:r w:rsidRPr="00566AC7">
        <w:tab/>
        <w:t>An application:</w:t>
      </w:r>
    </w:p>
    <w:p w:rsidR="00787BF6" w:rsidRPr="00566AC7" w:rsidRDefault="00787BF6" w:rsidP="00787BF6">
      <w:pPr>
        <w:pStyle w:val="paragraph"/>
      </w:pPr>
      <w:r w:rsidRPr="00566AC7">
        <w:tab/>
        <w:t>(a)</w:t>
      </w:r>
      <w:r w:rsidRPr="00566AC7">
        <w:tab/>
        <w:t>must not exceed 12 pages; and</w:t>
      </w:r>
    </w:p>
    <w:p w:rsidR="00787BF6" w:rsidRPr="00566AC7" w:rsidRDefault="00787BF6" w:rsidP="00787BF6">
      <w:pPr>
        <w:pStyle w:val="paragraph"/>
      </w:pPr>
      <w:r w:rsidRPr="00566AC7">
        <w:tab/>
        <w:t>(b)</w:t>
      </w:r>
      <w:r w:rsidRPr="00566AC7">
        <w:tab/>
        <w:t>must be typed in at least 12 point (Times New Roman or equivalent font size) with line spacing of 1.5 lines.</w:t>
      </w:r>
    </w:p>
    <w:p w:rsidR="00787BF6" w:rsidRPr="00566AC7" w:rsidRDefault="00787BF6" w:rsidP="00787BF6">
      <w:pPr>
        <w:pStyle w:val="subsection"/>
      </w:pPr>
      <w:r w:rsidRPr="00566AC7">
        <w:t>26.01.4</w:t>
      </w:r>
      <w:r w:rsidRPr="00566AC7">
        <w:tab/>
      </w:r>
      <w:r w:rsidRPr="00566AC7">
        <w:tab/>
        <w:t>If an application is filed by an unrepresented applicant, the applicant must, at the time of filing the application, file:</w:t>
      </w:r>
    </w:p>
    <w:p w:rsidR="00787BF6" w:rsidRPr="00566AC7" w:rsidRDefault="00787BF6" w:rsidP="00787BF6">
      <w:pPr>
        <w:pStyle w:val="paragraph"/>
      </w:pPr>
      <w:r w:rsidRPr="00566AC7">
        <w:tab/>
        <w:t>(a)</w:t>
      </w:r>
      <w:r w:rsidRPr="00566AC7">
        <w:tab/>
        <w:t>2 additional copies of the application; and</w:t>
      </w:r>
    </w:p>
    <w:p w:rsidR="00787BF6" w:rsidRPr="00566AC7" w:rsidRDefault="00787BF6" w:rsidP="00787BF6">
      <w:pPr>
        <w:pStyle w:val="paragraph"/>
      </w:pPr>
      <w:r w:rsidRPr="00566AC7">
        <w:tab/>
        <w:t>(b)</w:t>
      </w:r>
      <w:r w:rsidRPr="00566AC7">
        <w:tab/>
        <w:t>2 additional copies of each affidavit in support.</w:t>
      </w:r>
    </w:p>
    <w:p w:rsidR="00787BF6" w:rsidRPr="00566AC7" w:rsidRDefault="00787BF6" w:rsidP="00787BF6">
      <w:pPr>
        <w:pStyle w:val="ActHead5"/>
      </w:pPr>
      <w:bookmarkStart w:id="125" w:name="_Toc469992608"/>
      <w:r w:rsidRPr="00566AC7">
        <w:rPr>
          <w:rStyle w:val="CharSectno"/>
        </w:rPr>
        <w:t>26.02</w:t>
      </w:r>
      <w:r w:rsidRPr="00566AC7">
        <w:t xml:space="preserve">  Affidavits in support</w:t>
      </w:r>
      <w:bookmarkEnd w:id="125"/>
    </w:p>
    <w:p w:rsidR="00787BF6" w:rsidRPr="00566AC7" w:rsidRDefault="00787BF6" w:rsidP="00787BF6">
      <w:pPr>
        <w:pStyle w:val="subsection"/>
      </w:pPr>
      <w:r w:rsidRPr="00566AC7">
        <w:t>26.02.1</w:t>
      </w:r>
      <w:r w:rsidRPr="00566AC7">
        <w:tab/>
      </w:r>
      <w:r w:rsidRPr="00566AC7">
        <w:tab/>
        <w:t>The affidavit or affidavits filed in support of an application for an order for removal must state concisely:</w:t>
      </w:r>
    </w:p>
    <w:p w:rsidR="00787BF6" w:rsidRPr="00566AC7" w:rsidRDefault="00787BF6" w:rsidP="00787BF6">
      <w:pPr>
        <w:pStyle w:val="paragraph"/>
      </w:pPr>
      <w:r w:rsidRPr="00566AC7">
        <w:tab/>
        <w:t>(a)</w:t>
      </w:r>
      <w:r w:rsidRPr="00566AC7">
        <w:tab/>
        <w:t>the court in which the cause is pending and the nature of the cause pending; and</w:t>
      </w:r>
    </w:p>
    <w:p w:rsidR="00787BF6" w:rsidRPr="00566AC7" w:rsidRDefault="00787BF6" w:rsidP="00787BF6">
      <w:pPr>
        <w:pStyle w:val="paragraph"/>
      </w:pPr>
      <w:r w:rsidRPr="00566AC7">
        <w:tab/>
        <w:t>(b)</w:t>
      </w:r>
      <w:r w:rsidRPr="00566AC7">
        <w:tab/>
        <w:t>the factual background to the proceedings; and</w:t>
      </w:r>
    </w:p>
    <w:p w:rsidR="00787BF6" w:rsidRPr="00566AC7" w:rsidRDefault="00787BF6" w:rsidP="00787BF6">
      <w:pPr>
        <w:pStyle w:val="paragraph"/>
      </w:pPr>
      <w:r w:rsidRPr="00566AC7">
        <w:tab/>
        <w:t>(c)</w:t>
      </w:r>
      <w:r w:rsidRPr="00566AC7">
        <w:tab/>
        <w:t>what findings of fact have been made.</w:t>
      </w:r>
    </w:p>
    <w:p w:rsidR="00787BF6" w:rsidRPr="00566AC7" w:rsidRDefault="00787BF6" w:rsidP="00787BF6">
      <w:pPr>
        <w:pStyle w:val="subsection"/>
      </w:pPr>
      <w:r w:rsidRPr="00566AC7">
        <w:t>26.02.2</w:t>
      </w:r>
      <w:r w:rsidRPr="00566AC7">
        <w:tab/>
      </w:r>
      <w:r w:rsidRPr="00566AC7">
        <w:tab/>
        <w:t>The affidavit or affidavits in support of an application for an order for removal must exhibit such documents as are necessary for the proper determination of the application.</w:t>
      </w:r>
    </w:p>
    <w:p w:rsidR="00787BF6" w:rsidRPr="00566AC7" w:rsidRDefault="00787BF6" w:rsidP="00787BF6">
      <w:pPr>
        <w:pStyle w:val="ActHead5"/>
      </w:pPr>
      <w:bookmarkStart w:id="126" w:name="_Toc469992609"/>
      <w:r w:rsidRPr="00566AC7">
        <w:rPr>
          <w:rStyle w:val="CharSectno"/>
        </w:rPr>
        <w:t>26.03</w:t>
      </w:r>
      <w:r w:rsidRPr="00566AC7">
        <w:t xml:space="preserve">  Appearance</w:t>
      </w:r>
      <w:bookmarkEnd w:id="126"/>
    </w:p>
    <w:p w:rsidR="00787BF6" w:rsidRPr="00566AC7" w:rsidRDefault="00787BF6" w:rsidP="00787BF6">
      <w:pPr>
        <w:pStyle w:val="subsection"/>
      </w:pPr>
      <w:r w:rsidRPr="00566AC7">
        <w:tab/>
      </w:r>
      <w:r w:rsidRPr="00566AC7">
        <w:tab/>
        <w:t>A respondent shall, within 14 days after service of the application, file and serve on the applicant:</w:t>
      </w:r>
    </w:p>
    <w:p w:rsidR="00787BF6" w:rsidRPr="00566AC7" w:rsidRDefault="00787BF6" w:rsidP="00787BF6">
      <w:pPr>
        <w:pStyle w:val="paragraph"/>
      </w:pPr>
      <w:r w:rsidRPr="00566AC7">
        <w:tab/>
        <w:t>(a)</w:t>
      </w:r>
      <w:r w:rsidRPr="00566AC7">
        <w:tab/>
        <w:t>a notice of appearance in Form 7; or</w:t>
      </w:r>
    </w:p>
    <w:p w:rsidR="00787BF6" w:rsidRPr="00566AC7" w:rsidRDefault="00787BF6" w:rsidP="00787BF6">
      <w:pPr>
        <w:pStyle w:val="paragraph"/>
      </w:pPr>
      <w:r w:rsidRPr="00566AC7">
        <w:tab/>
        <w:t>(b)</w:t>
      </w:r>
      <w:r w:rsidRPr="00566AC7">
        <w:tab/>
        <w:t>a submitting appearance in Form 8.</w:t>
      </w:r>
    </w:p>
    <w:p w:rsidR="00787BF6" w:rsidRPr="00566AC7" w:rsidRDefault="00787BF6" w:rsidP="00787BF6">
      <w:pPr>
        <w:pStyle w:val="ActHead5"/>
      </w:pPr>
      <w:bookmarkStart w:id="127" w:name="_Toc469992610"/>
      <w:r w:rsidRPr="00566AC7">
        <w:rPr>
          <w:rStyle w:val="CharSectno"/>
        </w:rPr>
        <w:lastRenderedPageBreak/>
        <w:t>26.04</w:t>
      </w:r>
      <w:r w:rsidRPr="00566AC7">
        <w:t xml:space="preserve">  Response</w:t>
      </w:r>
      <w:bookmarkEnd w:id="127"/>
    </w:p>
    <w:p w:rsidR="00787BF6" w:rsidRPr="00566AC7" w:rsidRDefault="00787BF6" w:rsidP="00787BF6">
      <w:pPr>
        <w:pStyle w:val="subsection"/>
      </w:pPr>
      <w:r w:rsidRPr="00566AC7">
        <w:t>26.04.1</w:t>
      </w:r>
      <w:r w:rsidRPr="00566AC7">
        <w:tab/>
      </w:r>
      <w:r w:rsidRPr="00566AC7">
        <w:tab/>
        <w:t>A respondent shall file and serve a response within 21 days after service of the application.</w:t>
      </w:r>
    </w:p>
    <w:p w:rsidR="00787BF6" w:rsidRPr="00566AC7" w:rsidRDefault="00787BF6" w:rsidP="00787BF6">
      <w:pPr>
        <w:pStyle w:val="subsection"/>
      </w:pPr>
      <w:r w:rsidRPr="00566AC7">
        <w:t>26.04.2</w:t>
      </w:r>
      <w:r w:rsidRPr="00566AC7">
        <w:tab/>
      </w:r>
      <w:r w:rsidRPr="00566AC7">
        <w:tab/>
        <w:t>A response shall be in Form 18.</w:t>
      </w:r>
    </w:p>
    <w:p w:rsidR="00787BF6" w:rsidRPr="00566AC7" w:rsidRDefault="00787BF6" w:rsidP="00787BF6">
      <w:pPr>
        <w:pStyle w:val="subsection"/>
      </w:pPr>
      <w:r w:rsidRPr="00566AC7">
        <w:t>26.04.3</w:t>
      </w:r>
      <w:r w:rsidRPr="00566AC7">
        <w:tab/>
      </w:r>
      <w:r w:rsidRPr="00566AC7">
        <w:tab/>
        <w:t>A response shall be signed:</w:t>
      </w:r>
    </w:p>
    <w:p w:rsidR="00787BF6" w:rsidRPr="00566AC7" w:rsidRDefault="00787BF6" w:rsidP="00787BF6">
      <w:pPr>
        <w:pStyle w:val="paragraph"/>
      </w:pPr>
      <w:r w:rsidRPr="00566AC7">
        <w:tab/>
        <w:t>(a)</w:t>
      </w:r>
      <w:r w:rsidRPr="00566AC7">
        <w:tab/>
        <w:t>by a legal practitioner on behalf of the respondent; or</w:t>
      </w:r>
    </w:p>
    <w:p w:rsidR="00787BF6" w:rsidRPr="00566AC7" w:rsidRDefault="00787BF6" w:rsidP="00787BF6">
      <w:pPr>
        <w:pStyle w:val="paragraph"/>
      </w:pPr>
      <w:r w:rsidRPr="00566AC7">
        <w:tab/>
        <w:t>(b)</w:t>
      </w:r>
      <w:r w:rsidRPr="00566AC7">
        <w:tab/>
        <w:t>if the respondent is unrepresented—by the respondent.</w:t>
      </w:r>
    </w:p>
    <w:p w:rsidR="00787BF6" w:rsidRPr="00566AC7" w:rsidRDefault="00787BF6" w:rsidP="00787BF6">
      <w:pPr>
        <w:pStyle w:val="subsection"/>
      </w:pPr>
      <w:r w:rsidRPr="00566AC7">
        <w:t>26.04.4</w:t>
      </w:r>
      <w:r w:rsidRPr="00566AC7">
        <w:tab/>
      </w:r>
      <w:r w:rsidRPr="00566AC7">
        <w:tab/>
        <w:t>A response:</w:t>
      </w:r>
    </w:p>
    <w:p w:rsidR="00787BF6" w:rsidRPr="00566AC7" w:rsidRDefault="00787BF6" w:rsidP="00787BF6">
      <w:pPr>
        <w:pStyle w:val="paragraph"/>
      </w:pPr>
      <w:r w:rsidRPr="00566AC7">
        <w:tab/>
        <w:t>(a)</w:t>
      </w:r>
      <w:r w:rsidRPr="00566AC7">
        <w:tab/>
        <w:t>must not exceed 10 pages; and</w:t>
      </w:r>
    </w:p>
    <w:p w:rsidR="00787BF6" w:rsidRPr="00566AC7" w:rsidRDefault="00787BF6" w:rsidP="00787BF6">
      <w:pPr>
        <w:pStyle w:val="paragraph"/>
      </w:pPr>
      <w:r w:rsidRPr="00566AC7">
        <w:tab/>
        <w:t>(b)</w:t>
      </w:r>
      <w:r w:rsidRPr="00566AC7">
        <w:tab/>
        <w:t>must be typed in at least 12 point (Times New Roman or equivalent font size) with line spacing of 1.5 lines.</w:t>
      </w:r>
    </w:p>
    <w:p w:rsidR="00787BF6" w:rsidRPr="00566AC7" w:rsidRDefault="00787BF6" w:rsidP="00787BF6">
      <w:pPr>
        <w:pStyle w:val="subsection"/>
      </w:pPr>
      <w:r w:rsidRPr="00566AC7">
        <w:t>26.04.5</w:t>
      </w:r>
      <w:r w:rsidRPr="00566AC7">
        <w:tab/>
      </w:r>
      <w:r w:rsidRPr="00566AC7">
        <w:tab/>
        <w:t>A respondent who disputes any facts set out in the application must, at the time of filing the response, file and serve an affidavit setting out the facts in dispute.</w:t>
      </w:r>
    </w:p>
    <w:p w:rsidR="00787BF6" w:rsidRPr="00566AC7" w:rsidRDefault="00787BF6" w:rsidP="00787BF6">
      <w:pPr>
        <w:pStyle w:val="subsection"/>
      </w:pPr>
      <w:r w:rsidRPr="00566AC7">
        <w:t>26.04.6</w:t>
      </w:r>
      <w:r w:rsidRPr="00566AC7">
        <w:tab/>
      </w:r>
      <w:r w:rsidRPr="00566AC7">
        <w:tab/>
        <w:t>If the application was filed by an unrepresented applicant, the respondent must, at the time of filing the response, file:</w:t>
      </w:r>
    </w:p>
    <w:p w:rsidR="00787BF6" w:rsidRPr="00566AC7" w:rsidRDefault="00787BF6" w:rsidP="00787BF6">
      <w:pPr>
        <w:pStyle w:val="paragraph"/>
      </w:pPr>
      <w:r w:rsidRPr="00566AC7">
        <w:tab/>
        <w:t>(a)</w:t>
      </w:r>
      <w:r w:rsidRPr="00566AC7">
        <w:tab/>
        <w:t>2 additional copies of the response; and</w:t>
      </w:r>
    </w:p>
    <w:p w:rsidR="00787BF6" w:rsidRPr="00566AC7" w:rsidRDefault="00787BF6" w:rsidP="00787BF6">
      <w:pPr>
        <w:pStyle w:val="paragraph"/>
      </w:pPr>
      <w:r w:rsidRPr="00566AC7">
        <w:tab/>
        <w:t>(b)</w:t>
      </w:r>
      <w:r w:rsidRPr="00566AC7">
        <w:tab/>
        <w:t>2 additional copies of any affidavit filed under rule</w:t>
      </w:r>
      <w:r w:rsidR="00566AC7">
        <w:t> </w:t>
      </w:r>
      <w:r w:rsidRPr="00566AC7">
        <w:t>26.04.5.</w:t>
      </w:r>
    </w:p>
    <w:p w:rsidR="00787BF6" w:rsidRPr="00566AC7" w:rsidRDefault="00787BF6" w:rsidP="00787BF6">
      <w:pPr>
        <w:pStyle w:val="ActHead5"/>
      </w:pPr>
      <w:bookmarkStart w:id="128" w:name="_Toc469992611"/>
      <w:r w:rsidRPr="00566AC7">
        <w:rPr>
          <w:rStyle w:val="CharSectno"/>
        </w:rPr>
        <w:t>26.05</w:t>
      </w:r>
      <w:r w:rsidRPr="00566AC7">
        <w:t xml:space="preserve">  Reply</w:t>
      </w:r>
      <w:bookmarkEnd w:id="128"/>
    </w:p>
    <w:p w:rsidR="00787BF6" w:rsidRPr="00566AC7" w:rsidRDefault="00787BF6" w:rsidP="00787BF6">
      <w:pPr>
        <w:pStyle w:val="subsection"/>
      </w:pPr>
      <w:r w:rsidRPr="00566AC7">
        <w:t>26.05.1</w:t>
      </w:r>
      <w:r w:rsidRPr="00566AC7">
        <w:tab/>
      </w:r>
      <w:r w:rsidRPr="00566AC7">
        <w:tab/>
        <w:t>An applicant may, within 7 days after service of a response, file and serve a reply.</w:t>
      </w:r>
    </w:p>
    <w:p w:rsidR="00787BF6" w:rsidRPr="00566AC7" w:rsidRDefault="00787BF6" w:rsidP="00787BF6">
      <w:pPr>
        <w:pStyle w:val="subsection"/>
      </w:pPr>
      <w:r w:rsidRPr="00566AC7">
        <w:t>26.05.2</w:t>
      </w:r>
      <w:r w:rsidRPr="00566AC7">
        <w:tab/>
      </w:r>
      <w:r w:rsidRPr="00566AC7">
        <w:tab/>
        <w:t>A reply shall be signed:</w:t>
      </w:r>
    </w:p>
    <w:p w:rsidR="00787BF6" w:rsidRPr="00566AC7" w:rsidRDefault="00787BF6" w:rsidP="00787BF6">
      <w:pPr>
        <w:pStyle w:val="paragraph"/>
      </w:pPr>
      <w:r w:rsidRPr="00566AC7">
        <w:tab/>
        <w:t>(a)</w:t>
      </w:r>
      <w:r w:rsidRPr="00566AC7">
        <w:tab/>
        <w:t>by a legal practitioner on behalf of the applicant; or</w:t>
      </w:r>
    </w:p>
    <w:p w:rsidR="00787BF6" w:rsidRPr="00566AC7" w:rsidRDefault="00787BF6" w:rsidP="00787BF6">
      <w:pPr>
        <w:pStyle w:val="paragraph"/>
      </w:pPr>
      <w:r w:rsidRPr="00566AC7">
        <w:tab/>
        <w:t>(b)</w:t>
      </w:r>
      <w:r w:rsidRPr="00566AC7">
        <w:tab/>
        <w:t>if the applicant is unrepresented—by the applicant.</w:t>
      </w:r>
    </w:p>
    <w:p w:rsidR="00787BF6" w:rsidRPr="00566AC7" w:rsidRDefault="00787BF6" w:rsidP="00787BF6">
      <w:pPr>
        <w:pStyle w:val="subsection"/>
      </w:pPr>
      <w:r w:rsidRPr="00566AC7">
        <w:t>26.05.3</w:t>
      </w:r>
      <w:r w:rsidRPr="00566AC7">
        <w:tab/>
      </w:r>
      <w:r w:rsidRPr="00566AC7">
        <w:tab/>
        <w:t>A reply:</w:t>
      </w:r>
    </w:p>
    <w:p w:rsidR="00787BF6" w:rsidRPr="00566AC7" w:rsidRDefault="00787BF6" w:rsidP="00787BF6">
      <w:pPr>
        <w:pStyle w:val="paragraph"/>
      </w:pPr>
      <w:r w:rsidRPr="00566AC7">
        <w:tab/>
        <w:t>(a)</w:t>
      </w:r>
      <w:r w:rsidRPr="00566AC7">
        <w:tab/>
        <w:t>must not exceed 5 pages; and</w:t>
      </w:r>
    </w:p>
    <w:p w:rsidR="00787BF6" w:rsidRPr="00566AC7" w:rsidRDefault="00787BF6" w:rsidP="00787BF6">
      <w:pPr>
        <w:pStyle w:val="paragraph"/>
      </w:pPr>
      <w:r w:rsidRPr="00566AC7">
        <w:tab/>
        <w:t>(b)</w:t>
      </w:r>
      <w:r w:rsidRPr="00566AC7">
        <w:tab/>
        <w:t>must be typed in at least 12 point (Times New Roman or equivalent font size) with line spacing of 1.5 lines.</w:t>
      </w:r>
    </w:p>
    <w:p w:rsidR="00787BF6" w:rsidRPr="00566AC7" w:rsidRDefault="00787BF6" w:rsidP="00787BF6">
      <w:pPr>
        <w:pStyle w:val="subsection"/>
      </w:pPr>
      <w:r w:rsidRPr="00566AC7">
        <w:t>26.05.4</w:t>
      </w:r>
      <w:r w:rsidRPr="00566AC7">
        <w:tab/>
      </w:r>
      <w:r w:rsidRPr="00566AC7">
        <w:tab/>
        <w:t>If an unrepresented applicant files a reply, the applicant must file 2 additional copies of the reply at the time of filing the reply.</w:t>
      </w:r>
    </w:p>
    <w:p w:rsidR="00787BF6" w:rsidRPr="00566AC7" w:rsidRDefault="00787BF6" w:rsidP="00787BF6">
      <w:pPr>
        <w:pStyle w:val="ActHead5"/>
      </w:pPr>
      <w:bookmarkStart w:id="129" w:name="_Toc469992612"/>
      <w:r w:rsidRPr="00566AC7">
        <w:rPr>
          <w:rStyle w:val="CharSectno"/>
        </w:rPr>
        <w:t>26.06</w:t>
      </w:r>
      <w:r w:rsidRPr="00566AC7">
        <w:t xml:space="preserve">  Application book</w:t>
      </w:r>
      <w:bookmarkEnd w:id="129"/>
    </w:p>
    <w:p w:rsidR="00787BF6" w:rsidRPr="00566AC7" w:rsidRDefault="00787BF6" w:rsidP="00787BF6">
      <w:pPr>
        <w:pStyle w:val="subsection"/>
      </w:pPr>
      <w:r w:rsidRPr="00566AC7">
        <w:t>26.06.1</w:t>
      </w:r>
      <w:r w:rsidRPr="00566AC7">
        <w:tab/>
      </w:r>
      <w:r w:rsidRPr="00566AC7">
        <w:tab/>
        <w:t>An applicant (other than an unrepresented applicant) must prepare, file and serve an application book as directed by the Registrar, unless the Registrar directs that an application book is not required.</w:t>
      </w:r>
    </w:p>
    <w:p w:rsidR="00787BF6" w:rsidRPr="00566AC7" w:rsidRDefault="00787BF6" w:rsidP="00787BF6">
      <w:pPr>
        <w:pStyle w:val="subsection"/>
      </w:pPr>
      <w:r w:rsidRPr="00566AC7">
        <w:t>26.06.2</w:t>
      </w:r>
      <w:r w:rsidRPr="00566AC7">
        <w:tab/>
      </w:r>
      <w:r w:rsidRPr="00566AC7">
        <w:tab/>
        <w:t>An unrepresented applicant must not prepare an application book, unless the Registrar directs the applicant to prepare an application book.</w:t>
      </w:r>
    </w:p>
    <w:p w:rsidR="00787BF6" w:rsidRPr="00566AC7" w:rsidRDefault="00787BF6" w:rsidP="00787BF6">
      <w:pPr>
        <w:pStyle w:val="ActHead5"/>
      </w:pPr>
      <w:bookmarkStart w:id="130" w:name="_Toc469992613"/>
      <w:r w:rsidRPr="00566AC7">
        <w:rPr>
          <w:rStyle w:val="CharSectno"/>
        </w:rPr>
        <w:lastRenderedPageBreak/>
        <w:t>26.07</w:t>
      </w:r>
      <w:r w:rsidRPr="00566AC7">
        <w:t xml:space="preserve">  Determination of application</w:t>
      </w:r>
      <w:bookmarkEnd w:id="130"/>
    </w:p>
    <w:p w:rsidR="00787BF6" w:rsidRPr="00566AC7" w:rsidRDefault="00787BF6" w:rsidP="00787BF6">
      <w:pPr>
        <w:pStyle w:val="subsection"/>
      </w:pPr>
      <w:r w:rsidRPr="00566AC7">
        <w:t>26.07.1</w:t>
      </w:r>
      <w:r w:rsidRPr="00566AC7">
        <w:tab/>
      </w:r>
      <w:r w:rsidRPr="00566AC7">
        <w:tab/>
        <w:t>Any 2 Justices may determine an application without listing it for hearing and direct the Registrar to draw up, sign and seal an order determining the application.</w:t>
      </w:r>
    </w:p>
    <w:p w:rsidR="00787BF6" w:rsidRPr="00566AC7" w:rsidRDefault="00787BF6" w:rsidP="00787BF6">
      <w:pPr>
        <w:pStyle w:val="subsection"/>
      </w:pPr>
      <w:r w:rsidRPr="00566AC7">
        <w:t>26.07.2</w:t>
      </w:r>
      <w:r w:rsidRPr="00566AC7">
        <w:tab/>
      </w:r>
      <w:r w:rsidRPr="00566AC7">
        <w:tab/>
        <w:t>If an application is listed for hearing, a party who is present at the hearing, or a legal practitioner on behalf of a party, may appear and, subject to rule</w:t>
      </w:r>
      <w:r w:rsidR="00566AC7">
        <w:t> </w:t>
      </w:r>
      <w:r w:rsidRPr="00566AC7">
        <w:t>26.07.3, may present oral argument.</w:t>
      </w:r>
    </w:p>
    <w:p w:rsidR="00787BF6" w:rsidRPr="00566AC7" w:rsidRDefault="00787BF6" w:rsidP="00787BF6">
      <w:pPr>
        <w:pStyle w:val="subsection"/>
      </w:pPr>
      <w:r w:rsidRPr="00566AC7">
        <w:t>26.07.3</w:t>
      </w:r>
      <w:r w:rsidRPr="00566AC7">
        <w:tab/>
      </w:r>
      <w:r w:rsidRPr="00566AC7">
        <w:tab/>
        <w:t>The time allocated to the parties for oral argument on the hearing of an application shall be as the Court orders or, in default of any order, shall be:</w:t>
      </w:r>
    </w:p>
    <w:p w:rsidR="00787BF6" w:rsidRPr="00566AC7" w:rsidRDefault="00787BF6" w:rsidP="00787BF6">
      <w:pPr>
        <w:pStyle w:val="paragraph"/>
      </w:pPr>
      <w:r w:rsidRPr="00566AC7">
        <w:tab/>
        <w:t>(a)</w:t>
      </w:r>
      <w:r w:rsidRPr="00566AC7">
        <w:tab/>
        <w:t>applicant—20 minutes; and</w:t>
      </w:r>
    </w:p>
    <w:p w:rsidR="00787BF6" w:rsidRPr="00566AC7" w:rsidRDefault="00787BF6" w:rsidP="00787BF6">
      <w:pPr>
        <w:pStyle w:val="paragraph"/>
      </w:pPr>
      <w:r w:rsidRPr="00566AC7">
        <w:tab/>
        <w:t>(b)</w:t>
      </w:r>
      <w:r w:rsidRPr="00566AC7">
        <w:tab/>
        <w:t>respondent—20 minutes; and</w:t>
      </w:r>
    </w:p>
    <w:p w:rsidR="00787BF6" w:rsidRPr="00566AC7" w:rsidRDefault="00787BF6" w:rsidP="00787BF6">
      <w:pPr>
        <w:pStyle w:val="paragraph"/>
      </w:pPr>
      <w:r w:rsidRPr="00566AC7">
        <w:tab/>
        <w:t>(c)</w:t>
      </w:r>
      <w:r w:rsidRPr="00566AC7">
        <w:tab/>
        <w:t>applicant in reply—5 minutes.</w:t>
      </w:r>
    </w:p>
    <w:p w:rsidR="00787BF6" w:rsidRPr="00566AC7" w:rsidRDefault="00787BF6" w:rsidP="00787BF6">
      <w:pPr>
        <w:pStyle w:val="ActHead5"/>
      </w:pPr>
      <w:bookmarkStart w:id="131" w:name="_Toc469992614"/>
      <w:r w:rsidRPr="00566AC7">
        <w:rPr>
          <w:rStyle w:val="CharSectno"/>
        </w:rPr>
        <w:t>26.08</w:t>
      </w:r>
      <w:r w:rsidRPr="00566AC7">
        <w:t xml:space="preserve">  Discontinuance of application</w:t>
      </w:r>
      <w:bookmarkEnd w:id="131"/>
    </w:p>
    <w:p w:rsidR="00787BF6" w:rsidRPr="00566AC7" w:rsidRDefault="00787BF6" w:rsidP="00787BF6">
      <w:pPr>
        <w:pStyle w:val="subsection"/>
      </w:pPr>
      <w:r w:rsidRPr="00566AC7">
        <w:t>26.08.1</w:t>
      </w:r>
      <w:r w:rsidRPr="00566AC7">
        <w:tab/>
      </w:r>
      <w:r w:rsidRPr="00566AC7">
        <w:tab/>
        <w:t>An applicant may discontinue an application by filing a notice of discontinuance in Form 25 and serving the notice on the respondent.</w:t>
      </w:r>
    </w:p>
    <w:p w:rsidR="00787BF6" w:rsidRPr="00566AC7" w:rsidRDefault="00787BF6" w:rsidP="00787BF6">
      <w:pPr>
        <w:pStyle w:val="subsection"/>
      </w:pPr>
      <w:r w:rsidRPr="00566AC7">
        <w:t>26.08.2</w:t>
      </w:r>
      <w:r w:rsidRPr="00566AC7">
        <w:tab/>
      </w:r>
      <w:r w:rsidRPr="00566AC7">
        <w:tab/>
        <w:t>Unless the Court or a Justice, or the Registrar, otherwise orders or directs, an applicant who discontinues an application shall pay the respondent’s costs in respect of the application, and such costs shall be taxed, unless agreed.</w:t>
      </w:r>
    </w:p>
    <w:p w:rsidR="00787BF6" w:rsidRPr="00566AC7" w:rsidRDefault="00787BF6" w:rsidP="00787BF6">
      <w:pPr>
        <w:pStyle w:val="subsection"/>
      </w:pPr>
      <w:r w:rsidRPr="00566AC7">
        <w:t>26.08.3</w:t>
      </w:r>
      <w:r w:rsidRPr="00566AC7">
        <w:tab/>
      </w:r>
      <w:r w:rsidRPr="00566AC7">
        <w:tab/>
        <w:t>Filing the notice of discontinuance shall be sufficient authority for the taxation of costs.</w:t>
      </w:r>
    </w:p>
    <w:p w:rsidR="00787BF6" w:rsidRPr="00566AC7" w:rsidRDefault="00787BF6" w:rsidP="00787BF6">
      <w:pPr>
        <w:pStyle w:val="subsection"/>
      </w:pPr>
      <w:r w:rsidRPr="00566AC7">
        <w:t>26.08.4</w:t>
      </w:r>
      <w:r w:rsidRPr="00566AC7">
        <w:tab/>
      </w:r>
      <w:r w:rsidRPr="00566AC7">
        <w:tab/>
        <w:t>Rules</w:t>
      </w:r>
      <w:r w:rsidR="00566AC7">
        <w:t> </w:t>
      </w:r>
      <w:r w:rsidRPr="00566AC7">
        <w:t>26.08.2 and 26.08.3 apply only to applications for removal in civil matters in which there is no statutory prohibition against, or limitation of, an award of costs in favour of the respondent.</w:t>
      </w:r>
    </w:p>
    <w:p w:rsidR="00787BF6" w:rsidRPr="00566AC7" w:rsidRDefault="00787BF6" w:rsidP="00787BF6">
      <w:pPr>
        <w:pStyle w:val="ActHead5"/>
      </w:pPr>
      <w:bookmarkStart w:id="132" w:name="_Toc469992615"/>
      <w:r w:rsidRPr="00566AC7">
        <w:rPr>
          <w:rStyle w:val="CharSectno"/>
        </w:rPr>
        <w:t>26.09</w:t>
      </w:r>
      <w:r w:rsidRPr="00566AC7">
        <w:t xml:space="preserve">  Deemed abandonment of application by delay</w:t>
      </w:r>
      <w:bookmarkEnd w:id="132"/>
    </w:p>
    <w:p w:rsidR="00787BF6" w:rsidRPr="00566AC7" w:rsidRDefault="00787BF6" w:rsidP="00787BF6">
      <w:pPr>
        <w:pStyle w:val="subsection"/>
      </w:pPr>
      <w:r w:rsidRPr="00566AC7">
        <w:t>26.09.1</w:t>
      </w:r>
      <w:r w:rsidRPr="00566AC7">
        <w:tab/>
      </w:r>
      <w:r w:rsidRPr="00566AC7">
        <w:tab/>
        <w:t>Unless the Court or a Justice or the Registrar otherwise orders or directs, an application shall be deemed to have been abandoned if:</w:t>
      </w:r>
    </w:p>
    <w:p w:rsidR="00787BF6" w:rsidRPr="00566AC7" w:rsidRDefault="00787BF6" w:rsidP="00787BF6">
      <w:pPr>
        <w:pStyle w:val="paragraph"/>
      </w:pPr>
      <w:r w:rsidRPr="00566AC7">
        <w:tab/>
        <w:t>(a)</w:t>
      </w:r>
      <w:r w:rsidRPr="00566AC7">
        <w:tab/>
        <w:t>the applicant fails to comply with paragraph</w:t>
      </w:r>
      <w:r w:rsidR="00566AC7">
        <w:t> </w:t>
      </w:r>
      <w:r w:rsidRPr="00566AC7">
        <w:t>26.01.1(c); or</w:t>
      </w:r>
    </w:p>
    <w:p w:rsidR="00787BF6" w:rsidRPr="00566AC7" w:rsidRDefault="00787BF6" w:rsidP="00787BF6">
      <w:pPr>
        <w:pStyle w:val="paragraph"/>
      </w:pPr>
      <w:r w:rsidRPr="00566AC7">
        <w:tab/>
        <w:t>(b)</w:t>
      </w:r>
      <w:r w:rsidRPr="00566AC7">
        <w:tab/>
        <w:t>in a case where an application book is required—the applicant fails to prepare, file and serve an application book, as directed by the Registrar, within 4 months after filing the application.</w:t>
      </w:r>
    </w:p>
    <w:p w:rsidR="00787BF6" w:rsidRPr="00566AC7" w:rsidRDefault="00787BF6" w:rsidP="00787BF6">
      <w:pPr>
        <w:pStyle w:val="subsection"/>
      </w:pPr>
      <w:r w:rsidRPr="00566AC7">
        <w:t>26.09.2</w:t>
      </w:r>
      <w:r w:rsidRPr="00566AC7">
        <w:tab/>
      </w:r>
      <w:r w:rsidRPr="00566AC7">
        <w:tab/>
        <w:t>On a request by the respondent, the Registrar shall provide a certificate of deemed abandonment and rules</w:t>
      </w:r>
      <w:r w:rsidR="00566AC7">
        <w:t> </w:t>
      </w:r>
      <w:r w:rsidRPr="00566AC7">
        <w:t>26.08.2, 26.08.3 and 26.08.4, with the necessary adaptations, shall apply.</w:t>
      </w:r>
    </w:p>
    <w:p w:rsidR="00787BF6" w:rsidRPr="00566AC7" w:rsidRDefault="00787BF6" w:rsidP="00787BF6">
      <w:pPr>
        <w:pStyle w:val="ActHead5"/>
      </w:pPr>
      <w:bookmarkStart w:id="133" w:name="_Toc469992616"/>
      <w:r w:rsidRPr="00566AC7">
        <w:rPr>
          <w:rStyle w:val="CharSectno"/>
        </w:rPr>
        <w:t>26.10</w:t>
      </w:r>
      <w:r w:rsidRPr="00566AC7">
        <w:t xml:space="preserve">  Directions by Registrar</w:t>
      </w:r>
      <w:bookmarkEnd w:id="133"/>
    </w:p>
    <w:p w:rsidR="00787BF6" w:rsidRPr="00566AC7" w:rsidRDefault="00787BF6" w:rsidP="00787BF6">
      <w:pPr>
        <w:pStyle w:val="subsection"/>
      </w:pPr>
      <w:r w:rsidRPr="00566AC7">
        <w:t>26.10.1</w:t>
      </w:r>
      <w:r w:rsidRPr="00566AC7">
        <w:tab/>
      </w:r>
      <w:r w:rsidRPr="00566AC7">
        <w:tab/>
        <w:t>At any time after an application is filed, the Registrar may give directions as to any matter that appears to the Registrar to be a convenient matter upon which to give directions.</w:t>
      </w:r>
    </w:p>
    <w:p w:rsidR="00787BF6" w:rsidRPr="00566AC7" w:rsidRDefault="00787BF6" w:rsidP="00787BF6">
      <w:pPr>
        <w:pStyle w:val="subsection"/>
      </w:pPr>
      <w:r w:rsidRPr="00566AC7">
        <w:lastRenderedPageBreak/>
        <w:t>26.10.2</w:t>
      </w:r>
      <w:r w:rsidRPr="00566AC7">
        <w:tab/>
      </w:r>
      <w:r w:rsidRPr="00566AC7">
        <w:tab/>
        <w:t>The Registrar may:</w:t>
      </w:r>
    </w:p>
    <w:p w:rsidR="00787BF6" w:rsidRPr="00566AC7" w:rsidRDefault="00787BF6" w:rsidP="00787BF6">
      <w:pPr>
        <w:pStyle w:val="paragraph"/>
      </w:pPr>
      <w:r w:rsidRPr="00566AC7">
        <w:tab/>
        <w:t>(a)</w:t>
      </w:r>
      <w:r w:rsidRPr="00566AC7">
        <w:tab/>
        <w:t>give directions under rule</w:t>
      </w:r>
      <w:r w:rsidR="00566AC7">
        <w:t> </w:t>
      </w:r>
      <w:r w:rsidRPr="00566AC7">
        <w:t>26.10.1 without a hearing; or</w:t>
      </w:r>
    </w:p>
    <w:p w:rsidR="00787BF6" w:rsidRPr="00566AC7" w:rsidRDefault="00787BF6" w:rsidP="00875334">
      <w:pPr>
        <w:pStyle w:val="paragraph"/>
      </w:pPr>
      <w:r w:rsidRPr="00566AC7">
        <w:tab/>
        <w:t>(b)</w:t>
      </w:r>
      <w:r w:rsidRPr="00566AC7">
        <w:tab/>
        <w:t>at the Registrar’s discretion and at any time, issue a summons requiring the parties to an application to attend before the Registrar.</w:t>
      </w:r>
    </w:p>
    <w:p w:rsidR="00650D21" w:rsidRPr="00566AC7" w:rsidRDefault="00650D21" w:rsidP="00D05E0D">
      <w:pPr>
        <w:pStyle w:val="ActHead2"/>
        <w:pageBreakBefore/>
      </w:pPr>
      <w:bookmarkStart w:id="134" w:name="_Toc469992617"/>
      <w:r w:rsidRPr="00566AC7">
        <w:rPr>
          <w:rStyle w:val="CharPartNo"/>
        </w:rPr>
        <w:lastRenderedPageBreak/>
        <w:t>Part</w:t>
      </w:r>
      <w:r w:rsidR="00566AC7" w:rsidRPr="00566AC7">
        <w:rPr>
          <w:rStyle w:val="CharPartNo"/>
        </w:rPr>
        <w:t> </w:t>
      </w:r>
      <w:r w:rsidRPr="00566AC7">
        <w:rPr>
          <w:rStyle w:val="CharPartNo"/>
        </w:rPr>
        <w:t>27</w:t>
      </w:r>
      <w:r w:rsidR="00D05E0D" w:rsidRPr="00566AC7">
        <w:t>—</w:t>
      </w:r>
      <w:r w:rsidRPr="00566AC7">
        <w:rPr>
          <w:rStyle w:val="CharPartText"/>
        </w:rPr>
        <w:t>Writ of Summons</w:t>
      </w:r>
      <w:bookmarkEnd w:id="134"/>
    </w:p>
    <w:p w:rsidR="00650D21" w:rsidRPr="00566AC7" w:rsidRDefault="00D05E0D" w:rsidP="00650D21">
      <w:pPr>
        <w:pStyle w:val="Header"/>
      </w:pPr>
      <w:r w:rsidRPr="00566AC7">
        <w:rPr>
          <w:rStyle w:val="CharDivNo"/>
        </w:rPr>
        <w:t xml:space="preserve"> </w:t>
      </w:r>
      <w:r w:rsidRPr="00566AC7">
        <w:rPr>
          <w:rStyle w:val="CharDivText"/>
        </w:rPr>
        <w:t xml:space="preserve"> </w:t>
      </w:r>
    </w:p>
    <w:p w:rsidR="00650D21" w:rsidRPr="00566AC7" w:rsidRDefault="00650D21" w:rsidP="00D05E0D">
      <w:pPr>
        <w:pStyle w:val="ActHead5"/>
      </w:pPr>
      <w:bookmarkStart w:id="135" w:name="_Toc469992618"/>
      <w:r w:rsidRPr="00566AC7">
        <w:rPr>
          <w:rStyle w:val="CharSectno"/>
        </w:rPr>
        <w:t>27.01</w:t>
      </w:r>
      <w:r w:rsidR="00D05E0D" w:rsidRPr="00566AC7">
        <w:t xml:space="preserve">  </w:t>
      </w:r>
      <w:r w:rsidRPr="00566AC7">
        <w:t>Form of Writ of Summons</w:t>
      </w:r>
      <w:bookmarkEnd w:id="135"/>
    </w:p>
    <w:p w:rsidR="00650D21" w:rsidRPr="00566AC7" w:rsidRDefault="00650D21" w:rsidP="00D05E0D">
      <w:pPr>
        <w:pStyle w:val="subsection"/>
      </w:pPr>
      <w:r w:rsidRPr="00566AC7">
        <w:tab/>
      </w:r>
      <w:r w:rsidRPr="00566AC7">
        <w:tab/>
        <w:t>A Writ of Summons shall:</w:t>
      </w:r>
    </w:p>
    <w:p w:rsidR="00650D21" w:rsidRPr="00566AC7" w:rsidRDefault="00650D21" w:rsidP="00D05E0D">
      <w:pPr>
        <w:pStyle w:val="paragraph"/>
      </w:pPr>
      <w:r w:rsidRPr="00566AC7">
        <w:tab/>
        <w:t>(a)</w:t>
      </w:r>
      <w:r w:rsidRPr="00566AC7">
        <w:tab/>
        <w:t>be in Form 20;</w:t>
      </w:r>
    </w:p>
    <w:p w:rsidR="00650D21" w:rsidRPr="00566AC7" w:rsidRDefault="00650D21" w:rsidP="00D05E0D">
      <w:pPr>
        <w:pStyle w:val="paragraph"/>
      </w:pPr>
      <w:r w:rsidRPr="00566AC7">
        <w:tab/>
        <w:t>(b)</w:t>
      </w:r>
      <w:r w:rsidRPr="00566AC7">
        <w:tab/>
        <w:t>bear the date on which it is issued;</w:t>
      </w:r>
    </w:p>
    <w:p w:rsidR="00650D21" w:rsidRPr="00566AC7" w:rsidRDefault="00650D21" w:rsidP="00D05E0D">
      <w:pPr>
        <w:pStyle w:val="paragraph"/>
      </w:pPr>
      <w:r w:rsidRPr="00566AC7">
        <w:tab/>
        <w:t>(c)</w:t>
      </w:r>
      <w:r w:rsidRPr="00566AC7">
        <w:tab/>
        <w:t>contain either an indorsement setting out the nature of the claim made and the relief which the plaintiff seeks or a Statement of Claim;</w:t>
      </w:r>
    </w:p>
    <w:p w:rsidR="00650D21" w:rsidRPr="00566AC7" w:rsidRDefault="00650D21" w:rsidP="00D05E0D">
      <w:pPr>
        <w:pStyle w:val="paragraph"/>
      </w:pPr>
      <w:r w:rsidRPr="00566AC7">
        <w:tab/>
        <w:t>(d)</w:t>
      </w:r>
      <w:r w:rsidRPr="00566AC7">
        <w:tab/>
        <w:t>state that the time limited for the appearance of a defendant, where service is effected within Australia is 14 days from the date of service on the defendant, and in any other case is 42 days from the date of service on the defendant;</w:t>
      </w:r>
    </w:p>
    <w:p w:rsidR="00650D21" w:rsidRPr="00566AC7" w:rsidRDefault="00650D21" w:rsidP="00D05E0D">
      <w:pPr>
        <w:pStyle w:val="paragraph"/>
      </w:pPr>
      <w:r w:rsidRPr="00566AC7">
        <w:tab/>
        <w:t>(e)</w:t>
      </w:r>
      <w:r w:rsidRPr="00566AC7">
        <w:tab/>
        <w:t>be indorsed with an address for service which, if the plaintiff sues by a solicitor, shall be the solicitor’s place of business and, if the plaintiff does not sue by a solicitor, shall be the plaintiff’s place of residence; and</w:t>
      </w:r>
    </w:p>
    <w:p w:rsidR="00650D21" w:rsidRPr="00566AC7" w:rsidRDefault="00650D21" w:rsidP="00D05E0D">
      <w:pPr>
        <w:pStyle w:val="paragraph"/>
      </w:pPr>
      <w:r w:rsidRPr="00566AC7">
        <w:tab/>
        <w:t>(f)</w:t>
      </w:r>
      <w:r w:rsidRPr="00566AC7">
        <w:tab/>
        <w:t>not be served more than 12 months after the date on which it is issued or such further time as the Court or a Justice may, by order, allow.</w:t>
      </w:r>
    </w:p>
    <w:p w:rsidR="00650D21" w:rsidRPr="00566AC7" w:rsidRDefault="00650D21" w:rsidP="00D05E0D">
      <w:pPr>
        <w:pStyle w:val="ActHead5"/>
      </w:pPr>
      <w:bookmarkStart w:id="136" w:name="_Toc469992619"/>
      <w:r w:rsidRPr="00566AC7">
        <w:rPr>
          <w:rStyle w:val="CharSectno"/>
        </w:rPr>
        <w:t>27.02</w:t>
      </w:r>
      <w:r w:rsidR="00D05E0D" w:rsidRPr="00566AC7">
        <w:t xml:space="preserve">  </w:t>
      </w:r>
      <w:r w:rsidRPr="00566AC7">
        <w:t>Form of pleadings</w:t>
      </w:r>
      <w:bookmarkEnd w:id="136"/>
    </w:p>
    <w:p w:rsidR="00650D21" w:rsidRPr="00566AC7" w:rsidRDefault="00650D21" w:rsidP="00D05E0D">
      <w:pPr>
        <w:pStyle w:val="subsection"/>
      </w:pPr>
      <w:r w:rsidRPr="00566AC7">
        <w:t>27.02.1</w:t>
      </w:r>
      <w:r w:rsidRPr="00566AC7">
        <w:tab/>
      </w:r>
      <w:r w:rsidRPr="00566AC7">
        <w:tab/>
        <w:t>Every pleading shall be divided into paragraphs numbered consecutively.</w:t>
      </w:r>
    </w:p>
    <w:p w:rsidR="00650D21" w:rsidRPr="00566AC7" w:rsidRDefault="00650D21" w:rsidP="00D05E0D">
      <w:pPr>
        <w:pStyle w:val="subsection"/>
      </w:pPr>
      <w:r w:rsidRPr="00566AC7">
        <w:t>27.02.2</w:t>
      </w:r>
      <w:r w:rsidRPr="00566AC7">
        <w:tab/>
      </w:r>
      <w:r w:rsidRPr="00566AC7">
        <w:tab/>
        <w:t>So far as practicable every pleading shall set out each allegation in a separate paragraph.</w:t>
      </w:r>
    </w:p>
    <w:p w:rsidR="00650D21" w:rsidRPr="00566AC7" w:rsidRDefault="00650D21" w:rsidP="00D05E0D">
      <w:pPr>
        <w:pStyle w:val="subsection"/>
      </w:pPr>
      <w:r w:rsidRPr="00566AC7">
        <w:t>27.02.3</w:t>
      </w:r>
      <w:r w:rsidRPr="00566AC7">
        <w:tab/>
      </w:r>
      <w:r w:rsidRPr="00566AC7">
        <w:tab/>
        <w:t>A pleading settled by counsel shall be signed by counsel.</w:t>
      </w:r>
    </w:p>
    <w:p w:rsidR="00650D21" w:rsidRPr="00566AC7" w:rsidRDefault="00650D21" w:rsidP="00D05E0D">
      <w:pPr>
        <w:pStyle w:val="subsection"/>
      </w:pPr>
      <w:r w:rsidRPr="00566AC7">
        <w:t>27.02.4</w:t>
      </w:r>
      <w:r w:rsidRPr="00566AC7">
        <w:tab/>
      </w:r>
      <w:r w:rsidRPr="00566AC7">
        <w:tab/>
        <w:t>A pleading not settled by counsel shall be signed by the solicitor for the party, or if there is none, by the party.</w:t>
      </w:r>
    </w:p>
    <w:p w:rsidR="00650D21" w:rsidRPr="00566AC7" w:rsidRDefault="00650D21" w:rsidP="00D05E0D">
      <w:pPr>
        <w:pStyle w:val="ActHead5"/>
      </w:pPr>
      <w:bookmarkStart w:id="137" w:name="_Toc469992620"/>
      <w:r w:rsidRPr="00566AC7">
        <w:rPr>
          <w:rStyle w:val="CharSectno"/>
        </w:rPr>
        <w:t>27.03</w:t>
      </w:r>
      <w:r w:rsidR="00D05E0D" w:rsidRPr="00566AC7">
        <w:t xml:space="preserve">  </w:t>
      </w:r>
      <w:r w:rsidRPr="00566AC7">
        <w:t>Filing and serving a Statement of Claim</w:t>
      </w:r>
      <w:bookmarkEnd w:id="137"/>
    </w:p>
    <w:p w:rsidR="00650D21" w:rsidRPr="00566AC7" w:rsidRDefault="00650D21" w:rsidP="00D05E0D">
      <w:pPr>
        <w:pStyle w:val="subsection"/>
      </w:pPr>
      <w:r w:rsidRPr="00566AC7">
        <w:t>27.03.1</w:t>
      </w:r>
      <w:r w:rsidRPr="00566AC7">
        <w:tab/>
      </w:r>
      <w:r w:rsidRPr="00566AC7">
        <w:tab/>
        <w:t>In every proceeding commenced by Writ of Summons the plaintiff shall file and serve a Statement of Claim.</w:t>
      </w:r>
    </w:p>
    <w:p w:rsidR="00650D21" w:rsidRPr="00566AC7" w:rsidRDefault="00650D21" w:rsidP="00D05E0D">
      <w:pPr>
        <w:pStyle w:val="subsection"/>
      </w:pPr>
      <w:r w:rsidRPr="00566AC7">
        <w:t>27.03.2</w:t>
      </w:r>
      <w:r w:rsidRPr="00566AC7">
        <w:tab/>
      </w:r>
      <w:r w:rsidRPr="00566AC7">
        <w:tab/>
        <w:t>In any proceeding commenced by application for an order to show cause the Court or a Justice may direct the plaintiff to file and serve a Statement of Claim.</w:t>
      </w:r>
    </w:p>
    <w:p w:rsidR="00650D21" w:rsidRPr="00566AC7" w:rsidRDefault="00650D21" w:rsidP="00D05E0D">
      <w:pPr>
        <w:pStyle w:val="subsection"/>
      </w:pPr>
      <w:r w:rsidRPr="00566AC7">
        <w:t>27.03.3</w:t>
      </w:r>
      <w:r w:rsidRPr="00566AC7">
        <w:tab/>
      </w:r>
      <w:r w:rsidRPr="00566AC7">
        <w:tab/>
        <w:t>In a proceeding commenced by Writ of Summons:</w:t>
      </w:r>
    </w:p>
    <w:p w:rsidR="00650D21" w:rsidRPr="00566AC7" w:rsidRDefault="00650D21" w:rsidP="00D05E0D">
      <w:pPr>
        <w:pStyle w:val="paragraph"/>
      </w:pPr>
      <w:r w:rsidRPr="00566AC7">
        <w:tab/>
        <w:t>(a)</w:t>
      </w:r>
      <w:r w:rsidRPr="00566AC7">
        <w:tab/>
        <w:t>the plaintiff’s Statement of Claim may be filed and served with the writ;</w:t>
      </w:r>
    </w:p>
    <w:p w:rsidR="00650D21" w:rsidRPr="00566AC7" w:rsidRDefault="00650D21" w:rsidP="00D05E0D">
      <w:pPr>
        <w:pStyle w:val="paragraph"/>
      </w:pPr>
      <w:r w:rsidRPr="00566AC7">
        <w:tab/>
        <w:t>(b)</w:t>
      </w:r>
      <w:r w:rsidRPr="00566AC7">
        <w:tab/>
        <w:t>if a Statement of Claim is not filed and served with the writ, the plaintiff shall file and serve its Statement of Claim within 21 days after the filing of a notice of appearance, a submitting appearance, or a conditional appearance.</w:t>
      </w:r>
    </w:p>
    <w:p w:rsidR="00650D21" w:rsidRPr="00566AC7" w:rsidRDefault="00650D21" w:rsidP="00D05E0D">
      <w:pPr>
        <w:pStyle w:val="ActHead5"/>
      </w:pPr>
      <w:bookmarkStart w:id="138" w:name="_Toc469992621"/>
      <w:r w:rsidRPr="00566AC7">
        <w:rPr>
          <w:rStyle w:val="CharSectno"/>
        </w:rPr>
        <w:lastRenderedPageBreak/>
        <w:t>27.04</w:t>
      </w:r>
      <w:r w:rsidR="00D05E0D" w:rsidRPr="00566AC7">
        <w:t xml:space="preserve">  </w:t>
      </w:r>
      <w:r w:rsidRPr="00566AC7">
        <w:t>Contents of a Statement of Claim</w:t>
      </w:r>
      <w:bookmarkEnd w:id="138"/>
    </w:p>
    <w:p w:rsidR="00650D21" w:rsidRPr="00566AC7" w:rsidRDefault="00650D21" w:rsidP="00D05E0D">
      <w:pPr>
        <w:pStyle w:val="subsection"/>
      </w:pPr>
      <w:r w:rsidRPr="00566AC7">
        <w:tab/>
      </w:r>
      <w:r w:rsidRPr="00566AC7">
        <w:tab/>
        <w:t>A Statement of Claim:</w:t>
      </w:r>
    </w:p>
    <w:p w:rsidR="00650D21" w:rsidRPr="00566AC7" w:rsidRDefault="00650D21" w:rsidP="00D05E0D">
      <w:pPr>
        <w:pStyle w:val="paragraph"/>
      </w:pPr>
      <w:r w:rsidRPr="00566AC7">
        <w:tab/>
        <w:t>(a)</w:t>
      </w:r>
      <w:r w:rsidRPr="00566AC7">
        <w:tab/>
        <w:t>shall state the basis on which it is claimed that the matter is within the original jurisdiction of the Court;</w:t>
      </w:r>
    </w:p>
    <w:p w:rsidR="00650D21" w:rsidRPr="00566AC7" w:rsidRDefault="00650D21" w:rsidP="00D05E0D">
      <w:pPr>
        <w:pStyle w:val="paragraph"/>
      </w:pPr>
      <w:r w:rsidRPr="00566AC7">
        <w:tab/>
        <w:t>(b)</w:t>
      </w:r>
      <w:r w:rsidRPr="00566AC7">
        <w:tab/>
        <w:t>shall contain in a summary form a statement of all the material facts on which the plaintiff relies, but not the evidence by which those facts are to be proved;</w:t>
      </w:r>
    </w:p>
    <w:p w:rsidR="00650D21" w:rsidRPr="00566AC7" w:rsidRDefault="00650D21" w:rsidP="00D05E0D">
      <w:pPr>
        <w:pStyle w:val="paragraph"/>
      </w:pPr>
      <w:r w:rsidRPr="00566AC7">
        <w:tab/>
        <w:t>(c)</w:t>
      </w:r>
      <w:r w:rsidRPr="00566AC7">
        <w:tab/>
        <w:t>where any claim arises by or under any Act, shall identify the specific provisions relied on; and</w:t>
      </w:r>
    </w:p>
    <w:p w:rsidR="00650D21" w:rsidRPr="00566AC7" w:rsidRDefault="00650D21" w:rsidP="00D05E0D">
      <w:pPr>
        <w:pStyle w:val="paragraph"/>
      </w:pPr>
      <w:r w:rsidRPr="00566AC7">
        <w:tab/>
        <w:t>(d)</w:t>
      </w:r>
      <w:r w:rsidRPr="00566AC7">
        <w:tab/>
        <w:t>shall contain the necessary particulars of any fact or matter pleaded, including:</w:t>
      </w:r>
    </w:p>
    <w:p w:rsidR="00650D21" w:rsidRPr="00566AC7" w:rsidRDefault="00650D21" w:rsidP="00D05E0D">
      <w:pPr>
        <w:pStyle w:val="paragraphsub"/>
      </w:pPr>
      <w:r w:rsidRPr="00566AC7">
        <w:tab/>
        <w:t>(i)</w:t>
      </w:r>
      <w:r w:rsidRPr="00566AC7">
        <w:tab/>
        <w:t>all particulars necessary to enable the opposite party to plead or to define the questions for trial or to avoid surprise at trial; and</w:t>
      </w:r>
    </w:p>
    <w:p w:rsidR="00650D21" w:rsidRPr="00566AC7" w:rsidRDefault="00650D21" w:rsidP="00D05E0D">
      <w:pPr>
        <w:pStyle w:val="paragraphsub"/>
      </w:pPr>
      <w:r w:rsidRPr="00566AC7">
        <w:tab/>
        <w:t>(ii)</w:t>
      </w:r>
      <w:r w:rsidRPr="00566AC7">
        <w:tab/>
        <w:t>particulars of any misrepresentation, fraud, breach of trust, wilful default, or like matter; and</w:t>
      </w:r>
    </w:p>
    <w:p w:rsidR="00650D21" w:rsidRPr="00566AC7" w:rsidRDefault="00650D21" w:rsidP="00D05E0D">
      <w:pPr>
        <w:pStyle w:val="paragraph"/>
      </w:pPr>
      <w:r w:rsidRPr="00566AC7">
        <w:tab/>
        <w:t>(e)</w:t>
      </w:r>
      <w:r w:rsidRPr="00566AC7">
        <w:tab/>
        <w:t>shall state specifically the relief or remedy claimed.</w:t>
      </w:r>
    </w:p>
    <w:p w:rsidR="00650D21" w:rsidRPr="00566AC7" w:rsidRDefault="00650D21" w:rsidP="00D05E0D">
      <w:pPr>
        <w:pStyle w:val="ActHead5"/>
      </w:pPr>
      <w:bookmarkStart w:id="139" w:name="_Toc469992622"/>
      <w:r w:rsidRPr="00566AC7">
        <w:rPr>
          <w:rStyle w:val="CharSectno"/>
        </w:rPr>
        <w:t>27.05</w:t>
      </w:r>
      <w:r w:rsidR="00D05E0D" w:rsidRPr="00566AC7">
        <w:t xml:space="preserve">  </w:t>
      </w:r>
      <w:r w:rsidRPr="00566AC7">
        <w:t>Pleadings after a Statement of Claim</w:t>
      </w:r>
      <w:bookmarkEnd w:id="139"/>
    </w:p>
    <w:p w:rsidR="00650D21" w:rsidRPr="00566AC7" w:rsidRDefault="00650D21" w:rsidP="00D05E0D">
      <w:pPr>
        <w:pStyle w:val="subsection"/>
      </w:pPr>
      <w:r w:rsidRPr="00566AC7">
        <w:tab/>
      </w:r>
      <w:r w:rsidRPr="00566AC7">
        <w:tab/>
        <w:t>In any pleading after a Statement of Claim a party shall plead specifically any fact or matter which:</w:t>
      </w:r>
    </w:p>
    <w:p w:rsidR="00650D21" w:rsidRPr="00566AC7" w:rsidRDefault="00650D21" w:rsidP="00D05E0D">
      <w:pPr>
        <w:pStyle w:val="paragraph"/>
      </w:pPr>
      <w:r w:rsidRPr="00566AC7">
        <w:tab/>
        <w:t>(a)</w:t>
      </w:r>
      <w:r w:rsidRPr="00566AC7">
        <w:tab/>
        <w:t>it is alleged makes a claim or defence of the opposite party not maintainable;</w:t>
      </w:r>
    </w:p>
    <w:p w:rsidR="00650D21" w:rsidRPr="00566AC7" w:rsidRDefault="00650D21" w:rsidP="00D05E0D">
      <w:pPr>
        <w:pStyle w:val="paragraph"/>
      </w:pPr>
      <w:r w:rsidRPr="00566AC7">
        <w:tab/>
        <w:t>(b)</w:t>
      </w:r>
      <w:r w:rsidRPr="00566AC7">
        <w:tab/>
        <w:t>if not pleaded specifically might take the opposite party by surprise; or</w:t>
      </w:r>
    </w:p>
    <w:p w:rsidR="00650D21" w:rsidRPr="00566AC7" w:rsidRDefault="00650D21" w:rsidP="00D05E0D">
      <w:pPr>
        <w:pStyle w:val="paragraph"/>
      </w:pPr>
      <w:r w:rsidRPr="00566AC7">
        <w:tab/>
        <w:t>(c)</w:t>
      </w:r>
      <w:r w:rsidRPr="00566AC7">
        <w:tab/>
        <w:t>raises matters of fact not arising out of the preceding pleading.</w:t>
      </w:r>
    </w:p>
    <w:p w:rsidR="00650D21" w:rsidRPr="00566AC7" w:rsidRDefault="00650D21" w:rsidP="00D05E0D">
      <w:pPr>
        <w:pStyle w:val="ActHead5"/>
        <w:rPr>
          <w:b w:val="0"/>
        </w:rPr>
      </w:pPr>
      <w:bookmarkStart w:id="140" w:name="_Toc469992623"/>
      <w:r w:rsidRPr="00566AC7">
        <w:rPr>
          <w:rStyle w:val="CharSectno"/>
        </w:rPr>
        <w:t>27.06</w:t>
      </w:r>
      <w:r w:rsidR="00D05E0D" w:rsidRPr="00566AC7">
        <w:t xml:space="preserve">  </w:t>
      </w:r>
      <w:r w:rsidRPr="00566AC7">
        <w:t>Summons for directions</w:t>
      </w:r>
      <w:bookmarkEnd w:id="140"/>
    </w:p>
    <w:p w:rsidR="00650D21" w:rsidRPr="00566AC7" w:rsidRDefault="00650D21" w:rsidP="00D05E0D">
      <w:pPr>
        <w:pStyle w:val="subsection"/>
      </w:pPr>
      <w:r w:rsidRPr="00566AC7">
        <w:t>27.06.1</w:t>
      </w:r>
      <w:r w:rsidRPr="00566AC7">
        <w:tab/>
      </w:r>
      <w:r w:rsidRPr="00566AC7">
        <w:tab/>
        <w:t>No later than 14 days after the time prescribed by rule</w:t>
      </w:r>
      <w:r w:rsidR="00566AC7">
        <w:t> </w:t>
      </w:r>
      <w:r w:rsidRPr="00566AC7">
        <w:t>27.01 for a defendant to file a notice of appearance, the plaintiff shall file and serve on all parties, whether or not those parties have appeared, a summons for directions returnable before a Justice.</w:t>
      </w:r>
    </w:p>
    <w:p w:rsidR="00650D21" w:rsidRPr="00566AC7" w:rsidRDefault="00650D21" w:rsidP="00D05E0D">
      <w:pPr>
        <w:pStyle w:val="subsection"/>
      </w:pPr>
      <w:r w:rsidRPr="00566AC7">
        <w:t>27.06.2</w:t>
      </w:r>
      <w:r w:rsidRPr="00566AC7">
        <w:tab/>
      </w:r>
      <w:r w:rsidRPr="00566AC7">
        <w:tab/>
        <w:t>The plaintiff shall file and serve with the summons for directions referred to in rule</w:t>
      </w:r>
      <w:r w:rsidR="00566AC7">
        <w:t> </w:t>
      </w:r>
      <w:r w:rsidRPr="00566AC7">
        <w:t>27.06.1 an outline of the submissions which the plaintiff wishes to make on the hearing of the summons:</w:t>
      </w:r>
    </w:p>
    <w:p w:rsidR="00650D21" w:rsidRPr="00566AC7" w:rsidRDefault="00650D21" w:rsidP="00D05E0D">
      <w:pPr>
        <w:pStyle w:val="paragraph"/>
      </w:pPr>
      <w:r w:rsidRPr="00566AC7">
        <w:tab/>
        <w:t>(a)</w:t>
      </w:r>
      <w:r w:rsidRPr="00566AC7">
        <w:tab/>
        <w:t>stating why the matter should not be remitted to another court or, if the plaintiff submits that it should be remitted, identifying the Court to which it should be remitted;</w:t>
      </w:r>
    </w:p>
    <w:p w:rsidR="00650D21" w:rsidRPr="00566AC7" w:rsidRDefault="00650D21" w:rsidP="00D05E0D">
      <w:pPr>
        <w:pStyle w:val="paragraph"/>
      </w:pPr>
      <w:r w:rsidRPr="00566AC7">
        <w:tab/>
        <w:t>(b)</w:t>
      </w:r>
      <w:r w:rsidRPr="00566AC7">
        <w:tab/>
        <w:t>stating what further steps, if any, should be taken in the Court, whether by way of reference of a question of law to a Full Court or otherwise;</w:t>
      </w:r>
    </w:p>
    <w:p w:rsidR="00650D21" w:rsidRPr="00566AC7" w:rsidRDefault="00650D21" w:rsidP="00D05E0D">
      <w:pPr>
        <w:pStyle w:val="paragraph"/>
      </w:pPr>
      <w:r w:rsidRPr="00566AC7">
        <w:tab/>
        <w:t>(c)</w:t>
      </w:r>
      <w:r w:rsidRPr="00566AC7">
        <w:tab/>
        <w:t>specifying the times by which, and manner in which, further steps in the Court are to be taken; and</w:t>
      </w:r>
    </w:p>
    <w:p w:rsidR="00650D21" w:rsidRPr="00566AC7" w:rsidRDefault="00650D21" w:rsidP="00D05E0D">
      <w:pPr>
        <w:pStyle w:val="paragraph"/>
      </w:pPr>
      <w:r w:rsidRPr="00566AC7">
        <w:tab/>
        <w:t>(d)</w:t>
      </w:r>
      <w:r w:rsidRPr="00566AC7">
        <w:tab/>
        <w:t>setting out the precise terms of the orders which the plaintiff submits should be made on the summons for directions.</w:t>
      </w:r>
    </w:p>
    <w:p w:rsidR="00650D21" w:rsidRPr="00566AC7" w:rsidRDefault="00650D21" w:rsidP="00D05E0D">
      <w:pPr>
        <w:pStyle w:val="subsection"/>
      </w:pPr>
      <w:r w:rsidRPr="00566AC7">
        <w:lastRenderedPageBreak/>
        <w:t>27.06.3</w:t>
      </w:r>
      <w:r w:rsidRPr="00566AC7">
        <w:tab/>
      </w:r>
      <w:r w:rsidRPr="00566AC7">
        <w:tab/>
        <w:t>On the hearing of the summons for directions a Justice may give such directions for the further conduct of the proceeding as appear necessary or desirable for the just and efficient disposition of the matter.</w:t>
      </w:r>
    </w:p>
    <w:p w:rsidR="00650D21" w:rsidRPr="00566AC7" w:rsidRDefault="00650D21" w:rsidP="00D05E0D">
      <w:pPr>
        <w:pStyle w:val="ActHead5"/>
      </w:pPr>
      <w:bookmarkStart w:id="141" w:name="_Toc469992624"/>
      <w:r w:rsidRPr="00566AC7">
        <w:rPr>
          <w:rStyle w:val="CharSectno"/>
        </w:rPr>
        <w:t>27.07</w:t>
      </w:r>
      <w:r w:rsidR="00D05E0D" w:rsidRPr="00566AC7">
        <w:t xml:space="preserve">  </w:t>
      </w:r>
      <w:r w:rsidRPr="00566AC7">
        <w:t>Demurrer</w:t>
      </w:r>
      <w:bookmarkEnd w:id="141"/>
    </w:p>
    <w:p w:rsidR="00650D21" w:rsidRPr="00566AC7" w:rsidRDefault="00650D21" w:rsidP="00D05E0D">
      <w:pPr>
        <w:pStyle w:val="subsection"/>
      </w:pPr>
      <w:r w:rsidRPr="00566AC7">
        <w:t>27.07.1</w:t>
      </w:r>
      <w:r w:rsidRPr="00566AC7">
        <w:tab/>
      </w:r>
      <w:r w:rsidRPr="00566AC7">
        <w:tab/>
        <w:t>A party may demur to a pleading of the opposite party or to so much of that pleading as sets up a distinct cause of action, a distinct and severable claim for damages, or a distinct ground of defence, set</w:t>
      </w:r>
      <w:r w:rsidR="00566AC7">
        <w:noBreakHyphen/>
      </w:r>
      <w:r w:rsidRPr="00566AC7">
        <w:t>off, counterclaim or reply.</w:t>
      </w:r>
    </w:p>
    <w:p w:rsidR="00650D21" w:rsidRPr="00566AC7" w:rsidRDefault="00650D21" w:rsidP="00D05E0D">
      <w:pPr>
        <w:pStyle w:val="subsection"/>
      </w:pPr>
      <w:r w:rsidRPr="00566AC7">
        <w:t>27.07.2</w:t>
      </w:r>
      <w:r w:rsidRPr="00566AC7">
        <w:tab/>
      </w:r>
      <w:r w:rsidRPr="00566AC7">
        <w:tab/>
        <w:t>A demurrer shall state whether it is to the whole or part of the claim or pleading of the opposite party, and, if to part, it shall identify that part of the claim or pleading.</w:t>
      </w:r>
    </w:p>
    <w:p w:rsidR="00650D21" w:rsidRPr="00566AC7" w:rsidRDefault="00650D21" w:rsidP="00D05E0D">
      <w:pPr>
        <w:pStyle w:val="subsection"/>
      </w:pPr>
      <w:r w:rsidRPr="00566AC7">
        <w:t>27.07.3</w:t>
      </w:r>
      <w:r w:rsidRPr="00566AC7">
        <w:tab/>
      </w:r>
      <w:r w:rsidRPr="00566AC7">
        <w:tab/>
        <w:t>A demurrer shall state the ground or grounds in law for the demurrer.</w:t>
      </w:r>
    </w:p>
    <w:p w:rsidR="00650D21" w:rsidRPr="00566AC7" w:rsidRDefault="00650D21" w:rsidP="00D05E0D">
      <w:pPr>
        <w:pStyle w:val="subsection"/>
      </w:pPr>
      <w:r w:rsidRPr="00566AC7">
        <w:t>27.07.4</w:t>
      </w:r>
      <w:r w:rsidRPr="00566AC7">
        <w:tab/>
      </w:r>
      <w:r w:rsidRPr="00566AC7">
        <w:tab/>
        <w:t>A party may plead and demur to the same matter.</w:t>
      </w:r>
    </w:p>
    <w:p w:rsidR="00650D21" w:rsidRPr="00566AC7" w:rsidRDefault="00650D21" w:rsidP="00D05E0D">
      <w:pPr>
        <w:pStyle w:val="subsection"/>
      </w:pPr>
      <w:r w:rsidRPr="00566AC7">
        <w:t>27.07.5</w:t>
      </w:r>
      <w:r w:rsidRPr="00566AC7">
        <w:tab/>
      </w:r>
      <w:r w:rsidRPr="00566AC7">
        <w:tab/>
        <w:t>If the claim or defence of a party depends, or may depend, upon the construction of a written document referred to in the pleading, the party demurring may, in its demurrer, set out, or sufficiently identify, the part or parts of the document it alleges are material.</w:t>
      </w:r>
    </w:p>
    <w:p w:rsidR="00650D21" w:rsidRPr="00566AC7" w:rsidRDefault="00650D21" w:rsidP="00D05E0D">
      <w:pPr>
        <w:pStyle w:val="subsection"/>
      </w:pPr>
      <w:r w:rsidRPr="00566AC7">
        <w:t>27.07.6</w:t>
      </w:r>
      <w:r w:rsidRPr="00566AC7">
        <w:tab/>
      </w:r>
      <w:r w:rsidRPr="00566AC7">
        <w:tab/>
        <w:t>A party demurring to the pleading of the opposite party shall:</w:t>
      </w:r>
    </w:p>
    <w:p w:rsidR="00650D21" w:rsidRPr="00566AC7" w:rsidRDefault="00650D21" w:rsidP="00D05E0D">
      <w:pPr>
        <w:pStyle w:val="paragraph"/>
      </w:pPr>
      <w:r w:rsidRPr="00566AC7">
        <w:tab/>
        <w:t>(a)</w:t>
      </w:r>
      <w:r w:rsidRPr="00566AC7">
        <w:tab/>
        <w:t>file and serve its demurrer on all other parties to the proceeding, whether or not those parties have appeared; and</w:t>
      </w:r>
    </w:p>
    <w:p w:rsidR="00650D21" w:rsidRPr="00566AC7" w:rsidRDefault="00650D21" w:rsidP="00D05E0D">
      <w:pPr>
        <w:pStyle w:val="paragraph"/>
      </w:pPr>
      <w:r w:rsidRPr="00566AC7">
        <w:tab/>
        <w:t>(b)</w:t>
      </w:r>
      <w:r w:rsidRPr="00566AC7">
        <w:tab/>
        <w:t>no later than 14 days after the filing of its demurrer, file and serve a summons returnable before a Justice seeking directions for the further conduct of the proceeding.</w:t>
      </w:r>
    </w:p>
    <w:p w:rsidR="00650D21" w:rsidRPr="00566AC7" w:rsidRDefault="00650D21" w:rsidP="00D05E0D">
      <w:pPr>
        <w:pStyle w:val="ActHead5"/>
      </w:pPr>
      <w:bookmarkStart w:id="142" w:name="_Toc469992625"/>
      <w:r w:rsidRPr="00566AC7">
        <w:rPr>
          <w:rStyle w:val="CharSectno"/>
        </w:rPr>
        <w:t>27.08</w:t>
      </w:r>
      <w:r w:rsidR="00D05E0D" w:rsidRPr="00566AC7">
        <w:t xml:space="preserve">  </w:t>
      </w:r>
      <w:r w:rsidRPr="00566AC7">
        <w:t>Questions of law</w:t>
      </w:r>
      <w:bookmarkEnd w:id="142"/>
    </w:p>
    <w:p w:rsidR="00650D21" w:rsidRPr="00566AC7" w:rsidRDefault="00650D21" w:rsidP="00D05E0D">
      <w:pPr>
        <w:pStyle w:val="subsection"/>
      </w:pPr>
      <w:r w:rsidRPr="00566AC7">
        <w:t>27.08.1</w:t>
      </w:r>
      <w:r w:rsidRPr="00566AC7">
        <w:tab/>
      </w:r>
      <w:r w:rsidRPr="00566AC7">
        <w:tab/>
        <w:t>The parties to a proceeding may agree in stating the questions of law arising in the proceeding in the form of a special case for the opinion of the Full Court.</w:t>
      </w:r>
    </w:p>
    <w:p w:rsidR="00650D21" w:rsidRPr="00566AC7" w:rsidRDefault="00650D21" w:rsidP="00D05E0D">
      <w:pPr>
        <w:pStyle w:val="subsection"/>
      </w:pPr>
      <w:r w:rsidRPr="00566AC7">
        <w:t>27.08.2</w:t>
      </w:r>
      <w:r w:rsidRPr="00566AC7">
        <w:tab/>
      </w:r>
      <w:r w:rsidRPr="00566AC7">
        <w:tab/>
        <w:t>The special case shall be divided into paragraphs numbered consecutively.</w:t>
      </w:r>
    </w:p>
    <w:p w:rsidR="00650D21" w:rsidRPr="00566AC7" w:rsidRDefault="00650D21" w:rsidP="00D05E0D">
      <w:pPr>
        <w:pStyle w:val="subsection"/>
      </w:pPr>
      <w:r w:rsidRPr="00566AC7">
        <w:t>27.08.3</w:t>
      </w:r>
      <w:r w:rsidRPr="00566AC7">
        <w:tab/>
      </w:r>
      <w:r w:rsidRPr="00566AC7">
        <w:tab/>
        <w:t>The special case shall state the facts and identify the documents necessary to enable the Court to decide the questions raised.</w:t>
      </w:r>
    </w:p>
    <w:p w:rsidR="00650D21" w:rsidRPr="00566AC7" w:rsidRDefault="00650D21" w:rsidP="00D05E0D">
      <w:pPr>
        <w:pStyle w:val="subsection"/>
      </w:pPr>
      <w:r w:rsidRPr="00566AC7">
        <w:t>27.08.4</w:t>
      </w:r>
      <w:r w:rsidRPr="00566AC7">
        <w:tab/>
      </w:r>
      <w:r w:rsidRPr="00566AC7">
        <w:tab/>
        <w:t>Upon the argument of the special case the Court and the parties may refer to the content of the documents identified in the special case.</w:t>
      </w:r>
    </w:p>
    <w:p w:rsidR="00650D21" w:rsidRPr="00566AC7" w:rsidRDefault="00650D21" w:rsidP="00D05E0D">
      <w:pPr>
        <w:pStyle w:val="subsection"/>
      </w:pPr>
      <w:r w:rsidRPr="00566AC7">
        <w:t>27.08.5</w:t>
      </w:r>
      <w:r w:rsidRPr="00566AC7">
        <w:tab/>
      </w:r>
      <w:r w:rsidRPr="00566AC7">
        <w:tab/>
        <w:t>The Court may draw from the facts stated and documents identified in the special case any inference, whether of fact or law, which might have been drawn from them if proved at a trial.</w:t>
      </w:r>
    </w:p>
    <w:p w:rsidR="00650D21" w:rsidRPr="00566AC7" w:rsidRDefault="00650D21" w:rsidP="00D05E0D">
      <w:pPr>
        <w:pStyle w:val="subsection"/>
      </w:pPr>
      <w:r w:rsidRPr="00566AC7">
        <w:t>27.08.6</w:t>
      </w:r>
      <w:r w:rsidRPr="00566AC7">
        <w:tab/>
      </w:r>
      <w:r w:rsidRPr="00566AC7">
        <w:tab/>
        <w:t>The special case shall:</w:t>
      </w:r>
    </w:p>
    <w:p w:rsidR="00650D21" w:rsidRPr="00566AC7" w:rsidRDefault="00650D21" w:rsidP="00D05E0D">
      <w:pPr>
        <w:pStyle w:val="paragraph"/>
      </w:pPr>
      <w:r w:rsidRPr="00566AC7">
        <w:tab/>
        <w:t>(a)</w:t>
      </w:r>
      <w:r w:rsidRPr="00566AC7">
        <w:tab/>
        <w:t>be prepared by the plaintiff;</w:t>
      </w:r>
    </w:p>
    <w:p w:rsidR="00650D21" w:rsidRPr="00566AC7" w:rsidRDefault="00650D21" w:rsidP="00D05E0D">
      <w:pPr>
        <w:pStyle w:val="paragraph"/>
      </w:pPr>
      <w:r w:rsidRPr="00566AC7">
        <w:tab/>
        <w:t>(b)</w:t>
      </w:r>
      <w:r w:rsidRPr="00566AC7">
        <w:tab/>
        <w:t>be signed by the parties or their counsel or their solicitors;</w:t>
      </w:r>
    </w:p>
    <w:p w:rsidR="00650D21" w:rsidRPr="00566AC7" w:rsidRDefault="00650D21" w:rsidP="00D05E0D">
      <w:pPr>
        <w:pStyle w:val="paragraph"/>
      </w:pPr>
      <w:r w:rsidRPr="00566AC7">
        <w:lastRenderedPageBreak/>
        <w:tab/>
        <w:t>(c)</w:t>
      </w:r>
      <w:r w:rsidRPr="00566AC7">
        <w:tab/>
        <w:t>be served on all parties to the proceeding who have filed an appearance; and</w:t>
      </w:r>
    </w:p>
    <w:p w:rsidR="00650D21" w:rsidRPr="00566AC7" w:rsidRDefault="00650D21" w:rsidP="00D05E0D">
      <w:pPr>
        <w:pStyle w:val="paragraph"/>
      </w:pPr>
      <w:r w:rsidRPr="00566AC7">
        <w:tab/>
        <w:t>(d)</w:t>
      </w:r>
      <w:r w:rsidRPr="00566AC7">
        <w:tab/>
        <w:t>be filed together with sufficient copies for the use of each of the Justices of the Full Court.</w:t>
      </w:r>
    </w:p>
    <w:p w:rsidR="00650D21" w:rsidRPr="00566AC7" w:rsidRDefault="00650D21" w:rsidP="00D05E0D">
      <w:pPr>
        <w:pStyle w:val="ActHead5"/>
        <w:rPr>
          <w:b w:val="0"/>
        </w:rPr>
      </w:pPr>
      <w:bookmarkStart w:id="143" w:name="_Toc469992626"/>
      <w:r w:rsidRPr="00566AC7">
        <w:rPr>
          <w:rStyle w:val="CharSectno"/>
        </w:rPr>
        <w:t>27.09</w:t>
      </w:r>
      <w:r w:rsidR="00D05E0D" w:rsidRPr="00566AC7">
        <w:t xml:space="preserve">  </w:t>
      </w:r>
      <w:r w:rsidRPr="00566AC7">
        <w:t>Summary disposition</w:t>
      </w:r>
      <w:bookmarkEnd w:id="143"/>
    </w:p>
    <w:p w:rsidR="00650D21" w:rsidRPr="00566AC7" w:rsidRDefault="00650D21" w:rsidP="00D05E0D">
      <w:pPr>
        <w:pStyle w:val="subsection"/>
      </w:pPr>
      <w:r w:rsidRPr="00566AC7">
        <w:t>27.09.1</w:t>
      </w:r>
      <w:r w:rsidRPr="00566AC7">
        <w:tab/>
      </w:r>
      <w:r w:rsidRPr="00566AC7">
        <w:tab/>
        <w:t>If, in a proceeding commenced by Writ of Summons, a defendant does not file an appearance within the time limited the plaintiff may apply to a Justice for judgment against that defendant in accordance with this order.</w:t>
      </w:r>
    </w:p>
    <w:p w:rsidR="00650D21" w:rsidRPr="00566AC7" w:rsidRDefault="00650D21" w:rsidP="00D05E0D">
      <w:pPr>
        <w:pStyle w:val="subsection"/>
      </w:pPr>
      <w:r w:rsidRPr="00566AC7">
        <w:t>27.09.2</w:t>
      </w:r>
      <w:r w:rsidRPr="00566AC7">
        <w:tab/>
      </w:r>
      <w:r w:rsidRPr="00566AC7">
        <w:tab/>
        <w:t>Upon proof of service of the Writ of Summons on the defendant and proof that the defendant has not filed any appearance the Court or a Justice may, without notice to the defendant, give judgment for the plaintiff against that defendant upon the Statement of Claim.</w:t>
      </w:r>
    </w:p>
    <w:p w:rsidR="00650D21" w:rsidRPr="00566AC7" w:rsidRDefault="00650D21" w:rsidP="00D05E0D">
      <w:pPr>
        <w:pStyle w:val="subsection"/>
      </w:pPr>
      <w:r w:rsidRPr="00566AC7">
        <w:t>27.09.3</w:t>
      </w:r>
      <w:r w:rsidRPr="00566AC7">
        <w:tab/>
      </w:r>
      <w:r w:rsidRPr="00566AC7">
        <w:tab/>
        <w:t>A plaintiff who obtains judgment against a defendant in accordance with this order may enforce the judgment and continue the proceeding against any other defendant.</w:t>
      </w:r>
    </w:p>
    <w:p w:rsidR="00650D21" w:rsidRPr="00566AC7" w:rsidRDefault="00650D21" w:rsidP="00D05E0D">
      <w:pPr>
        <w:pStyle w:val="subsection"/>
      </w:pPr>
      <w:r w:rsidRPr="00566AC7">
        <w:t>27.09.4</w:t>
      </w:r>
      <w:r w:rsidRPr="00566AC7">
        <w:tab/>
      </w:r>
      <w:r w:rsidRPr="00566AC7">
        <w:tab/>
        <w:t>Where a proceeding generally, or any claim in a proceeding:</w:t>
      </w:r>
    </w:p>
    <w:p w:rsidR="00650D21" w:rsidRPr="00566AC7" w:rsidRDefault="00650D21" w:rsidP="00D05E0D">
      <w:pPr>
        <w:pStyle w:val="paragraph"/>
      </w:pPr>
      <w:r w:rsidRPr="00566AC7">
        <w:tab/>
        <w:t>(a)</w:t>
      </w:r>
      <w:r w:rsidRPr="00566AC7">
        <w:tab/>
        <w:t>does not disclose a cause of action;</w:t>
      </w:r>
    </w:p>
    <w:p w:rsidR="00650D21" w:rsidRPr="00566AC7" w:rsidRDefault="00650D21" w:rsidP="00D05E0D">
      <w:pPr>
        <w:pStyle w:val="paragraph"/>
      </w:pPr>
      <w:r w:rsidRPr="00566AC7">
        <w:tab/>
        <w:t>(b)</w:t>
      </w:r>
      <w:r w:rsidRPr="00566AC7">
        <w:tab/>
        <w:t>is scandalous, frivolous or vexatious; or</w:t>
      </w:r>
    </w:p>
    <w:p w:rsidR="00650D21" w:rsidRPr="00566AC7" w:rsidRDefault="00650D21" w:rsidP="00D05E0D">
      <w:pPr>
        <w:pStyle w:val="paragraph"/>
      </w:pPr>
      <w:r w:rsidRPr="00566AC7">
        <w:tab/>
        <w:t>(c)</w:t>
      </w:r>
      <w:r w:rsidRPr="00566AC7">
        <w:tab/>
        <w:t>is an abuse of the process of the Court</w:t>
      </w:r>
    </w:p>
    <w:p w:rsidR="00650D21" w:rsidRPr="00566AC7" w:rsidRDefault="00650D21" w:rsidP="00D05E0D">
      <w:pPr>
        <w:pStyle w:val="subsection2"/>
      </w:pPr>
      <w:r w:rsidRPr="00566AC7">
        <w:t>the Court or a Justice may stay the proceeding or a claim made in the proceeding or may give judgment in the proceeding or in relation to a claim made in the proceeding.</w:t>
      </w:r>
    </w:p>
    <w:p w:rsidR="00650D21" w:rsidRPr="00566AC7" w:rsidRDefault="00650D21" w:rsidP="00D05E0D">
      <w:pPr>
        <w:pStyle w:val="subsection"/>
      </w:pPr>
      <w:r w:rsidRPr="00566AC7">
        <w:t>27.09.5</w:t>
      </w:r>
      <w:r w:rsidRPr="00566AC7">
        <w:tab/>
      </w:r>
      <w:r w:rsidRPr="00566AC7">
        <w:tab/>
        <w:t>Where a pleading:</w:t>
      </w:r>
    </w:p>
    <w:p w:rsidR="00650D21" w:rsidRPr="00566AC7" w:rsidRDefault="00650D21" w:rsidP="00D05E0D">
      <w:pPr>
        <w:pStyle w:val="paragraph"/>
      </w:pPr>
      <w:r w:rsidRPr="00566AC7">
        <w:tab/>
        <w:t>(a)</w:t>
      </w:r>
      <w:r w:rsidRPr="00566AC7">
        <w:tab/>
        <w:t>does not disclose a cause of action or defence;</w:t>
      </w:r>
    </w:p>
    <w:p w:rsidR="00650D21" w:rsidRPr="00566AC7" w:rsidRDefault="00650D21" w:rsidP="00D05E0D">
      <w:pPr>
        <w:pStyle w:val="paragraph"/>
      </w:pPr>
      <w:r w:rsidRPr="00566AC7">
        <w:tab/>
        <w:t>(b)</w:t>
      </w:r>
      <w:r w:rsidRPr="00566AC7">
        <w:tab/>
        <w:t>is scandalous, frivolous or vexatious;</w:t>
      </w:r>
    </w:p>
    <w:p w:rsidR="00650D21" w:rsidRPr="00566AC7" w:rsidRDefault="00650D21" w:rsidP="00D05E0D">
      <w:pPr>
        <w:pStyle w:val="paragraph"/>
      </w:pPr>
      <w:r w:rsidRPr="00566AC7">
        <w:tab/>
        <w:t>(c)</w:t>
      </w:r>
      <w:r w:rsidRPr="00566AC7">
        <w:tab/>
        <w:t>may prejudice, embarrass or delay the fair trial of the proceedings; or</w:t>
      </w:r>
    </w:p>
    <w:p w:rsidR="00650D21" w:rsidRPr="00566AC7" w:rsidRDefault="00650D21" w:rsidP="00D05E0D">
      <w:pPr>
        <w:pStyle w:val="paragraph"/>
      </w:pPr>
      <w:r w:rsidRPr="00566AC7">
        <w:tab/>
        <w:t>(d)</w:t>
      </w:r>
      <w:r w:rsidRPr="00566AC7">
        <w:tab/>
        <w:t>is otherwise an abuse of the process of the Court;</w:t>
      </w:r>
    </w:p>
    <w:p w:rsidR="00650D21" w:rsidRPr="00566AC7" w:rsidRDefault="00650D21" w:rsidP="00D05E0D">
      <w:pPr>
        <w:pStyle w:val="subsection2"/>
      </w:pPr>
      <w:r w:rsidRPr="00566AC7">
        <w:t>the Court or a Justice may order the whole or part of the pleading be struck out or amended.</w:t>
      </w:r>
    </w:p>
    <w:p w:rsidR="00650D21" w:rsidRPr="00566AC7" w:rsidRDefault="00650D21" w:rsidP="00D05E0D">
      <w:pPr>
        <w:pStyle w:val="subsection"/>
      </w:pPr>
      <w:r w:rsidRPr="00566AC7">
        <w:t>27.09.6</w:t>
      </w:r>
      <w:r w:rsidRPr="00566AC7">
        <w:tab/>
      </w:r>
      <w:r w:rsidRPr="00566AC7">
        <w:tab/>
        <w:t>On application by a defendant who has filed an appearance the Court or a Justice may at any time give judgment for that defendant against the plaintiff if the defendant has a good defence on the merits.</w:t>
      </w:r>
    </w:p>
    <w:p w:rsidR="00650D21" w:rsidRPr="00566AC7" w:rsidRDefault="00650D21" w:rsidP="00D05E0D">
      <w:pPr>
        <w:pStyle w:val="subsection"/>
      </w:pPr>
      <w:r w:rsidRPr="00566AC7">
        <w:t>27.09.7</w:t>
      </w:r>
      <w:r w:rsidRPr="00566AC7">
        <w:tab/>
      </w:r>
      <w:r w:rsidRPr="00566AC7">
        <w:tab/>
        <w:t>Where a plaintiff, being required to file a Statement of Claim, fails to do so the Court or a Justice may order that the proceeding is dismissed for want of prosecution.</w:t>
      </w:r>
    </w:p>
    <w:p w:rsidR="00650D21" w:rsidRPr="00566AC7" w:rsidRDefault="00650D21" w:rsidP="00D05E0D">
      <w:pPr>
        <w:pStyle w:val="ActHead5"/>
      </w:pPr>
      <w:bookmarkStart w:id="144" w:name="_Toc469992627"/>
      <w:r w:rsidRPr="00566AC7">
        <w:rPr>
          <w:rStyle w:val="CharSectno"/>
        </w:rPr>
        <w:t>27.10</w:t>
      </w:r>
      <w:r w:rsidR="00D05E0D" w:rsidRPr="00566AC7">
        <w:t xml:space="preserve">  </w:t>
      </w:r>
      <w:r w:rsidRPr="00566AC7">
        <w:t>Discontinuance and withdrawal</w:t>
      </w:r>
      <w:bookmarkEnd w:id="144"/>
    </w:p>
    <w:p w:rsidR="00650D21" w:rsidRPr="00566AC7" w:rsidRDefault="00650D21" w:rsidP="00D05E0D">
      <w:pPr>
        <w:pStyle w:val="subsection"/>
      </w:pPr>
      <w:r w:rsidRPr="00566AC7">
        <w:t>27.10.1</w:t>
      </w:r>
      <w:r w:rsidRPr="00566AC7">
        <w:tab/>
      </w:r>
      <w:r w:rsidRPr="00566AC7">
        <w:tab/>
        <w:t>A party who has filed an appearance in a proceeding may withdraw the appearance at any time with the leave of the Court or a Justice.</w:t>
      </w:r>
    </w:p>
    <w:p w:rsidR="00650D21" w:rsidRPr="00566AC7" w:rsidRDefault="00650D21" w:rsidP="00D05E0D">
      <w:pPr>
        <w:pStyle w:val="subsection"/>
      </w:pPr>
      <w:r w:rsidRPr="00566AC7">
        <w:t>27.10.2</w:t>
      </w:r>
      <w:r w:rsidRPr="00566AC7">
        <w:tab/>
      </w:r>
      <w:r w:rsidRPr="00566AC7">
        <w:tab/>
        <w:t>A plaintiff may discontinue a proceeding or withdraw any part of it:</w:t>
      </w:r>
    </w:p>
    <w:p w:rsidR="00650D21" w:rsidRPr="00566AC7" w:rsidRDefault="00650D21" w:rsidP="00D05E0D">
      <w:pPr>
        <w:pStyle w:val="paragraph"/>
      </w:pPr>
      <w:r w:rsidRPr="00566AC7">
        <w:lastRenderedPageBreak/>
        <w:tab/>
        <w:t>(a)</w:t>
      </w:r>
      <w:r w:rsidRPr="00566AC7">
        <w:tab/>
        <w:t>before the defendant against whom the proceeding or claim is to be discontinued has filed an appearance; or</w:t>
      </w:r>
    </w:p>
    <w:p w:rsidR="00650D21" w:rsidRPr="00566AC7" w:rsidRDefault="00650D21" w:rsidP="00D05E0D">
      <w:pPr>
        <w:pStyle w:val="paragraph"/>
      </w:pPr>
      <w:r w:rsidRPr="00566AC7">
        <w:tab/>
        <w:t>(b)</w:t>
      </w:r>
      <w:r w:rsidRPr="00566AC7">
        <w:tab/>
        <w:t>at any time by leave of the Court or a Justice or with the consent of all other parties.</w:t>
      </w:r>
    </w:p>
    <w:p w:rsidR="00650D21" w:rsidRPr="00566AC7" w:rsidRDefault="00650D21" w:rsidP="00D05E0D">
      <w:pPr>
        <w:pStyle w:val="subsection"/>
      </w:pPr>
      <w:r w:rsidRPr="00566AC7">
        <w:t>27.10.3</w:t>
      </w:r>
      <w:r w:rsidRPr="00566AC7">
        <w:tab/>
      </w:r>
      <w:r w:rsidRPr="00566AC7">
        <w:tab/>
        <w:t>A discontinuance or withdrawal shall be made by filing a notice stating the extent of the discontinuance or withdrawal.</w:t>
      </w:r>
    </w:p>
    <w:p w:rsidR="00650D21" w:rsidRPr="00566AC7" w:rsidRDefault="00650D21" w:rsidP="00D05E0D">
      <w:pPr>
        <w:pStyle w:val="subsection"/>
      </w:pPr>
      <w:r w:rsidRPr="00566AC7">
        <w:t>27.10.4</w:t>
      </w:r>
      <w:r w:rsidRPr="00566AC7">
        <w:tab/>
      </w:r>
      <w:r w:rsidRPr="00566AC7">
        <w:tab/>
        <w:t>When the discontinuance or withdrawal is with the consent of other parties the notice shall be indorsed with the consent of each party who consents.</w:t>
      </w:r>
    </w:p>
    <w:p w:rsidR="00650D21" w:rsidRPr="00566AC7" w:rsidRDefault="00650D21" w:rsidP="00D05E0D">
      <w:pPr>
        <w:pStyle w:val="subsection"/>
      </w:pPr>
      <w:r w:rsidRPr="00566AC7">
        <w:t>27.10.5</w:t>
      </w:r>
      <w:r w:rsidRPr="00566AC7">
        <w:tab/>
      </w:r>
      <w:r w:rsidRPr="00566AC7">
        <w:tab/>
        <w:t>On the day a notice of discontinuance is filed a copy shall be served on each other party.</w:t>
      </w:r>
    </w:p>
    <w:p w:rsidR="00650D21" w:rsidRPr="00566AC7" w:rsidRDefault="00650D21" w:rsidP="00D05E0D">
      <w:pPr>
        <w:pStyle w:val="subsection"/>
      </w:pPr>
      <w:r w:rsidRPr="00566AC7">
        <w:t>27.10.6</w:t>
      </w:r>
      <w:r w:rsidRPr="00566AC7">
        <w:tab/>
      </w:r>
      <w:r w:rsidRPr="00566AC7">
        <w:tab/>
        <w:t>Subject to any contrary order of the Court or a Justice a plaintiff discontinuing a proceeding or withdrawing a claim shall pay the costs of each party to whom the discontinuance or withdrawal relates to the time of the discontinuance or withdrawal.</w:t>
      </w:r>
    </w:p>
    <w:p w:rsidR="00650D21" w:rsidRPr="00566AC7" w:rsidRDefault="00650D21" w:rsidP="00D05E0D">
      <w:pPr>
        <w:pStyle w:val="subsection"/>
      </w:pPr>
      <w:r w:rsidRPr="00566AC7">
        <w:t>[</w:t>
      </w:r>
      <w:r w:rsidRPr="00566AC7">
        <w:rPr>
          <w:i/>
        </w:rPr>
        <w:t>End of Chapter</w:t>
      </w:r>
      <w:r w:rsidR="00566AC7">
        <w:rPr>
          <w:i/>
        </w:rPr>
        <w:t> </w:t>
      </w:r>
      <w:r w:rsidRPr="00566AC7">
        <w:rPr>
          <w:i/>
        </w:rPr>
        <w:t>2</w:t>
      </w:r>
      <w:r w:rsidRPr="00566AC7">
        <w:t>.</w:t>
      </w:r>
      <w:r w:rsidRPr="00566AC7">
        <w:rPr>
          <w:i/>
        </w:rPr>
        <w:t xml:space="preserve"> Chapter</w:t>
      </w:r>
      <w:r w:rsidR="00566AC7">
        <w:rPr>
          <w:i/>
        </w:rPr>
        <w:t> </w:t>
      </w:r>
      <w:r w:rsidRPr="00566AC7">
        <w:rPr>
          <w:i/>
        </w:rPr>
        <w:t>3 commences with Part</w:t>
      </w:r>
      <w:r w:rsidR="00566AC7">
        <w:rPr>
          <w:i/>
        </w:rPr>
        <w:t> </w:t>
      </w:r>
      <w:r w:rsidRPr="00566AC7">
        <w:rPr>
          <w:i/>
        </w:rPr>
        <w:t>30</w:t>
      </w:r>
      <w:r w:rsidRPr="00566AC7">
        <w:t>.]</w:t>
      </w:r>
    </w:p>
    <w:p w:rsidR="00650D21" w:rsidRPr="00566AC7" w:rsidRDefault="00650D21" w:rsidP="00D05E0D">
      <w:pPr>
        <w:pStyle w:val="ActHead1"/>
        <w:pageBreakBefore/>
      </w:pPr>
      <w:bookmarkStart w:id="145" w:name="_Toc469992628"/>
      <w:r w:rsidRPr="00566AC7">
        <w:rPr>
          <w:rStyle w:val="CharChapNo"/>
        </w:rPr>
        <w:lastRenderedPageBreak/>
        <w:t>Chapter</w:t>
      </w:r>
      <w:r w:rsidR="00566AC7" w:rsidRPr="00566AC7">
        <w:rPr>
          <w:rStyle w:val="CharChapNo"/>
        </w:rPr>
        <w:t> </w:t>
      </w:r>
      <w:r w:rsidRPr="00566AC7">
        <w:rPr>
          <w:rStyle w:val="CharChapNo"/>
        </w:rPr>
        <w:t>3</w:t>
      </w:r>
      <w:r w:rsidR="00D05E0D" w:rsidRPr="00566AC7">
        <w:t>—</w:t>
      </w:r>
      <w:r w:rsidRPr="00566AC7">
        <w:rPr>
          <w:rStyle w:val="CharChapText"/>
        </w:rPr>
        <w:t>Election petitions</w:t>
      </w:r>
      <w:bookmarkEnd w:id="145"/>
    </w:p>
    <w:p w:rsidR="00650D21" w:rsidRPr="00566AC7" w:rsidRDefault="00650D21" w:rsidP="00D05E0D">
      <w:pPr>
        <w:pStyle w:val="ActHead2"/>
      </w:pPr>
      <w:bookmarkStart w:id="146" w:name="_Toc469992629"/>
      <w:r w:rsidRPr="00566AC7">
        <w:rPr>
          <w:rStyle w:val="CharPartNo"/>
        </w:rPr>
        <w:t>Part</w:t>
      </w:r>
      <w:r w:rsidR="00566AC7" w:rsidRPr="00566AC7">
        <w:rPr>
          <w:rStyle w:val="CharPartNo"/>
        </w:rPr>
        <w:t> </w:t>
      </w:r>
      <w:r w:rsidRPr="00566AC7">
        <w:rPr>
          <w:rStyle w:val="CharPartNo"/>
        </w:rPr>
        <w:t>30</w:t>
      </w:r>
      <w:r w:rsidR="00D05E0D" w:rsidRPr="00566AC7">
        <w:t>—</w:t>
      </w:r>
      <w:r w:rsidRPr="00566AC7">
        <w:rPr>
          <w:rStyle w:val="CharPartText"/>
        </w:rPr>
        <w:t>Commencing proceedings</w:t>
      </w:r>
      <w:bookmarkEnd w:id="146"/>
    </w:p>
    <w:p w:rsidR="00650D21" w:rsidRPr="00566AC7" w:rsidRDefault="00D05E0D" w:rsidP="00650D21">
      <w:pPr>
        <w:pStyle w:val="Header"/>
      </w:pPr>
      <w:r w:rsidRPr="00566AC7">
        <w:rPr>
          <w:rStyle w:val="CharDivNo"/>
        </w:rPr>
        <w:t xml:space="preserve"> </w:t>
      </w:r>
      <w:r w:rsidRPr="00566AC7">
        <w:rPr>
          <w:rStyle w:val="CharDivText"/>
        </w:rPr>
        <w:t xml:space="preserve"> </w:t>
      </w:r>
    </w:p>
    <w:p w:rsidR="00650D21" w:rsidRPr="00566AC7" w:rsidRDefault="00650D21" w:rsidP="00D05E0D">
      <w:pPr>
        <w:pStyle w:val="ActHead5"/>
      </w:pPr>
      <w:bookmarkStart w:id="147" w:name="_Toc469992630"/>
      <w:r w:rsidRPr="00566AC7">
        <w:rPr>
          <w:rStyle w:val="CharSectno"/>
        </w:rPr>
        <w:t>30.01</w:t>
      </w:r>
      <w:r w:rsidR="00D05E0D" w:rsidRPr="00566AC7">
        <w:t xml:space="preserve">  </w:t>
      </w:r>
      <w:r w:rsidRPr="00566AC7">
        <w:t>Form of petition</w:t>
      </w:r>
      <w:bookmarkEnd w:id="147"/>
    </w:p>
    <w:p w:rsidR="00650D21" w:rsidRPr="00566AC7" w:rsidRDefault="00650D21" w:rsidP="00D05E0D">
      <w:pPr>
        <w:pStyle w:val="subsection"/>
      </w:pPr>
      <w:r w:rsidRPr="00566AC7">
        <w:tab/>
      </w:r>
      <w:r w:rsidRPr="00566AC7">
        <w:tab/>
        <w:t>A petition disputing the validity of an election or return shall be in Form 22.</w:t>
      </w:r>
    </w:p>
    <w:p w:rsidR="00650D21" w:rsidRPr="00566AC7" w:rsidRDefault="00650D21" w:rsidP="00D05E0D">
      <w:pPr>
        <w:pStyle w:val="ActHead5"/>
        <w:rPr>
          <w:b w:val="0"/>
        </w:rPr>
      </w:pPr>
      <w:bookmarkStart w:id="148" w:name="_Toc469992631"/>
      <w:r w:rsidRPr="00566AC7">
        <w:rPr>
          <w:rStyle w:val="CharSectno"/>
        </w:rPr>
        <w:t>30.02</w:t>
      </w:r>
      <w:r w:rsidR="00D05E0D" w:rsidRPr="00566AC7">
        <w:t xml:space="preserve">  </w:t>
      </w:r>
      <w:r w:rsidRPr="00566AC7">
        <w:t>Publication and advertisement</w:t>
      </w:r>
      <w:bookmarkEnd w:id="148"/>
    </w:p>
    <w:p w:rsidR="00650D21" w:rsidRPr="00566AC7" w:rsidRDefault="00650D21" w:rsidP="00D05E0D">
      <w:pPr>
        <w:pStyle w:val="subsection"/>
      </w:pPr>
      <w:r w:rsidRPr="00566AC7">
        <w:t>30.02.1</w:t>
      </w:r>
      <w:r w:rsidRPr="00566AC7">
        <w:tab/>
      </w:r>
      <w:r w:rsidRPr="00566AC7">
        <w:tab/>
        <w:t>Forthwith after filing a petition, the petitioner shall publish a copy of the petition in the Commonwealth Gazette and in the official Gazette of the State or Territory in which the election was held.</w:t>
      </w:r>
    </w:p>
    <w:p w:rsidR="00650D21" w:rsidRPr="00566AC7" w:rsidRDefault="00650D21" w:rsidP="00D05E0D">
      <w:pPr>
        <w:pStyle w:val="subsection"/>
      </w:pPr>
      <w:r w:rsidRPr="00566AC7">
        <w:t>30.02.2</w:t>
      </w:r>
      <w:r w:rsidRPr="00566AC7">
        <w:tab/>
      </w:r>
      <w:r w:rsidRPr="00566AC7">
        <w:tab/>
        <w:t>In addition to the publication required by rule</w:t>
      </w:r>
      <w:r w:rsidR="00566AC7">
        <w:t> </w:t>
      </w:r>
      <w:r w:rsidRPr="00566AC7">
        <w:t>30.02.1 the petitioner, forthwith after filing a petition concerning the election of a member of the House of Representatives, shall publish in a newspaper circulating in the Electoral Division for which the election was held a notice stating:</w:t>
      </w:r>
    </w:p>
    <w:p w:rsidR="00650D21" w:rsidRPr="00566AC7" w:rsidRDefault="00650D21" w:rsidP="00D05E0D">
      <w:pPr>
        <w:pStyle w:val="paragraph"/>
      </w:pPr>
      <w:r w:rsidRPr="00566AC7">
        <w:tab/>
        <w:t>(a)</w:t>
      </w:r>
      <w:r w:rsidRPr="00566AC7">
        <w:tab/>
        <w:t>that the petition has been filed;</w:t>
      </w:r>
    </w:p>
    <w:p w:rsidR="00650D21" w:rsidRPr="00566AC7" w:rsidRDefault="00650D21" w:rsidP="00D05E0D">
      <w:pPr>
        <w:pStyle w:val="paragraph"/>
      </w:pPr>
      <w:r w:rsidRPr="00566AC7">
        <w:tab/>
        <w:t>(b)</w:t>
      </w:r>
      <w:r w:rsidRPr="00566AC7">
        <w:tab/>
        <w:t>the date on which the petition was filed;</w:t>
      </w:r>
    </w:p>
    <w:p w:rsidR="00650D21" w:rsidRPr="00566AC7" w:rsidRDefault="00650D21" w:rsidP="00D05E0D">
      <w:pPr>
        <w:pStyle w:val="paragraph"/>
      </w:pPr>
      <w:r w:rsidRPr="00566AC7">
        <w:tab/>
        <w:t>(c)</w:t>
      </w:r>
      <w:r w:rsidRPr="00566AC7">
        <w:tab/>
        <w:t>the name of the petitioner;</w:t>
      </w:r>
    </w:p>
    <w:p w:rsidR="00650D21" w:rsidRPr="00566AC7" w:rsidRDefault="00650D21" w:rsidP="00D05E0D">
      <w:pPr>
        <w:pStyle w:val="paragraph"/>
      </w:pPr>
      <w:r w:rsidRPr="00566AC7">
        <w:tab/>
        <w:t>(d)</w:t>
      </w:r>
      <w:r w:rsidRPr="00566AC7">
        <w:tab/>
        <w:t>the nature of the relief claimed; and</w:t>
      </w:r>
    </w:p>
    <w:p w:rsidR="00650D21" w:rsidRPr="00566AC7" w:rsidRDefault="00650D21" w:rsidP="00D05E0D">
      <w:pPr>
        <w:pStyle w:val="paragraph"/>
      </w:pPr>
      <w:r w:rsidRPr="00566AC7">
        <w:tab/>
        <w:t>(e)</w:t>
      </w:r>
      <w:r w:rsidRPr="00566AC7">
        <w:tab/>
        <w:t>concisely the grounds on which the election is disputed.</w:t>
      </w:r>
    </w:p>
    <w:p w:rsidR="00650D21" w:rsidRPr="00566AC7" w:rsidRDefault="00650D21" w:rsidP="00D05E0D">
      <w:pPr>
        <w:pStyle w:val="subsection"/>
      </w:pPr>
      <w:r w:rsidRPr="00566AC7">
        <w:t>30.02.3</w:t>
      </w:r>
      <w:r w:rsidRPr="00566AC7">
        <w:tab/>
      </w:r>
      <w:r w:rsidRPr="00566AC7">
        <w:tab/>
        <w:t>Within 14 days of the later of the publications required by rules</w:t>
      </w:r>
      <w:r w:rsidR="00566AC7">
        <w:t> </w:t>
      </w:r>
      <w:r w:rsidRPr="00566AC7">
        <w:t>30.02.1 and 30.02.2, the petitioner shall file an affidavit proving the making of those publications and exhibiting a copy of each of the notices as they were published in each of the gazettes and newspaper.</w:t>
      </w:r>
    </w:p>
    <w:p w:rsidR="00650D21" w:rsidRPr="00566AC7" w:rsidRDefault="00650D21" w:rsidP="00D05E0D">
      <w:pPr>
        <w:pStyle w:val="ActHead5"/>
      </w:pPr>
      <w:bookmarkStart w:id="149" w:name="_Toc469992632"/>
      <w:r w:rsidRPr="00566AC7">
        <w:rPr>
          <w:rStyle w:val="CharSectno"/>
        </w:rPr>
        <w:t>30.03</w:t>
      </w:r>
      <w:r w:rsidR="00D05E0D" w:rsidRPr="00566AC7">
        <w:t xml:space="preserve">  </w:t>
      </w:r>
      <w:r w:rsidRPr="00566AC7">
        <w:t>Address for service</w:t>
      </w:r>
      <w:bookmarkEnd w:id="149"/>
    </w:p>
    <w:p w:rsidR="00650D21" w:rsidRPr="00566AC7" w:rsidRDefault="00650D21" w:rsidP="00D05E0D">
      <w:pPr>
        <w:pStyle w:val="subsection"/>
      </w:pPr>
      <w:r w:rsidRPr="00566AC7">
        <w:t>30.03.1</w:t>
      </w:r>
      <w:r w:rsidRPr="00566AC7">
        <w:tab/>
      </w:r>
      <w:r w:rsidRPr="00566AC7">
        <w:tab/>
        <w:t>A person who has been returned as a Member or Senator may file in the Registry in the State or Territory in which the election was held a notice in writing signed by the Member or Senator stating an address for service of a petition under these Rules.</w:t>
      </w:r>
    </w:p>
    <w:p w:rsidR="00650D21" w:rsidRPr="00566AC7" w:rsidRDefault="00650D21" w:rsidP="00D05E0D">
      <w:pPr>
        <w:pStyle w:val="subsection"/>
      </w:pPr>
      <w:r w:rsidRPr="00566AC7">
        <w:t>30.03.2</w:t>
      </w:r>
      <w:r w:rsidRPr="00566AC7">
        <w:tab/>
      </w:r>
      <w:r w:rsidRPr="00566AC7">
        <w:tab/>
        <w:t>The address for service stated under this rule:</w:t>
      </w:r>
    </w:p>
    <w:p w:rsidR="00650D21" w:rsidRPr="00566AC7" w:rsidRDefault="00650D21" w:rsidP="00D05E0D">
      <w:pPr>
        <w:pStyle w:val="paragraph"/>
      </w:pPr>
      <w:r w:rsidRPr="00566AC7">
        <w:tab/>
        <w:t>(a)</w:t>
      </w:r>
      <w:r w:rsidRPr="00566AC7">
        <w:tab/>
        <w:t>shall be in the State or Territory in which the election was held; and</w:t>
      </w:r>
    </w:p>
    <w:p w:rsidR="00650D21" w:rsidRPr="00566AC7" w:rsidRDefault="00650D21" w:rsidP="00D05E0D">
      <w:pPr>
        <w:pStyle w:val="paragraph"/>
      </w:pPr>
      <w:r w:rsidRPr="00566AC7">
        <w:tab/>
        <w:t>(b)</w:t>
      </w:r>
      <w:r w:rsidRPr="00566AC7">
        <w:tab/>
        <w:t>if the Member or Senator has appointed a solicitor, shall be the solicitor’s place of business and, if the Member or Senator has not appointed a solicitor, shall be the place of residence of the Member or Senator.</w:t>
      </w:r>
    </w:p>
    <w:p w:rsidR="00650D21" w:rsidRPr="00566AC7" w:rsidRDefault="00650D21" w:rsidP="00D05E0D">
      <w:pPr>
        <w:pStyle w:val="ActHead5"/>
      </w:pPr>
      <w:bookmarkStart w:id="150" w:name="_Toc469992633"/>
      <w:r w:rsidRPr="00566AC7">
        <w:rPr>
          <w:rStyle w:val="CharSectno"/>
        </w:rPr>
        <w:t>30.04</w:t>
      </w:r>
      <w:r w:rsidR="00D05E0D" w:rsidRPr="00566AC7">
        <w:t xml:space="preserve">  </w:t>
      </w:r>
      <w:r w:rsidRPr="00566AC7">
        <w:t>Service of petition</w:t>
      </w:r>
      <w:bookmarkEnd w:id="150"/>
    </w:p>
    <w:p w:rsidR="00650D21" w:rsidRPr="00566AC7" w:rsidRDefault="00650D21" w:rsidP="00D05E0D">
      <w:pPr>
        <w:pStyle w:val="subsection"/>
      </w:pPr>
      <w:r w:rsidRPr="00566AC7">
        <w:t>30.04.1</w:t>
      </w:r>
      <w:r w:rsidRPr="00566AC7">
        <w:tab/>
      </w:r>
      <w:r w:rsidRPr="00566AC7">
        <w:tab/>
        <w:t>Within 28 days after filing the petition, or such further time as the Court or a Justice allows, the petitioner shall serve the petition upon every person whose election or return is disputed by the petition and all other parties.</w:t>
      </w:r>
    </w:p>
    <w:p w:rsidR="00650D21" w:rsidRPr="00566AC7" w:rsidRDefault="00650D21" w:rsidP="00D05E0D">
      <w:pPr>
        <w:pStyle w:val="subsection"/>
      </w:pPr>
      <w:r w:rsidRPr="00566AC7">
        <w:lastRenderedPageBreak/>
        <w:t>30.04.2</w:t>
      </w:r>
      <w:r w:rsidRPr="00566AC7">
        <w:tab/>
      </w:r>
      <w:r w:rsidRPr="00566AC7">
        <w:tab/>
        <w:t>Where the person upon whom the petition is to be served has filed a notice stating an address for service, the petition shall be served at that address.</w:t>
      </w:r>
    </w:p>
    <w:p w:rsidR="00650D21" w:rsidRPr="00566AC7" w:rsidRDefault="00650D21" w:rsidP="00D05E0D">
      <w:pPr>
        <w:pStyle w:val="subsection"/>
      </w:pPr>
      <w:r w:rsidRPr="00566AC7">
        <w:t>30.04.3</w:t>
      </w:r>
      <w:r w:rsidRPr="00566AC7">
        <w:tab/>
      </w:r>
      <w:r w:rsidRPr="00566AC7">
        <w:tab/>
        <w:t>Where the person upon whom the petition is to be served has not filed a notice stating an address for service, the petition shall be served personally.</w:t>
      </w:r>
    </w:p>
    <w:p w:rsidR="00650D21" w:rsidRPr="00566AC7" w:rsidRDefault="00650D21" w:rsidP="00D05E0D">
      <w:pPr>
        <w:pStyle w:val="ActHead2"/>
        <w:pageBreakBefore/>
      </w:pPr>
      <w:bookmarkStart w:id="151" w:name="_Toc469992634"/>
      <w:r w:rsidRPr="00566AC7">
        <w:rPr>
          <w:rStyle w:val="CharPartNo"/>
        </w:rPr>
        <w:lastRenderedPageBreak/>
        <w:t>Part</w:t>
      </w:r>
      <w:r w:rsidR="00566AC7" w:rsidRPr="00566AC7">
        <w:rPr>
          <w:rStyle w:val="CharPartNo"/>
        </w:rPr>
        <w:t> </w:t>
      </w:r>
      <w:r w:rsidRPr="00566AC7">
        <w:rPr>
          <w:rStyle w:val="CharPartNo"/>
        </w:rPr>
        <w:t>31</w:t>
      </w:r>
      <w:r w:rsidR="00D05E0D" w:rsidRPr="00566AC7">
        <w:t>—</w:t>
      </w:r>
      <w:r w:rsidRPr="00566AC7">
        <w:rPr>
          <w:rStyle w:val="CharPartText"/>
        </w:rPr>
        <w:t>Appearances and parties</w:t>
      </w:r>
      <w:bookmarkEnd w:id="151"/>
    </w:p>
    <w:p w:rsidR="00650D21" w:rsidRPr="00566AC7" w:rsidRDefault="00D05E0D" w:rsidP="00650D21">
      <w:pPr>
        <w:pStyle w:val="Header"/>
      </w:pPr>
      <w:r w:rsidRPr="00566AC7">
        <w:rPr>
          <w:rStyle w:val="CharDivNo"/>
        </w:rPr>
        <w:t xml:space="preserve"> </w:t>
      </w:r>
      <w:r w:rsidRPr="00566AC7">
        <w:rPr>
          <w:rStyle w:val="CharDivText"/>
        </w:rPr>
        <w:t xml:space="preserve"> </w:t>
      </w:r>
    </w:p>
    <w:p w:rsidR="00650D21" w:rsidRPr="00566AC7" w:rsidRDefault="00650D21" w:rsidP="00D05E0D">
      <w:pPr>
        <w:pStyle w:val="ActHead5"/>
      </w:pPr>
      <w:bookmarkStart w:id="152" w:name="_Toc469992635"/>
      <w:r w:rsidRPr="00566AC7">
        <w:rPr>
          <w:rStyle w:val="CharSectno"/>
        </w:rPr>
        <w:t>31.01</w:t>
      </w:r>
      <w:r w:rsidR="00D05E0D" w:rsidRPr="00566AC7">
        <w:t xml:space="preserve">  </w:t>
      </w:r>
      <w:r w:rsidRPr="00566AC7">
        <w:t>Appearances</w:t>
      </w:r>
      <w:bookmarkEnd w:id="152"/>
    </w:p>
    <w:p w:rsidR="00650D21" w:rsidRPr="00566AC7" w:rsidRDefault="00650D21" w:rsidP="00D05E0D">
      <w:pPr>
        <w:pStyle w:val="subsection"/>
      </w:pPr>
      <w:r w:rsidRPr="00566AC7">
        <w:t>31.01.1</w:t>
      </w:r>
      <w:r w:rsidRPr="00566AC7">
        <w:tab/>
      </w:r>
      <w:r w:rsidRPr="00566AC7">
        <w:tab/>
        <w:t>A notice of appearance shall be in Form 7.</w:t>
      </w:r>
    </w:p>
    <w:p w:rsidR="00650D21" w:rsidRPr="00566AC7" w:rsidRDefault="00650D21" w:rsidP="00D05E0D">
      <w:pPr>
        <w:pStyle w:val="subsection"/>
      </w:pPr>
      <w:r w:rsidRPr="00566AC7">
        <w:t>31.01.2</w:t>
      </w:r>
      <w:r w:rsidRPr="00566AC7">
        <w:tab/>
      </w:r>
      <w:r w:rsidRPr="00566AC7">
        <w:tab/>
        <w:t>A person returned as a Member or Senator whose election or return is disputed by a petition shall file and serve on the petitioner and any other party notice of appearance to the petition within 14 days after service of the petition.</w:t>
      </w:r>
    </w:p>
    <w:p w:rsidR="00650D21" w:rsidRPr="00566AC7" w:rsidRDefault="00650D21" w:rsidP="00D05E0D">
      <w:pPr>
        <w:pStyle w:val="subsection"/>
      </w:pPr>
      <w:r w:rsidRPr="00566AC7">
        <w:t>31.01.3</w:t>
      </w:r>
      <w:r w:rsidRPr="00566AC7">
        <w:tab/>
      </w:r>
      <w:r w:rsidRPr="00566AC7">
        <w:tab/>
        <w:t>A person who voted or had a right to vote at the election to which the petition relates may, within 14 days after the publication of the petition in the official Gazette of the State or Territory in which the election was held, file notice of appearance to the petition and shall forthwith serve that notice of appearance on all other parties.</w:t>
      </w:r>
    </w:p>
    <w:p w:rsidR="00650D21" w:rsidRPr="00566AC7" w:rsidRDefault="00650D21" w:rsidP="00D05E0D">
      <w:pPr>
        <w:pStyle w:val="ActHead5"/>
      </w:pPr>
      <w:bookmarkStart w:id="153" w:name="_Toc469992636"/>
      <w:r w:rsidRPr="00566AC7">
        <w:rPr>
          <w:rStyle w:val="CharSectno"/>
        </w:rPr>
        <w:t>31.02</w:t>
      </w:r>
      <w:r w:rsidR="00D05E0D" w:rsidRPr="00566AC7">
        <w:t xml:space="preserve">  </w:t>
      </w:r>
      <w:r w:rsidRPr="00566AC7">
        <w:t>Parties</w:t>
      </w:r>
      <w:bookmarkEnd w:id="153"/>
    </w:p>
    <w:p w:rsidR="00650D21" w:rsidRPr="00566AC7" w:rsidRDefault="00650D21" w:rsidP="00D05E0D">
      <w:pPr>
        <w:pStyle w:val="subsection"/>
      </w:pPr>
      <w:r w:rsidRPr="00566AC7">
        <w:tab/>
      </w:r>
      <w:r w:rsidRPr="00566AC7">
        <w:tab/>
        <w:t>All persons filing notice of appearance to the petition are parties to the proceedings upon the petition and, subject to any contrary order of the Court or a Justice, shall be named in all subsequent proceedings as respondents to the petition.</w:t>
      </w:r>
    </w:p>
    <w:p w:rsidR="00650D21" w:rsidRPr="00566AC7" w:rsidRDefault="00650D21" w:rsidP="00D05E0D">
      <w:pPr>
        <w:pStyle w:val="ActHead2"/>
        <w:pageBreakBefore/>
      </w:pPr>
      <w:bookmarkStart w:id="154" w:name="_Toc469992637"/>
      <w:r w:rsidRPr="00566AC7">
        <w:rPr>
          <w:rStyle w:val="CharPartNo"/>
        </w:rPr>
        <w:lastRenderedPageBreak/>
        <w:t>Part</w:t>
      </w:r>
      <w:r w:rsidR="00566AC7" w:rsidRPr="00566AC7">
        <w:rPr>
          <w:rStyle w:val="CharPartNo"/>
        </w:rPr>
        <w:t> </w:t>
      </w:r>
      <w:r w:rsidRPr="00566AC7">
        <w:rPr>
          <w:rStyle w:val="CharPartNo"/>
        </w:rPr>
        <w:t>32</w:t>
      </w:r>
      <w:r w:rsidR="00D05E0D" w:rsidRPr="00566AC7">
        <w:t>—</w:t>
      </w:r>
      <w:r w:rsidRPr="00566AC7">
        <w:rPr>
          <w:rStyle w:val="CharPartText"/>
        </w:rPr>
        <w:t>Subsequent proceedings</w:t>
      </w:r>
      <w:bookmarkEnd w:id="154"/>
    </w:p>
    <w:p w:rsidR="00650D21" w:rsidRPr="00566AC7" w:rsidRDefault="00D05E0D" w:rsidP="00650D21">
      <w:pPr>
        <w:pStyle w:val="Header"/>
      </w:pPr>
      <w:r w:rsidRPr="00566AC7">
        <w:rPr>
          <w:rStyle w:val="CharDivNo"/>
        </w:rPr>
        <w:t xml:space="preserve"> </w:t>
      </w:r>
      <w:r w:rsidRPr="00566AC7">
        <w:rPr>
          <w:rStyle w:val="CharDivText"/>
        </w:rPr>
        <w:t xml:space="preserve"> </w:t>
      </w:r>
    </w:p>
    <w:p w:rsidR="00650D21" w:rsidRPr="00566AC7" w:rsidRDefault="00650D21" w:rsidP="00D05E0D">
      <w:pPr>
        <w:pStyle w:val="ActHead5"/>
      </w:pPr>
      <w:bookmarkStart w:id="155" w:name="_Toc469992638"/>
      <w:r w:rsidRPr="00566AC7">
        <w:rPr>
          <w:rStyle w:val="CharSectno"/>
        </w:rPr>
        <w:t>32.01</w:t>
      </w:r>
      <w:r w:rsidR="00D05E0D" w:rsidRPr="00566AC7">
        <w:t xml:space="preserve">  </w:t>
      </w:r>
      <w:r w:rsidRPr="00566AC7">
        <w:t>Summons for directions</w:t>
      </w:r>
      <w:bookmarkEnd w:id="155"/>
    </w:p>
    <w:p w:rsidR="00650D21" w:rsidRPr="00566AC7" w:rsidRDefault="00650D21" w:rsidP="00D05E0D">
      <w:pPr>
        <w:pStyle w:val="subsection"/>
      </w:pPr>
      <w:r w:rsidRPr="00566AC7">
        <w:t>32.01.1</w:t>
      </w:r>
      <w:r w:rsidRPr="00566AC7">
        <w:tab/>
      </w:r>
      <w:r w:rsidRPr="00566AC7">
        <w:tab/>
        <w:t>Within 14 days after any person has filed notice of appearance to the petition, the petitioner shall file and serve on all parties, whether or not they have appeared, a summons for directions returnable before a Justice.</w:t>
      </w:r>
    </w:p>
    <w:p w:rsidR="00650D21" w:rsidRPr="00566AC7" w:rsidRDefault="00650D21" w:rsidP="00D05E0D">
      <w:pPr>
        <w:pStyle w:val="subsection"/>
      </w:pPr>
      <w:r w:rsidRPr="00566AC7">
        <w:t>32.01.2</w:t>
      </w:r>
      <w:r w:rsidRPr="00566AC7">
        <w:tab/>
      </w:r>
      <w:r w:rsidRPr="00566AC7">
        <w:tab/>
        <w:t>The petitioner shall file and serve with the summons for directions an outline of the submissions which the petitioner wishes to make on the hearing of the summons:</w:t>
      </w:r>
    </w:p>
    <w:p w:rsidR="00650D21" w:rsidRPr="00566AC7" w:rsidRDefault="00650D21" w:rsidP="00D05E0D">
      <w:pPr>
        <w:pStyle w:val="paragraph"/>
      </w:pPr>
      <w:r w:rsidRPr="00566AC7">
        <w:tab/>
        <w:t>(a)</w:t>
      </w:r>
      <w:r w:rsidRPr="00566AC7">
        <w:tab/>
        <w:t>stating why the matter should not be remitted to the Federal Court of Australia;</w:t>
      </w:r>
    </w:p>
    <w:p w:rsidR="00650D21" w:rsidRPr="00566AC7" w:rsidRDefault="00650D21" w:rsidP="00D05E0D">
      <w:pPr>
        <w:pStyle w:val="paragraph"/>
      </w:pPr>
      <w:r w:rsidRPr="00566AC7">
        <w:tab/>
        <w:t>(b)</w:t>
      </w:r>
      <w:r w:rsidRPr="00566AC7">
        <w:tab/>
        <w:t>stating what further steps, if any, should be taken in the Court whether by way of reference of a question of law to a Full Court or otherwise;</w:t>
      </w:r>
    </w:p>
    <w:p w:rsidR="00650D21" w:rsidRPr="00566AC7" w:rsidRDefault="00650D21" w:rsidP="00D05E0D">
      <w:pPr>
        <w:pStyle w:val="paragraph"/>
      </w:pPr>
      <w:r w:rsidRPr="00566AC7">
        <w:tab/>
        <w:t>(c)</w:t>
      </w:r>
      <w:r w:rsidRPr="00566AC7">
        <w:tab/>
        <w:t>specifying the times by which, and manner in which, further steps in the Court are to be taken; and</w:t>
      </w:r>
    </w:p>
    <w:p w:rsidR="00650D21" w:rsidRPr="00566AC7" w:rsidRDefault="00650D21" w:rsidP="00D05E0D">
      <w:pPr>
        <w:pStyle w:val="paragraph"/>
      </w:pPr>
      <w:r w:rsidRPr="00566AC7">
        <w:tab/>
        <w:t>(d)</w:t>
      </w:r>
      <w:r w:rsidRPr="00566AC7">
        <w:tab/>
        <w:t>setting out the precise terms of the orders which the petitioner submits should be made on the summons for directions.</w:t>
      </w:r>
    </w:p>
    <w:p w:rsidR="00650D21" w:rsidRPr="00566AC7" w:rsidRDefault="00650D21" w:rsidP="00D05E0D">
      <w:pPr>
        <w:pStyle w:val="subsection"/>
      </w:pPr>
      <w:r w:rsidRPr="00566AC7">
        <w:t>32.01.3</w:t>
      </w:r>
      <w:r w:rsidRPr="00566AC7">
        <w:tab/>
      </w:r>
      <w:r w:rsidRPr="00566AC7">
        <w:tab/>
        <w:t>On the hearing of the summons for directions a Justice may give such directions for the further conduct of the petition as appear necessary or desirable for the just and efficient disposition of the matter.</w:t>
      </w:r>
    </w:p>
    <w:p w:rsidR="00650D21" w:rsidRPr="00566AC7" w:rsidRDefault="00650D21" w:rsidP="00D05E0D">
      <w:pPr>
        <w:pStyle w:val="ActHead5"/>
      </w:pPr>
      <w:bookmarkStart w:id="156" w:name="_Toc469992639"/>
      <w:r w:rsidRPr="00566AC7">
        <w:rPr>
          <w:rStyle w:val="CharSectno"/>
        </w:rPr>
        <w:t>32.02</w:t>
      </w:r>
      <w:r w:rsidR="00D05E0D" w:rsidRPr="00566AC7">
        <w:t xml:space="preserve">  </w:t>
      </w:r>
      <w:r w:rsidRPr="00566AC7">
        <w:t>Counter charges</w:t>
      </w:r>
      <w:bookmarkEnd w:id="156"/>
    </w:p>
    <w:p w:rsidR="00650D21" w:rsidRPr="00566AC7" w:rsidRDefault="00650D21" w:rsidP="00D05E0D">
      <w:pPr>
        <w:pStyle w:val="subsection"/>
      </w:pPr>
      <w:r w:rsidRPr="00566AC7">
        <w:tab/>
      </w:r>
      <w:r w:rsidRPr="00566AC7">
        <w:tab/>
        <w:t>Where a petition claims a seat for a person who has not been returned as a Member or Senator and a respondent wishes to contend that the person for whom the seat is claimed was not duly elected for some reason other than that the person did not have the requisite majority of valid votes, that respondent shall, within 7 days after filing a notice of appearance, or within such further time as the Court or a Justice allows, file and serve on the petitioner a statement of the grounds on which that person intends to rely setting out those grounds in the same manner in which facts relied on to invalidate an election or return are to be set out in a petition.</w:t>
      </w:r>
    </w:p>
    <w:p w:rsidR="00650D21" w:rsidRPr="00566AC7" w:rsidRDefault="00650D21" w:rsidP="00D05E0D">
      <w:pPr>
        <w:pStyle w:val="ActHead5"/>
      </w:pPr>
      <w:bookmarkStart w:id="157" w:name="_Toc469992640"/>
      <w:r w:rsidRPr="00566AC7">
        <w:rPr>
          <w:rStyle w:val="CharSectno"/>
        </w:rPr>
        <w:t>32.03</w:t>
      </w:r>
      <w:r w:rsidR="00D05E0D" w:rsidRPr="00566AC7">
        <w:t xml:space="preserve">  </w:t>
      </w:r>
      <w:r w:rsidRPr="00566AC7">
        <w:t>Particulars</w:t>
      </w:r>
      <w:bookmarkEnd w:id="157"/>
    </w:p>
    <w:p w:rsidR="00650D21" w:rsidRPr="00566AC7" w:rsidRDefault="00650D21" w:rsidP="00D05E0D">
      <w:pPr>
        <w:pStyle w:val="subsection"/>
      </w:pPr>
      <w:r w:rsidRPr="00566AC7">
        <w:t>32.03.1</w:t>
      </w:r>
      <w:r w:rsidRPr="00566AC7">
        <w:tab/>
      </w:r>
      <w:r w:rsidRPr="00566AC7">
        <w:tab/>
        <w:t>The Court or a Justice may order a party to deliver to another party particulars, or further and better particulars, of any matter alleged by that party.</w:t>
      </w:r>
    </w:p>
    <w:p w:rsidR="00650D21" w:rsidRPr="00566AC7" w:rsidRDefault="00650D21" w:rsidP="00D05E0D">
      <w:pPr>
        <w:pStyle w:val="subsection"/>
      </w:pPr>
      <w:r w:rsidRPr="00566AC7">
        <w:t>32.03.2</w:t>
      </w:r>
      <w:r w:rsidRPr="00566AC7">
        <w:tab/>
      </w:r>
      <w:r w:rsidRPr="00566AC7">
        <w:tab/>
        <w:t>When the petition, not being a petition merely claiming a fresh count of the votes actually counted at the election, claims the seat for a person who has not been returned as a Member or Senator, alleging that that person had a majority of valid votes, each party shall within such time as is fixed by the Court or a Justice file and serve on all other parties to the petition a list of the ballot</w:t>
      </w:r>
      <w:r w:rsidR="00566AC7">
        <w:noBreakHyphen/>
      </w:r>
      <w:r w:rsidRPr="00566AC7">
        <w:t xml:space="preserve">papers or classes </w:t>
      </w:r>
      <w:r w:rsidRPr="00566AC7">
        <w:lastRenderedPageBreak/>
        <w:t>of ballot</w:t>
      </w:r>
      <w:r w:rsidR="00566AC7">
        <w:noBreakHyphen/>
      </w:r>
      <w:r w:rsidRPr="00566AC7">
        <w:t>papers intended to be claimed or objected to, specifying in the case of ballot</w:t>
      </w:r>
      <w:r w:rsidR="00566AC7">
        <w:noBreakHyphen/>
      </w:r>
      <w:r w:rsidRPr="00566AC7">
        <w:t>papers objected to, the ground of objection on which it is intended to rely.</w:t>
      </w:r>
    </w:p>
    <w:p w:rsidR="00650D21" w:rsidRPr="00566AC7" w:rsidRDefault="00650D21" w:rsidP="00D05E0D">
      <w:pPr>
        <w:pStyle w:val="subsection"/>
      </w:pPr>
      <w:r w:rsidRPr="00566AC7">
        <w:t>32.03.3</w:t>
      </w:r>
      <w:r w:rsidRPr="00566AC7">
        <w:tab/>
      </w:r>
      <w:r w:rsidRPr="00566AC7">
        <w:tab/>
        <w:t>An objection shall not be entertained against the validity of a ballot</w:t>
      </w:r>
      <w:r w:rsidR="00566AC7">
        <w:noBreakHyphen/>
      </w:r>
      <w:r w:rsidRPr="00566AC7">
        <w:t>paper upon a ground not specified in the lists filed and served except by leave of the Court or a Justice and upon such terms as to amendment of the list, adjournment and payment of costs as the Court or Justice orders.</w:t>
      </w:r>
    </w:p>
    <w:p w:rsidR="00650D21" w:rsidRPr="00566AC7" w:rsidRDefault="00650D21" w:rsidP="00D05E0D">
      <w:pPr>
        <w:pStyle w:val="ActHead5"/>
      </w:pPr>
      <w:bookmarkStart w:id="158" w:name="_Toc469992641"/>
      <w:r w:rsidRPr="00566AC7">
        <w:rPr>
          <w:rStyle w:val="CharSectno"/>
        </w:rPr>
        <w:t>32.04</w:t>
      </w:r>
      <w:r w:rsidR="00D05E0D" w:rsidRPr="00566AC7">
        <w:t xml:space="preserve">  </w:t>
      </w:r>
      <w:r w:rsidRPr="00566AC7">
        <w:t>Notice of trial</w:t>
      </w:r>
      <w:bookmarkEnd w:id="158"/>
    </w:p>
    <w:p w:rsidR="00650D21" w:rsidRPr="00566AC7" w:rsidRDefault="00650D21" w:rsidP="00D05E0D">
      <w:pPr>
        <w:pStyle w:val="subsection"/>
      </w:pPr>
      <w:r w:rsidRPr="00566AC7">
        <w:t>32.04.1</w:t>
      </w:r>
      <w:r w:rsidRPr="00566AC7">
        <w:tab/>
      </w:r>
      <w:r w:rsidRPr="00566AC7">
        <w:tab/>
        <w:t>The petitioner shall give not less than 14 days’ notice of the day fixed for commencement of the trial of the petition.</w:t>
      </w:r>
    </w:p>
    <w:p w:rsidR="00650D21" w:rsidRPr="00566AC7" w:rsidRDefault="00650D21" w:rsidP="00D05E0D">
      <w:pPr>
        <w:pStyle w:val="subsection"/>
      </w:pPr>
      <w:r w:rsidRPr="00566AC7">
        <w:t>32.04.2</w:t>
      </w:r>
      <w:r w:rsidRPr="00566AC7">
        <w:tab/>
      </w:r>
      <w:r w:rsidRPr="00566AC7">
        <w:tab/>
        <w:t xml:space="preserve">The petitioner shall give that notice by serving it on all other parties to the petition and by advertisement in a newspaper circulating in the State, Territory or Electoral Division for which the election was held. </w:t>
      </w:r>
    </w:p>
    <w:p w:rsidR="00650D21" w:rsidRPr="00566AC7" w:rsidRDefault="00650D21" w:rsidP="00D05E0D">
      <w:pPr>
        <w:pStyle w:val="subsection"/>
      </w:pPr>
      <w:r w:rsidRPr="00566AC7">
        <w:t>32.04.3</w:t>
      </w:r>
      <w:r w:rsidRPr="00566AC7">
        <w:tab/>
      </w:r>
      <w:r w:rsidRPr="00566AC7">
        <w:tab/>
        <w:t>Within 7 days of the publication of the notice required by rule</w:t>
      </w:r>
      <w:r w:rsidR="00566AC7">
        <w:t> </w:t>
      </w:r>
      <w:r w:rsidRPr="00566AC7">
        <w:t>32.04.2, the petitioner shall file an affidavit proving the making of that publication, exhibiting a copy of the notice as it was published in the newspaper and shall serve a copy of that affidavit and the exhibits to the affidavit on all other parties to the petition.</w:t>
      </w:r>
    </w:p>
    <w:p w:rsidR="00650D21" w:rsidRPr="00566AC7" w:rsidRDefault="00650D21" w:rsidP="00D05E0D">
      <w:pPr>
        <w:pStyle w:val="subsection"/>
      </w:pPr>
      <w:r w:rsidRPr="00566AC7">
        <w:t>32.04.4</w:t>
      </w:r>
      <w:r w:rsidRPr="00566AC7">
        <w:tab/>
      </w:r>
      <w:r w:rsidRPr="00566AC7">
        <w:tab/>
        <w:t>An order appointing the time and place of trial may be varied from time to time.</w:t>
      </w:r>
    </w:p>
    <w:p w:rsidR="00650D21" w:rsidRPr="00566AC7" w:rsidRDefault="00650D21" w:rsidP="00D05E0D">
      <w:pPr>
        <w:pStyle w:val="ActHead5"/>
      </w:pPr>
      <w:bookmarkStart w:id="159" w:name="_Toc469992642"/>
      <w:r w:rsidRPr="00566AC7">
        <w:rPr>
          <w:rStyle w:val="CharSectno"/>
        </w:rPr>
        <w:t>32.05</w:t>
      </w:r>
      <w:r w:rsidR="00D05E0D" w:rsidRPr="00566AC7">
        <w:t xml:space="preserve">  </w:t>
      </w:r>
      <w:r w:rsidRPr="00566AC7">
        <w:t>Withdrawal of petition and substitution of another petitioner</w:t>
      </w:r>
      <w:bookmarkEnd w:id="159"/>
    </w:p>
    <w:p w:rsidR="00650D21" w:rsidRPr="00566AC7" w:rsidRDefault="00650D21" w:rsidP="00D05E0D">
      <w:pPr>
        <w:pStyle w:val="subsection"/>
      </w:pPr>
      <w:r w:rsidRPr="00566AC7">
        <w:t>32.05.1</w:t>
      </w:r>
      <w:r w:rsidRPr="00566AC7">
        <w:tab/>
      </w:r>
      <w:r w:rsidRPr="00566AC7">
        <w:tab/>
        <w:t>A petition may be withdrawn by leave of the Court or a Justice upon such terms as the Court or Justice thinks fit.</w:t>
      </w:r>
    </w:p>
    <w:p w:rsidR="00650D21" w:rsidRPr="00566AC7" w:rsidRDefault="00650D21" w:rsidP="00D05E0D">
      <w:pPr>
        <w:pStyle w:val="subsection"/>
      </w:pPr>
      <w:r w:rsidRPr="00566AC7">
        <w:t>32.05.2</w:t>
      </w:r>
      <w:r w:rsidRPr="00566AC7">
        <w:tab/>
      </w:r>
      <w:r w:rsidRPr="00566AC7">
        <w:tab/>
        <w:t>The petitioner is to give 14 days’ notice of intention to apply for leave to withdraw a petition by advertisement in a newspaper circulating in the State, Territory or Electoral Division for which the election was held.</w:t>
      </w:r>
    </w:p>
    <w:p w:rsidR="00650D21" w:rsidRPr="00566AC7" w:rsidRDefault="00650D21" w:rsidP="00D05E0D">
      <w:pPr>
        <w:pStyle w:val="subsection"/>
      </w:pPr>
      <w:r w:rsidRPr="00566AC7">
        <w:t>32.05.3</w:t>
      </w:r>
      <w:r w:rsidRPr="00566AC7">
        <w:tab/>
      </w:r>
      <w:r w:rsidRPr="00566AC7">
        <w:tab/>
        <w:t>At the hearing of an application for leave to withdraw a petition the Court or a Justice may allow any other person who is competent to file a petition on the grounds alleged in the petition to be substituted for the petitioner and the proceedings upon the petition shall be continued as if the person substituted had been the original petitioner.</w:t>
      </w:r>
    </w:p>
    <w:p w:rsidR="00650D21" w:rsidRPr="00566AC7" w:rsidRDefault="00650D21" w:rsidP="00D05E0D">
      <w:pPr>
        <w:pStyle w:val="subsection"/>
      </w:pPr>
      <w:r w:rsidRPr="00566AC7">
        <w:t>32.05.4</w:t>
      </w:r>
      <w:r w:rsidRPr="00566AC7">
        <w:tab/>
      </w:r>
      <w:r w:rsidRPr="00566AC7">
        <w:tab/>
        <w:t>Where the sole petitioner dies before trial of the petition the Court or a Justice may allow some other person who was competent to file a petition on the grounds alleged in the petition to be substituted for the petitioner and the proceedings upon the petition shall be continued as if the person substituted had been the original petitioner.</w:t>
      </w:r>
    </w:p>
    <w:p w:rsidR="00650D21" w:rsidRPr="00566AC7" w:rsidRDefault="00650D21" w:rsidP="00D05E0D">
      <w:pPr>
        <w:pStyle w:val="subsection"/>
        <w:rPr>
          <w:i/>
        </w:rPr>
      </w:pPr>
      <w:r w:rsidRPr="00566AC7">
        <w:t>[</w:t>
      </w:r>
      <w:r w:rsidRPr="00566AC7">
        <w:rPr>
          <w:i/>
        </w:rPr>
        <w:t>End of Chapter</w:t>
      </w:r>
      <w:r w:rsidR="00566AC7">
        <w:rPr>
          <w:i/>
        </w:rPr>
        <w:t> </w:t>
      </w:r>
      <w:r w:rsidRPr="00566AC7">
        <w:rPr>
          <w:i/>
        </w:rPr>
        <w:t>3</w:t>
      </w:r>
      <w:r w:rsidRPr="00566AC7">
        <w:t>.</w:t>
      </w:r>
      <w:r w:rsidRPr="00566AC7">
        <w:rPr>
          <w:i/>
        </w:rPr>
        <w:t xml:space="preserve"> Chapter</w:t>
      </w:r>
      <w:r w:rsidR="00566AC7">
        <w:rPr>
          <w:i/>
        </w:rPr>
        <w:t> </w:t>
      </w:r>
      <w:r w:rsidRPr="00566AC7">
        <w:rPr>
          <w:i/>
        </w:rPr>
        <w:t>4 commences with Part</w:t>
      </w:r>
      <w:r w:rsidR="00566AC7">
        <w:rPr>
          <w:i/>
        </w:rPr>
        <w:t> </w:t>
      </w:r>
      <w:r w:rsidRPr="00566AC7">
        <w:rPr>
          <w:i/>
        </w:rPr>
        <w:t>40</w:t>
      </w:r>
      <w:r w:rsidRPr="00566AC7">
        <w:t>.]</w:t>
      </w:r>
    </w:p>
    <w:p w:rsidR="00650D21" w:rsidRPr="00566AC7" w:rsidRDefault="00650D21" w:rsidP="008D6BE5">
      <w:pPr>
        <w:pStyle w:val="ActHead1"/>
        <w:pageBreakBefore/>
      </w:pPr>
      <w:bookmarkStart w:id="160" w:name="_Toc469992643"/>
      <w:r w:rsidRPr="00566AC7">
        <w:rPr>
          <w:rStyle w:val="CharChapNo"/>
        </w:rPr>
        <w:lastRenderedPageBreak/>
        <w:t>Chapter</w:t>
      </w:r>
      <w:r w:rsidR="00566AC7" w:rsidRPr="00566AC7">
        <w:rPr>
          <w:rStyle w:val="CharChapNo"/>
        </w:rPr>
        <w:t> </w:t>
      </w:r>
      <w:r w:rsidRPr="00566AC7">
        <w:rPr>
          <w:rStyle w:val="CharChapNo"/>
        </w:rPr>
        <w:t>4</w:t>
      </w:r>
      <w:r w:rsidR="00D05E0D" w:rsidRPr="00566AC7">
        <w:t>—</w:t>
      </w:r>
      <w:r w:rsidRPr="00566AC7">
        <w:rPr>
          <w:rStyle w:val="CharChapText"/>
        </w:rPr>
        <w:t>Proceedings in the appellate jurisdiction of the Court</w:t>
      </w:r>
      <w:bookmarkEnd w:id="160"/>
    </w:p>
    <w:p w:rsidR="00650D21" w:rsidRPr="00566AC7" w:rsidRDefault="00650D21" w:rsidP="00D05E0D">
      <w:pPr>
        <w:pStyle w:val="ActHead2"/>
      </w:pPr>
      <w:bookmarkStart w:id="161" w:name="_Toc469992644"/>
      <w:r w:rsidRPr="00566AC7">
        <w:rPr>
          <w:rStyle w:val="CharPartNo"/>
        </w:rPr>
        <w:t>Part</w:t>
      </w:r>
      <w:r w:rsidR="00566AC7" w:rsidRPr="00566AC7">
        <w:rPr>
          <w:rStyle w:val="CharPartNo"/>
        </w:rPr>
        <w:t> </w:t>
      </w:r>
      <w:r w:rsidRPr="00566AC7">
        <w:rPr>
          <w:rStyle w:val="CharPartNo"/>
        </w:rPr>
        <w:t>40</w:t>
      </w:r>
      <w:r w:rsidR="00D05E0D" w:rsidRPr="00566AC7">
        <w:t>—</w:t>
      </w:r>
      <w:r w:rsidRPr="00566AC7">
        <w:rPr>
          <w:rStyle w:val="CharPartText"/>
        </w:rPr>
        <w:t>Interpretation and application of Chapter</w:t>
      </w:r>
      <w:r w:rsidR="00566AC7" w:rsidRPr="00566AC7">
        <w:rPr>
          <w:rStyle w:val="CharPartText"/>
        </w:rPr>
        <w:t> </w:t>
      </w:r>
      <w:r w:rsidRPr="00566AC7">
        <w:rPr>
          <w:rStyle w:val="CharPartText"/>
        </w:rPr>
        <w:t>2</w:t>
      </w:r>
      <w:bookmarkEnd w:id="161"/>
    </w:p>
    <w:p w:rsidR="00650D21" w:rsidRPr="00566AC7" w:rsidRDefault="00D05E0D" w:rsidP="00650D21">
      <w:pPr>
        <w:pStyle w:val="Header"/>
      </w:pPr>
      <w:r w:rsidRPr="00566AC7">
        <w:rPr>
          <w:rStyle w:val="CharDivNo"/>
        </w:rPr>
        <w:t xml:space="preserve"> </w:t>
      </w:r>
      <w:r w:rsidRPr="00566AC7">
        <w:rPr>
          <w:rStyle w:val="CharDivText"/>
        </w:rPr>
        <w:t xml:space="preserve"> </w:t>
      </w:r>
    </w:p>
    <w:p w:rsidR="00650D21" w:rsidRPr="00566AC7" w:rsidRDefault="00650D21" w:rsidP="00D05E0D">
      <w:pPr>
        <w:pStyle w:val="ActHead5"/>
      </w:pPr>
      <w:bookmarkStart w:id="162" w:name="_Toc469992645"/>
      <w:r w:rsidRPr="00566AC7">
        <w:rPr>
          <w:rStyle w:val="CharSectno"/>
        </w:rPr>
        <w:t>40.01</w:t>
      </w:r>
      <w:r w:rsidR="00D05E0D" w:rsidRPr="00566AC7">
        <w:t xml:space="preserve">  </w:t>
      </w:r>
      <w:r w:rsidRPr="00566AC7">
        <w:t>Interpretation</w:t>
      </w:r>
      <w:bookmarkEnd w:id="162"/>
    </w:p>
    <w:p w:rsidR="00650D21" w:rsidRPr="00566AC7" w:rsidRDefault="00650D21" w:rsidP="00D05E0D">
      <w:pPr>
        <w:pStyle w:val="subsection"/>
      </w:pPr>
      <w:r w:rsidRPr="00566AC7">
        <w:tab/>
      </w:r>
      <w:r w:rsidRPr="00566AC7">
        <w:tab/>
        <w:t>In Chapter</w:t>
      </w:r>
      <w:r w:rsidR="00566AC7">
        <w:t> </w:t>
      </w:r>
      <w:r w:rsidRPr="00566AC7">
        <w:t>4 of the Rules, unless the contrary intention appears:</w:t>
      </w:r>
    </w:p>
    <w:p w:rsidR="00650D21" w:rsidRPr="00566AC7" w:rsidRDefault="00650D21" w:rsidP="00BB5560">
      <w:pPr>
        <w:pStyle w:val="Definition"/>
        <w:spacing w:before="80" w:line="240" w:lineRule="exact"/>
        <w:jc w:val="both"/>
      </w:pPr>
      <w:r w:rsidRPr="00566AC7">
        <w:rPr>
          <w:b/>
          <w:i/>
        </w:rPr>
        <w:t xml:space="preserve">appeal </w:t>
      </w:r>
      <w:r w:rsidRPr="00566AC7">
        <w:t>means an appeal to the Court.</w:t>
      </w:r>
    </w:p>
    <w:p w:rsidR="00650D21" w:rsidRPr="00566AC7" w:rsidRDefault="00650D21" w:rsidP="00BB5560">
      <w:pPr>
        <w:pStyle w:val="Definition"/>
        <w:spacing w:before="80" w:line="240" w:lineRule="exact"/>
        <w:jc w:val="both"/>
      </w:pPr>
      <w:r w:rsidRPr="00566AC7">
        <w:rPr>
          <w:b/>
          <w:i/>
        </w:rPr>
        <w:t>appellant</w:t>
      </w:r>
      <w:r w:rsidRPr="00566AC7">
        <w:t>, in relation to an appeal, means the person appealing.</w:t>
      </w:r>
    </w:p>
    <w:p w:rsidR="00650D21" w:rsidRPr="00566AC7" w:rsidRDefault="00650D21" w:rsidP="00BB5560">
      <w:pPr>
        <w:pStyle w:val="Definition"/>
        <w:spacing w:before="80" w:line="240" w:lineRule="exact"/>
        <w:jc w:val="both"/>
      </w:pPr>
      <w:r w:rsidRPr="00566AC7">
        <w:rPr>
          <w:b/>
          <w:i/>
        </w:rPr>
        <w:t>applicant</w:t>
      </w:r>
      <w:r w:rsidRPr="00566AC7">
        <w:t>, in relation to an application for leave or special leave to appeal, means the person making the application.</w:t>
      </w:r>
    </w:p>
    <w:p w:rsidR="00650D21" w:rsidRPr="00566AC7" w:rsidRDefault="00650D21" w:rsidP="00BB5560">
      <w:pPr>
        <w:pStyle w:val="Definition"/>
        <w:spacing w:before="80" w:line="240" w:lineRule="exact"/>
        <w:jc w:val="both"/>
      </w:pPr>
      <w:r w:rsidRPr="00566AC7">
        <w:rPr>
          <w:b/>
          <w:i/>
        </w:rPr>
        <w:t xml:space="preserve">application </w:t>
      </w:r>
      <w:r w:rsidRPr="00566AC7">
        <w:t>means an application for leave or special leave to appeal to the Court.</w:t>
      </w:r>
    </w:p>
    <w:p w:rsidR="00650D21" w:rsidRPr="00566AC7" w:rsidRDefault="00650D21" w:rsidP="00BB5560">
      <w:pPr>
        <w:pStyle w:val="Definition"/>
        <w:spacing w:before="80" w:line="240" w:lineRule="exact"/>
        <w:jc w:val="both"/>
      </w:pPr>
      <w:r w:rsidRPr="00566AC7">
        <w:rPr>
          <w:b/>
          <w:i/>
        </w:rPr>
        <w:t xml:space="preserve">certificate to appeal </w:t>
      </w:r>
      <w:r w:rsidRPr="00566AC7">
        <w:t>means a certificate granted by the Full Court of the Family Court under section</w:t>
      </w:r>
      <w:r w:rsidR="00566AC7">
        <w:t> </w:t>
      </w:r>
      <w:r w:rsidRPr="00566AC7">
        <w:t xml:space="preserve">95 of the </w:t>
      </w:r>
      <w:r w:rsidRPr="00566AC7">
        <w:rPr>
          <w:i/>
        </w:rPr>
        <w:t>Family Law Act 1975</w:t>
      </w:r>
      <w:r w:rsidRPr="00566AC7">
        <w:t>.</w:t>
      </w:r>
    </w:p>
    <w:p w:rsidR="00650D21" w:rsidRPr="00566AC7" w:rsidRDefault="00650D21" w:rsidP="00BB5560">
      <w:pPr>
        <w:pStyle w:val="Definition"/>
        <w:spacing w:before="80" w:line="240" w:lineRule="exact"/>
        <w:jc w:val="both"/>
      </w:pPr>
      <w:r w:rsidRPr="00566AC7">
        <w:rPr>
          <w:b/>
          <w:i/>
        </w:rPr>
        <w:t xml:space="preserve">court below </w:t>
      </w:r>
      <w:r w:rsidRPr="00566AC7">
        <w:t>means the court pronouncing the judgment below.</w:t>
      </w:r>
    </w:p>
    <w:p w:rsidR="00650D21" w:rsidRPr="00566AC7" w:rsidRDefault="00650D21" w:rsidP="00BB5560">
      <w:pPr>
        <w:pStyle w:val="Definition"/>
        <w:spacing w:before="80" w:line="240" w:lineRule="exact"/>
        <w:jc w:val="both"/>
      </w:pPr>
      <w:r w:rsidRPr="00566AC7">
        <w:rPr>
          <w:b/>
          <w:i/>
        </w:rPr>
        <w:t xml:space="preserve">indictment </w:t>
      </w:r>
      <w:r w:rsidRPr="00566AC7">
        <w:t>includes an information or other process setting out the offence with which an applicant was charged before the court first recording a conviction or sentence.</w:t>
      </w:r>
    </w:p>
    <w:p w:rsidR="00650D21" w:rsidRPr="00566AC7" w:rsidRDefault="00650D21" w:rsidP="00BB5560">
      <w:pPr>
        <w:pStyle w:val="Definition"/>
        <w:spacing w:before="80" w:line="240" w:lineRule="exact"/>
        <w:jc w:val="both"/>
      </w:pPr>
      <w:r w:rsidRPr="00566AC7">
        <w:rPr>
          <w:b/>
          <w:i/>
        </w:rPr>
        <w:t xml:space="preserve">Judge </w:t>
      </w:r>
      <w:r w:rsidRPr="00566AC7">
        <w:t>includes a Justice.</w:t>
      </w:r>
    </w:p>
    <w:p w:rsidR="00650D21" w:rsidRPr="00566AC7" w:rsidRDefault="00650D21" w:rsidP="00BB5560">
      <w:pPr>
        <w:pStyle w:val="Definition"/>
        <w:spacing w:before="80" w:line="240" w:lineRule="exact"/>
        <w:jc w:val="both"/>
      </w:pPr>
      <w:r w:rsidRPr="00566AC7">
        <w:rPr>
          <w:b/>
          <w:i/>
        </w:rPr>
        <w:t xml:space="preserve">judgment </w:t>
      </w:r>
      <w:r w:rsidRPr="00566AC7">
        <w:t>includes an order, a conviction and a sentence.</w:t>
      </w:r>
    </w:p>
    <w:p w:rsidR="00650D21" w:rsidRPr="00566AC7" w:rsidRDefault="00650D21" w:rsidP="00BB5560">
      <w:pPr>
        <w:pStyle w:val="Definition"/>
        <w:spacing w:before="80" w:line="240" w:lineRule="exact"/>
        <w:jc w:val="both"/>
      </w:pPr>
      <w:r w:rsidRPr="00566AC7">
        <w:rPr>
          <w:b/>
          <w:i/>
        </w:rPr>
        <w:t>judgment below</w:t>
      </w:r>
      <w:r w:rsidRPr="00566AC7">
        <w:t>, in relation to an application, means the judgment from which it is sought to appeal, and in relation to an appeal, means the judgment from which the appeal is brought.</w:t>
      </w:r>
    </w:p>
    <w:p w:rsidR="00650D21" w:rsidRPr="00566AC7" w:rsidRDefault="00650D21" w:rsidP="00BB5560">
      <w:pPr>
        <w:pStyle w:val="Definition"/>
        <w:spacing w:before="80" w:line="240" w:lineRule="exact"/>
        <w:jc w:val="both"/>
      </w:pPr>
      <w:r w:rsidRPr="00566AC7">
        <w:rPr>
          <w:b/>
          <w:i/>
        </w:rPr>
        <w:t>parties</w:t>
      </w:r>
      <w:r w:rsidRPr="00566AC7">
        <w:t>, in relation to an application, means an applicant and any respondent who has filed an appearance.</w:t>
      </w:r>
    </w:p>
    <w:p w:rsidR="00650D21" w:rsidRPr="00566AC7" w:rsidRDefault="00650D21" w:rsidP="00BB5560">
      <w:pPr>
        <w:pStyle w:val="Definition"/>
        <w:spacing w:before="80" w:line="240" w:lineRule="exact"/>
        <w:jc w:val="both"/>
      </w:pPr>
      <w:r w:rsidRPr="00566AC7">
        <w:rPr>
          <w:b/>
          <w:i/>
        </w:rPr>
        <w:t>respondent</w:t>
      </w:r>
      <w:r w:rsidRPr="00566AC7">
        <w:t>, in relation to an application, means a person who is required to be served with the application, other than the proper officer of the court below, and in relation to an appeal, means a person who has been served with a notice of appeal.</w:t>
      </w:r>
    </w:p>
    <w:p w:rsidR="00650D21" w:rsidRPr="00566AC7" w:rsidRDefault="00650D21" w:rsidP="00BB5560">
      <w:pPr>
        <w:pStyle w:val="Definition"/>
        <w:spacing w:before="80" w:line="240" w:lineRule="exact"/>
        <w:jc w:val="both"/>
      </w:pPr>
      <w:r w:rsidRPr="00566AC7">
        <w:rPr>
          <w:b/>
          <w:i/>
        </w:rPr>
        <w:t xml:space="preserve">unrepresented applicant </w:t>
      </w:r>
      <w:r w:rsidRPr="00566AC7">
        <w:t>means an applicant to an application for leave or special leave to appeal who does not have legal representation.</w:t>
      </w:r>
    </w:p>
    <w:p w:rsidR="00650D21" w:rsidRPr="00566AC7" w:rsidRDefault="00650D21" w:rsidP="00BB5560">
      <w:pPr>
        <w:pStyle w:val="Definition"/>
        <w:spacing w:before="80" w:line="240" w:lineRule="exact"/>
        <w:jc w:val="both"/>
      </w:pPr>
      <w:r w:rsidRPr="00566AC7">
        <w:rPr>
          <w:b/>
          <w:i/>
        </w:rPr>
        <w:t xml:space="preserve">unrepresented person </w:t>
      </w:r>
      <w:r w:rsidRPr="00566AC7">
        <w:t>means an applicant or respondent to an application who does not have legal representation.</w:t>
      </w:r>
    </w:p>
    <w:p w:rsidR="00650D21" w:rsidRPr="00566AC7" w:rsidRDefault="00650D21" w:rsidP="00D05E0D">
      <w:pPr>
        <w:pStyle w:val="ActHead5"/>
      </w:pPr>
      <w:bookmarkStart w:id="163" w:name="_Toc469992646"/>
      <w:r w:rsidRPr="00566AC7">
        <w:rPr>
          <w:rStyle w:val="CharSectno"/>
        </w:rPr>
        <w:t>40.02</w:t>
      </w:r>
      <w:r w:rsidR="00D05E0D" w:rsidRPr="00566AC7">
        <w:t xml:space="preserve">  </w:t>
      </w:r>
      <w:r w:rsidRPr="00566AC7">
        <w:t>Application of Chapter</w:t>
      </w:r>
      <w:r w:rsidR="00566AC7">
        <w:t> </w:t>
      </w:r>
      <w:r w:rsidRPr="00566AC7">
        <w:t>2</w:t>
      </w:r>
      <w:bookmarkEnd w:id="163"/>
    </w:p>
    <w:p w:rsidR="00650D21" w:rsidRPr="00566AC7" w:rsidRDefault="00650D21" w:rsidP="00D05E0D">
      <w:pPr>
        <w:pStyle w:val="subsection"/>
      </w:pPr>
      <w:r w:rsidRPr="00566AC7">
        <w:tab/>
      </w:r>
      <w:r w:rsidRPr="00566AC7">
        <w:tab/>
        <w:t>Without limiting the operation of Part</w:t>
      </w:r>
      <w:r w:rsidR="00566AC7">
        <w:t> </w:t>
      </w:r>
      <w:r w:rsidRPr="00566AC7">
        <w:t>6 of the Rules where Chapter</w:t>
      </w:r>
      <w:r w:rsidR="00566AC7">
        <w:t> </w:t>
      </w:r>
      <w:r w:rsidRPr="00566AC7">
        <w:t>4 does not make adequate provision for the taking of a step in the appellate jurisdiction of the Court, the provisions of Chapter</w:t>
      </w:r>
      <w:r w:rsidR="00566AC7">
        <w:t> </w:t>
      </w:r>
      <w:r w:rsidRPr="00566AC7">
        <w:t>2 shall be applied with any modification necessary to give proper effect to those Rules in the appellate jurisdiction.</w:t>
      </w:r>
    </w:p>
    <w:p w:rsidR="00787BF6" w:rsidRPr="00566AC7" w:rsidRDefault="00787BF6" w:rsidP="00787BF6">
      <w:pPr>
        <w:pStyle w:val="ActHead2"/>
      </w:pPr>
      <w:bookmarkStart w:id="164" w:name="_Toc469992647"/>
      <w:r w:rsidRPr="00566AC7">
        <w:rPr>
          <w:rStyle w:val="CharPartNo"/>
        </w:rPr>
        <w:lastRenderedPageBreak/>
        <w:t>Part</w:t>
      </w:r>
      <w:r w:rsidR="00566AC7" w:rsidRPr="00566AC7">
        <w:rPr>
          <w:rStyle w:val="CharPartNo"/>
        </w:rPr>
        <w:t> </w:t>
      </w:r>
      <w:r w:rsidRPr="00566AC7">
        <w:rPr>
          <w:rStyle w:val="CharPartNo"/>
        </w:rPr>
        <w:t>41</w:t>
      </w:r>
      <w:r w:rsidRPr="00566AC7">
        <w:t>—</w:t>
      </w:r>
      <w:r w:rsidRPr="00566AC7">
        <w:rPr>
          <w:rStyle w:val="CharPartText"/>
        </w:rPr>
        <w:t>Applications for leave or special leave to appeal</w:t>
      </w:r>
      <w:bookmarkEnd w:id="164"/>
    </w:p>
    <w:p w:rsidR="00787BF6" w:rsidRPr="00566AC7" w:rsidRDefault="00787BF6" w:rsidP="00787BF6">
      <w:pPr>
        <w:pStyle w:val="Header"/>
      </w:pPr>
      <w:r w:rsidRPr="00566AC7">
        <w:rPr>
          <w:rStyle w:val="CharDivNo"/>
        </w:rPr>
        <w:t xml:space="preserve"> </w:t>
      </w:r>
      <w:r w:rsidRPr="00566AC7">
        <w:rPr>
          <w:rStyle w:val="CharDivText"/>
        </w:rPr>
        <w:t xml:space="preserve"> </w:t>
      </w:r>
    </w:p>
    <w:p w:rsidR="00787BF6" w:rsidRPr="00566AC7" w:rsidRDefault="00787BF6" w:rsidP="00787BF6">
      <w:pPr>
        <w:pStyle w:val="ActHead5"/>
      </w:pPr>
      <w:bookmarkStart w:id="165" w:name="_Toc469992648"/>
      <w:r w:rsidRPr="00566AC7">
        <w:rPr>
          <w:rStyle w:val="CharSectno"/>
        </w:rPr>
        <w:t>41.01</w:t>
      </w:r>
      <w:r w:rsidRPr="00566AC7">
        <w:t xml:space="preserve">  Initiation of application for leave or special leave to appeal</w:t>
      </w:r>
      <w:bookmarkEnd w:id="165"/>
    </w:p>
    <w:p w:rsidR="00787BF6" w:rsidRPr="00566AC7" w:rsidRDefault="00787BF6" w:rsidP="00787BF6">
      <w:pPr>
        <w:pStyle w:val="subsection"/>
      </w:pPr>
      <w:r w:rsidRPr="00566AC7">
        <w:t>41.01.1</w:t>
      </w:r>
      <w:r w:rsidRPr="00566AC7">
        <w:tab/>
      </w:r>
      <w:r w:rsidRPr="00566AC7">
        <w:tab/>
        <w:t>An application shall be in Form 23 and shall name as parties all those who were parties to the proceeding in the court below at the time of the judgment below.</w:t>
      </w:r>
    </w:p>
    <w:p w:rsidR="00787BF6" w:rsidRPr="00566AC7" w:rsidRDefault="00787BF6" w:rsidP="00787BF6">
      <w:pPr>
        <w:pStyle w:val="subsection"/>
      </w:pPr>
      <w:r w:rsidRPr="00566AC7">
        <w:t>41.01.2</w:t>
      </w:r>
      <w:r w:rsidRPr="00566AC7">
        <w:tab/>
      </w:r>
      <w:r w:rsidRPr="00566AC7">
        <w:tab/>
        <w:t>An application shall be signed:</w:t>
      </w:r>
    </w:p>
    <w:p w:rsidR="00787BF6" w:rsidRPr="00566AC7" w:rsidRDefault="00787BF6" w:rsidP="00787BF6">
      <w:pPr>
        <w:pStyle w:val="paragraph"/>
      </w:pPr>
      <w:r w:rsidRPr="00566AC7">
        <w:tab/>
        <w:t>(a)</w:t>
      </w:r>
      <w:r w:rsidRPr="00566AC7">
        <w:tab/>
        <w:t>by a legal practitioner on behalf of the applicant; or</w:t>
      </w:r>
    </w:p>
    <w:p w:rsidR="00787BF6" w:rsidRPr="00566AC7" w:rsidRDefault="00787BF6" w:rsidP="00787BF6">
      <w:pPr>
        <w:pStyle w:val="paragraph"/>
      </w:pPr>
      <w:r w:rsidRPr="00566AC7">
        <w:tab/>
        <w:t>(b)</w:t>
      </w:r>
      <w:r w:rsidRPr="00566AC7">
        <w:tab/>
        <w:t>if the applicant is unrepresented—by the applicant.</w:t>
      </w:r>
    </w:p>
    <w:p w:rsidR="00787BF6" w:rsidRPr="00566AC7" w:rsidRDefault="00787BF6" w:rsidP="00787BF6">
      <w:pPr>
        <w:pStyle w:val="subsection"/>
      </w:pPr>
      <w:r w:rsidRPr="00566AC7">
        <w:t>41.01.3</w:t>
      </w:r>
      <w:r w:rsidRPr="00566AC7">
        <w:tab/>
      </w:r>
      <w:r w:rsidRPr="00566AC7">
        <w:tab/>
        <w:t>An application:</w:t>
      </w:r>
    </w:p>
    <w:p w:rsidR="00787BF6" w:rsidRPr="00566AC7" w:rsidRDefault="00787BF6" w:rsidP="00787BF6">
      <w:pPr>
        <w:pStyle w:val="paragraph"/>
      </w:pPr>
      <w:r w:rsidRPr="00566AC7">
        <w:tab/>
        <w:t>(a)</w:t>
      </w:r>
      <w:r w:rsidRPr="00566AC7">
        <w:tab/>
        <w:t>must not exceed 12 pages; and</w:t>
      </w:r>
    </w:p>
    <w:p w:rsidR="00787BF6" w:rsidRPr="00566AC7" w:rsidRDefault="00787BF6" w:rsidP="00787BF6">
      <w:pPr>
        <w:pStyle w:val="paragraph"/>
      </w:pPr>
      <w:r w:rsidRPr="00566AC7">
        <w:tab/>
        <w:t>(b)</w:t>
      </w:r>
      <w:r w:rsidRPr="00566AC7">
        <w:tab/>
        <w:t>must be typed in at least 12 point (Times New Roman or equivalent font size) with line spacing of 1.5 lines.</w:t>
      </w:r>
    </w:p>
    <w:p w:rsidR="00787BF6" w:rsidRPr="00566AC7" w:rsidRDefault="00787BF6" w:rsidP="00787BF6">
      <w:pPr>
        <w:pStyle w:val="subsection"/>
      </w:pPr>
      <w:r w:rsidRPr="00566AC7">
        <w:t>41.01.4</w:t>
      </w:r>
      <w:r w:rsidRPr="00566AC7">
        <w:tab/>
      </w:r>
      <w:r w:rsidRPr="00566AC7">
        <w:tab/>
        <w:t>An application shall be accompanied by the following:</w:t>
      </w:r>
    </w:p>
    <w:p w:rsidR="00787BF6" w:rsidRPr="00566AC7" w:rsidRDefault="00787BF6" w:rsidP="00787BF6">
      <w:pPr>
        <w:pStyle w:val="paragraph"/>
      </w:pPr>
      <w:r w:rsidRPr="00566AC7">
        <w:tab/>
        <w:t>(a)</w:t>
      </w:r>
      <w:r w:rsidRPr="00566AC7">
        <w:tab/>
        <w:t>a copy of the sealed order or judgment of the court below;</w:t>
      </w:r>
    </w:p>
    <w:p w:rsidR="00787BF6" w:rsidRPr="00566AC7" w:rsidRDefault="00787BF6" w:rsidP="00787BF6">
      <w:pPr>
        <w:pStyle w:val="paragraph"/>
      </w:pPr>
      <w:r w:rsidRPr="00566AC7">
        <w:tab/>
        <w:t>(b)</w:t>
      </w:r>
      <w:r w:rsidRPr="00566AC7">
        <w:tab/>
        <w:t>a copy of the reasons for the judgment below;</w:t>
      </w:r>
    </w:p>
    <w:p w:rsidR="00787BF6" w:rsidRPr="00566AC7" w:rsidRDefault="00787BF6" w:rsidP="00787BF6">
      <w:pPr>
        <w:pStyle w:val="paragraph"/>
      </w:pPr>
      <w:r w:rsidRPr="00566AC7">
        <w:tab/>
        <w:t>(c)</w:t>
      </w:r>
      <w:r w:rsidRPr="00566AC7">
        <w:tab/>
        <w:t>if the judgment below determines an appeal or reviews a decision:</w:t>
      </w:r>
    </w:p>
    <w:p w:rsidR="00787BF6" w:rsidRPr="00566AC7" w:rsidRDefault="00787BF6" w:rsidP="00787BF6">
      <w:pPr>
        <w:pStyle w:val="paragraphsub"/>
      </w:pPr>
      <w:r w:rsidRPr="00566AC7">
        <w:tab/>
        <w:t>(i)</w:t>
      </w:r>
      <w:r w:rsidRPr="00566AC7">
        <w:tab/>
        <w:t>a copy of the primary sealed order or judgment or decision; and</w:t>
      </w:r>
    </w:p>
    <w:p w:rsidR="00787BF6" w:rsidRPr="00566AC7" w:rsidRDefault="00787BF6" w:rsidP="00787BF6">
      <w:pPr>
        <w:pStyle w:val="paragraphsub"/>
      </w:pPr>
      <w:r w:rsidRPr="00566AC7">
        <w:tab/>
        <w:t>(ii)</w:t>
      </w:r>
      <w:r w:rsidRPr="00566AC7">
        <w:tab/>
        <w:t>the reasons (if any) of the primary court or decision</w:t>
      </w:r>
      <w:r w:rsidR="00566AC7">
        <w:noBreakHyphen/>
      </w:r>
      <w:r w:rsidRPr="00566AC7">
        <w:t>maker that were before the court below;</w:t>
      </w:r>
    </w:p>
    <w:p w:rsidR="00787BF6" w:rsidRPr="00566AC7" w:rsidRDefault="00787BF6" w:rsidP="00787BF6">
      <w:pPr>
        <w:pStyle w:val="paragraph"/>
      </w:pPr>
      <w:r w:rsidRPr="00566AC7">
        <w:tab/>
        <w:t>(d)</w:t>
      </w:r>
      <w:r w:rsidRPr="00566AC7">
        <w:tab/>
        <w:t>in a criminal case:</w:t>
      </w:r>
    </w:p>
    <w:p w:rsidR="00787BF6" w:rsidRPr="00566AC7" w:rsidRDefault="00787BF6" w:rsidP="00787BF6">
      <w:pPr>
        <w:pStyle w:val="paragraphsub"/>
      </w:pPr>
      <w:r w:rsidRPr="00566AC7">
        <w:tab/>
        <w:t>(i)</w:t>
      </w:r>
      <w:r w:rsidRPr="00566AC7">
        <w:tab/>
        <w:t>the indictment; and</w:t>
      </w:r>
    </w:p>
    <w:p w:rsidR="00787BF6" w:rsidRPr="00566AC7" w:rsidRDefault="00787BF6" w:rsidP="00787BF6">
      <w:pPr>
        <w:pStyle w:val="paragraphsub"/>
      </w:pPr>
      <w:r w:rsidRPr="00566AC7">
        <w:tab/>
        <w:t>(ii)</w:t>
      </w:r>
      <w:r w:rsidRPr="00566AC7">
        <w:tab/>
        <w:t>the transcript of entry of a plea of guilty or the summing up or charge; and</w:t>
      </w:r>
    </w:p>
    <w:p w:rsidR="00787BF6" w:rsidRPr="00566AC7" w:rsidRDefault="00787BF6" w:rsidP="00787BF6">
      <w:pPr>
        <w:pStyle w:val="paragraphsub"/>
      </w:pPr>
      <w:r w:rsidRPr="00566AC7">
        <w:tab/>
        <w:t>(iii)</w:t>
      </w:r>
      <w:r w:rsidRPr="00566AC7">
        <w:tab/>
        <w:t>the transcript of entry of verdict; and</w:t>
      </w:r>
    </w:p>
    <w:p w:rsidR="00787BF6" w:rsidRPr="00566AC7" w:rsidRDefault="00787BF6" w:rsidP="00787BF6">
      <w:pPr>
        <w:pStyle w:val="paragraphsub"/>
      </w:pPr>
      <w:r w:rsidRPr="00566AC7">
        <w:tab/>
        <w:t>(iv)</w:t>
      </w:r>
      <w:r w:rsidRPr="00566AC7">
        <w:tab/>
        <w:t>the Judge’s remarks on sentencing;</w:t>
      </w:r>
    </w:p>
    <w:p w:rsidR="00787BF6" w:rsidRPr="00566AC7" w:rsidRDefault="00787BF6" w:rsidP="00787BF6">
      <w:pPr>
        <w:pStyle w:val="paragraph"/>
      </w:pPr>
      <w:r w:rsidRPr="00566AC7">
        <w:tab/>
        <w:t>(e)</w:t>
      </w:r>
      <w:r w:rsidRPr="00566AC7">
        <w:tab/>
        <w:t>the notice of appeal or application for leave to appeal to the court below.</w:t>
      </w:r>
    </w:p>
    <w:p w:rsidR="00787BF6" w:rsidRPr="00566AC7" w:rsidRDefault="00787BF6" w:rsidP="00787BF6">
      <w:pPr>
        <w:pStyle w:val="subsection"/>
      </w:pPr>
      <w:r w:rsidRPr="00566AC7">
        <w:t>41.01.5</w:t>
      </w:r>
      <w:r w:rsidRPr="00566AC7">
        <w:tab/>
      </w:r>
      <w:r w:rsidRPr="00566AC7">
        <w:tab/>
        <w:t>If an application is filed by an unrepresented applicant, the applicant must, at the time of filing the application, file:</w:t>
      </w:r>
    </w:p>
    <w:p w:rsidR="00787BF6" w:rsidRPr="00566AC7" w:rsidRDefault="00787BF6" w:rsidP="00787BF6">
      <w:pPr>
        <w:pStyle w:val="paragraph"/>
      </w:pPr>
      <w:r w:rsidRPr="00566AC7">
        <w:tab/>
        <w:t>(a)</w:t>
      </w:r>
      <w:r w:rsidRPr="00566AC7">
        <w:tab/>
        <w:t>2 additional copies of the application; and</w:t>
      </w:r>
    </w:p>
    <w:p w:rsidR="00787BF6" w:rsidRPr="00566AC7" w:rsidRDefault="00787BF6" w:rsidP="00787BF6">
      <w:pPr>
        <w:pStyle w:val="paragraph"/>
      </w:pPr>
      <w:r w:rsidRPr="00566AC7">
        <w:tab/>
        <w:t>(b)</w:t>
      </w:r>
      <w:r w:rsidRPr="00566AC7">
        <w:tab/>
        <w:t>2 additional copies of each document required by rule</w:t>
      </w:r>
      <w:r w:rsidR="00566AC7">
        <w:t> </w:t>
      </w:r>
      <w:r w:rsidRPr="00566AC7">
        <w:t>41.01.4.</w:t>
      </w:r>
    </w:p>
    <w:p w:rsidR="00787BF6" w:rsidRPr="00566AC7" w:rsidRDefault="00787BF6" w:rsidP="00787BF6">
      <w:pPr>
        <w:pStyle w:val="ActHead5"/>
      </w:pPr>
      <w:bookmarkStart w:id="166" w:name="_Toc469992649"/>
      <w:r w:rsidRPr="00566AC7">
        <w:rPr>
          <w:rStyle w:val="CharSectno"/>
        </w:rPr>
        <w:t>41.02</w:t>
      </w:r>
      <w:r w:rsidRPr="00566AC7">
        <w:t xml:space="preserve">  Time for filing application</w:t>
      </w:r>
      <w:bookmarkEnd w:id="166"/>
    </w:p>
    <w:p w:rsidR="00787BF6" w:rsidRPr="00566AC7" w:rsidRDefault="00787BF6" w:rsidP="00787BF6">
      <w:pPr>
        <w:pStyle w:val="subsection"/>
      </w:pPr>
      <w:r w:rsidRPr="00566AC7">
        <w:t>41.02.1</w:t>
      </w:r>
      <w:r w:rsidRPr="00566AC7">
        <w:tab/>
      </w:r>
      <w:r w:rsidRPr="00566AC7">
        <w:tab/>
        <w:t>An application shall be filed within 28 days after the judgment below was pronounced.</w:t>
      </w:r>
    </w:p>
    <w:p w:rsidR="00787BF6" w:rsidRPr="00566AC7" w:rsidRDefault="00787BF6" w:rsidP="00787BF6">
      <w:pPr>
        <w:pStyle w:val="subsection"/>
      </w:pPr>
      <w:r w:rsidRPr="00566AC7">
        <w:t>41.02.2</w:t>
      </w:r>
      <w:r w:rsidRPr="00566AC7">
        <w:tab/>
      </w:r>
      <w:r w:rsidRPr="00566AC7">
        <w:tab/>
        <w:t>If an application is not filed within the time limited by rule</w:t>
      </w:r>
      <w:r w:rsidR="00566AC7">
        <w:t> </w:t>
      </w:r>
      <w:r w:rsidRPr="00566AC7">
        <w:t>41.02.1, the applicant shall:</w:t>
      </w:r>
    </w:p>
    <w:p w:rsidR="00787BF6" w:rsidRPr="00566AC7" w:rsidRDefault="00787BF6" w:rsidP="00787BF6">
      <w:pPr>
        <w:pStyle w:val="paragraph"/>
      </w:pPr>
      <w:r w:rsidRPr="00566AC7">
        <w:tab/>
        <w:t>(a)</w:t>
      </w:r>
      <w:r w:rsidRPr="00566AC7">
        <w:tab/>
        <w:t>in the application, seek an order that compliance with that time limit be dispensed with; and</w:t>
      </w:r>
    </w:p>
    <w:p w:rsidR="00787BF6" w:rsidRPr="00566AC7" w:rsidRDefault="00787BF6" w:rsidP="00787BF6">
      <w:pPr>
        <w:pStyle w:val="paragraph"/>
      </w:pPr>
      <w:r w:rsidRPr="00566AC7">
        <w:lastRenderedPageBreak/>
        <w:tab/>
        <w:t>(b)</w:t>
      </w:r>
      <w:r w:rsidRPr="00566AC7">
        <w:tab/>
        <w:t>file and serve an affidavit explaining the failure to comply with rule</w:t>
      </w:r>
      <w:r w:rsidR="00566AC7">
        <w:t> </w:t>
      </w:r>
      <w:r w:rsidRPr="00566AC7">
        <w:t>41.02.1.</w:t>
      </w:r>
    </w:p>
    <w:p w:rsidR="00787BF6" w:rsidRPr="00566AC7" w:rsidRDefault="00787BF6" w:rsidP="00787BF6">
      <w:pPr>
        <w:pStyle w:val="subsection"/>
      </w:pPr>
      <w:r w:rsidRPr="00566AC7">
        <w:t>41.02.3</w:t>
      </w:r>
      <w:r w:rsidRPr="00566AC7">
        <w:tab/>
      </w:r>
      <w:r w:rsidRPr="00566AC7">
        <w:tab/>
        <w:t>Subject to any other direction that may be given by the Registrar, an application shall be filed in the office of the Registry in the State or Territory in which the proceedings in the court below were commenced.</w:t>
      </w:r>
    </w:p>
    <w:p w:rsidR="00787BF6" w:rsidRPr="00566AC7" w:rsidRDefault="00787BF6" w:rsidP="00787BF6">
      <w:pPr>
        <w:pStyle w:val="ActHead5"/>
      </w:pPr>
      <w:bookmarkStart w:id="167" w:name="_Toc469992650"/>
      <w:r w:rsidRPr="00566AC7">
        <w:rPr>
          <w:rStyle w:val="CharSectno"/>
        </w:rPr>
        <w:t>41.03</w:t>
      </w:r>
      <w:r w:rsidRPr="00566AC7">
        <w:t xml:space="preserve">  Service</w:t>
      </w:r>
      <w:bookmarkEnd w:id="167"/>
    </w:p>
    <w:p w:rsidR="00787BF6" w:rsidRPr="00566AC7" w:rsidRDefault="00787BF6" w:rsidP="00787BF6">
      <w:pPr>
        <w:pStyle w:val="subsection"/>
      </w:pPr>
      <w:r w:rsidRPr="00566AC7">
        <w:t>41.03.1</w:t>
      </w:r>
      <w:r w:rsidRPr="00566AC7">
        <w:tab/>
      </w:r>
      <w:r w:rsidRPr="00566AC7">
        <w:tab/>
        <w:t>A copy of the application and of the documents required by rule</w:t>
      </w:r>
      <w:r w:rsidR="00566AC7">
        <w:t> </w:t>
      </w:r>
      <w:r w:rsidRPr="00566AC7">
        <w:t>41.01.4 shall be served on each respondent in any manner provided by these Rules for the service of documents, or by leaving a copy at the address for service, if any, of the parties to be served in the proceedings in the court below, within 7 days after filing the application.</w:t>
      </w:r>
    </w:p>
    <w:p w:rsidR="00787BF6" w:rsidRPr="00566AC7" w:rsidRDefault="00787BF6" w:rsidP="00787BF6">
      <w:pPr>
        <w:pStyle w:val="subsection"/>
      </w:pPr>
      <w:r w:rsidRPr="00566AC7">
        <w:t>41.03.2</w:t>
      </w:r>
      <w:r w:rsidRPr="00566AC7">
        <w:tab/>
      </w:r>
      <w:r w:rsidRPr="00566AC7">
        <w:tab/>
        <w:t>A copy of the application shall be lodged with the Prothonotary, Registrar or other proper officer of the court below within 7 days after filing the application.</w:t>
      </w:r>
    </w:p>
    <w:p w:rsidR="00787BF6" w:rsidRPr="00566AC7" w:rsidRDefault="00787BF6" w:rsidP="00787BF6">
      <w:pPr>
        <w:pStyle w:val="subsection"/>
      </w:pPr>
      <w:r w:rsidRPr="00566AC7">
        <w:t>41.03.3</w:t>
      </w:r>
      <w:r w:rsidRPr="00566AC7">
        <w:tab/>
      </w:r>
      <w:r w:rsidRPr="00566AC7">
        <w:tab/>
        <w:t>Within 7 days after serving or lodging documents in accordance with rules</w:t>
      </w:r>
      <w:r w:rsidR="00566AC7">
        <w:t> </w:t>
      </w:r>
      <w:r w:rsidRPr="00566AC7">
        <w:t>41.03.1 and 41.03.2, the applicant shall file an affidavit deposing to the time and manner of that service or lodging.</w:t>
      </w:r>
    </w:p>
    <w:p w:rsidR="00787BF6" w:rsidRPr="00566AC7" w:rsidRDefault="00787BF6" w:rsidP="00787BF6">
      <w:pPr>
        <w:pStyle w:val="ActHead5"/>
      </w:pPr>
      <w:bookmarkStart w:id="168" w:name="_Toc469992651"/>
      <w:r w:rsidRPr="00566AC7">
        <w:rPr>
          <w:rStyle w:val="CharSectno"/>
        </w:rPr>
        <w:t>41.04</w:t>
      </w:r>
      <w:r w:rsidRPr="00566AC7">
        <w:t xml:space="preserve">  Appearance</w:t>
      </w:r>
      <w:bookmarkEnd w:id="168"/>
    </w:p>
    <w:p w:rsidR="00787BF6" w:rsidRPr="00566AC7" w:rsidRDefault="00787BF6" w:rsidP="00787BF6">
      <w:pPr>
        <w:pStyle w:val="subsection"/>
      </w:pPr>
      <w:r w:rsidRPr="00566AC7">
        <w:tab/>
      </w:r>
      <w:r w:rsidRPr="00566AC7">
        <w:tab/>
        <w:t>A respondent shall, within 14 days after service of the application, file and serve on the applicant:</w:t>
      </w:r>
    </w:p>
    <w:p w:rsidR="00787BF6" w:rsidRPr="00566AC7" w:rsidRDefault="00787BF6" w:rsidP="00787BF6">
      <w:pPr>
        <w:pStyle w:val="paragraph"/>
      </w:pPr>
      <w:r w:rsidRPr="00566AC7">
        <w:tab/>
        <w:t>(a)</w:t>
      </w:r>
      <w:r w:rsidRPr="00566AC7">
        <w:tab/>
        <w:t>a notice of appearance in Form 7; or</w:t>
      </w:r>
    </w:p>
    <w:p w:rsidR="00787BF6" w:rsidRPr="00566AC7" w:rsidRDefault="00787BF6" w:rsidP="00787BF6">
      <w:pPr>
        <w:pStyle w:val="paragraph"/>
      </w:pPr>
      <w:r w:rsidRPr="00566AC7">
        <w:tab/>
        <w:t>(b)</w:t>
      </w:r>
      <w:r w:rsidRPr="00566AC7">
        <w:tab/>
        <w:t>a submitting appearance in Form 8.</w:t>
      </w:r>
    </w:p>
    <w:p w:rsidR="00787BF6" w:rsidRPr="00566AC7" w:rsidRDefault="00787BF6" w:rsidP="00787BF6">
      <w:pPr>
        <w:pStyle w:val="ActHead5"/>
      </w:pPr>
      <w:bookmarkStart w:id="169" w:name="_Toc469992652"/>
      <w:r w:rsidRPr="00566AC7">
        <w:rPr>
          <w:rStyle w:val="CharSectno"/>
        </w:rPr>
        <w:t>41.05</w:t>
      </w:r>
      <w:r w:rsidRPr="00566AC7">
        <w:t xml:space="preserve">  Response</w:t>
      </w:r>
      <w:bookmarkEnd w:id="169"/>
    </w:p>
    <w:p w:rsidR="00787BF6" w:rsidRPr="00566AC7" w:rsidRDefault="00787BF6" w:rsidP="00787BF6">
      <w:pPr>
        <w:pStyle w:val="subsection"/>
      </w:pPr>
      <w:r w:rsidRPr="00566AC7">
        <w:t>41.05.1</w:t>
      </w:r>
      <w:r w:rsidRPr="00566AC7">
        <w:tab/>
      </w:r>
      <w:r w:rsidRPr="00566AC7">
        <w:tab/>
        <w:t>If the applicant is represented by a legal practitioner, a respondent shall file and serve a response within 21 days after service of the application.</w:t>
      </w:r>
    </w:p>
    <w:p w:rsidR="00787BF6" w:rsidRPr="00566AC7" w:rsidRDefault="00787BF6" w:rsidP="00787BF6">
      <w:pPr>
        <w:pStyle w:val="subsection"/>
      </w:pPr>
      <w:r w:rsidRPr="00566AC7">
        <w:t>41.05.2</w:t>
      </w:r>
      <w:r w:rsidRPr="00566AC7">
        <w:tab/>
      </w:r>
      <w:r w:rsidRPr="00566AC7">
        <w:tab/>
        <w:t>If the applicant is unrepresented, any 2 Justices may direct that a respondent file and serve a response. If such a direction is given, the respondent shall file and serve a response within 21 days after the direction is given.</w:t>
      </w:r>
    </w:p>
    <w:p w:rsidR="00787BF6" w:rsidRPr="00566AC7" w:rsidRDefault="00787BF6" w:rsidP="00787BF6">
      <w:pPr>
        <w:pStyle w:val="subsection"/>
      </w:pPr>
      <w:r w:rsidRPr="00566AC7">
        <w:t>41.05.3</w:t>
      </w:r>
      <w:r w:rsidRPr="00566AC7">
        <w:tab/>
      </w:r>
      <w:r w:rsidRPr="00566AC7">
        <w:tab/>
        <w:t>A response shall be in Form 23A.</w:t>
      </w:r>
    </w:p>
    <w:p w:rsidR="00787BF6" w:rsidRPr="00566AC7" w:rsidRDefault="00787BF6" w:rsidP="00787BF6">
      <w:pPr>
        <w:pStyle w:val="subsection"/>
      </w:pPr>
      <w:r w:rsidRPr="00566AC7">
        <w:t>41.05.4</w:t>
      </w:r>
      <w:r w:rsidRPr="00566AC7">
        <w:tab/>
      </w:r>
      <w:r w:rsidRPr="00566AC7">
        <w:tab/>
        <w:t>A response shall be signed:</w:t>
      </w:r>
    </w:p>
    <w:p w:rsidR="00787BF6" w:rsidRPr="00566AC7" w:rsidRDefault="00787BF6" w:rsidP="00787BF6">
      <w:pPr>
        <w:pStyle w:val="paragraph"/>
      </w:pPr>
      <w:r w:rsidRPr="00566AC7">
        <w:tab/>
        <w:t>(a)</w:t>
      </w:r>
      <w:r w:rsidRPr="00566AC7">
        <w:tab/>
        <w:t>by a legal practitioner on behalf of the respondent; or</w:t>
      </w:r>
    </w:p>
    <w:p w:rsidR="00787BF6" w:rsidRPr="00566AC7" w:rsidRDefault="00787BF6" w:rsidP="00787BF6">
      <w:pPr>
        <w:pStyle w:val="paragraph"/>
      </w:pPr>
      <w:r w:rsidRPr="00566AC7">
        <w:tab/>
        <w:t>(b)</w:t>
      </w:r>
      <w:r w:rsidRPr="00566AC7">
        <w:tab/>
        <w:t>if the respondent is unrepresented—by the respondent.</w:t>
      </w:r>
    </w:p>
    <w:p w:rsidR="00787BF6" w:rsidRPr="00566AC7" w:rsidRDefault="00787BF6" w:rsidP="00787BF6">
      <w:pPr>
        <w:pStyle w:val="subsection"/>
      </w:pPr>
      <w:r w:rsidRPr="00566AC7">
        <w:t>41.05.5</w:t>
      </w:r>
      <w:r w:rsidRPr="00566AC7">
        <w:tab/>
      </w:r>
      <w:r w:rsidRPr="00566AC7">
        <w:tab/>
        <w:t>A response:</w:t>
      </w:r>
    </w:p>
    <w:p w:rsidR="00787BF6" w:rsidRPr="00566AC7" w:rsidRDefault="00787BF6" w:rsidP="00787BF6">
      <w:pPr>
        <w:pStyle w:val="paragraph"/>
      </w:pPr>
      <w:r w:rsidRPr="00566AC7">
        <w:tab/>
        <w:t>(a)</w:t>
      </w:r>
      <w:r w:rsidRPr="00566AC7">
        <w:tab/>
        <w:t>must not exceed 10 pages; and</w:t>
      </w:r>
    </w:p>
    <w:p w:rsidR="00787BF6" w:rsidRPr="00566AC7" w:rsidRDefault="00787BF6" w:rsidP="00787BF6">
      <w:pPr>
        <w:pStyle w:val="paragraph"/>
      </w:pPr>
      <w:r w:rsidRPr="00566AC7">
        <w:tab/>
        <w:t>(b)</w:t>
      </w:r>
      <w:r w:rsidRPr="00566AC7">
        <w:tab/>
        <w:t>must be typed in at least 12 point (Times New Roman or equivalent font size) with line spacing of 1.5 lines.</w:t>
      </w:r>
    </w:p>
    <w:p w:rsidR="00787BF6" w:rsidRPr="00566AC7" w:rsidRDefault="00787BF6" w:rsidP="00787BF6">
      <w:pPr>
        <w:pStyle w:val="ActHead5"/>
      </w:pPr>
      <w:bookmarkStart w:id="170" w:name="_Toc469992653"/>
      <w:r w:rsidRPr="00566AC7">
        <w:rPr>
          <w:rStyle w:val="CharSectno"/>
        </w:rPr>
        <w:lastRenderedPageBreak/>
        <w:t>41.06</w:t>
      </w:r>
      <w:r w:rsidRPr="00566AC7">
        <w:t xml:space="preserve">  Reply</w:t>
      </w:r>
      <w:bookmarkEnd w:id="170"/>
    </w:p>
    <w:p w:rsidR="00787BF6" w:rsidRPr="00566AC7" w:rsidRDefault="00787BF6" w:rsidP="00787BF6">
      <w:pPr>
        <w:pStyle w:val="subsection"/>
      </w:pPr>
      <w:r w:rsidRPr="00566AC7">
        <w:t>41.06.1</w:t>
      </w:r>
      <w:r w:rsidRPr="00566AC7">
        <w:tab/>
      </w:r>
      <w:r w:rsidRPr="00566AC7">
        <w:tab/>
        <w:t>An applicant may, within 7 days after service of a response, file and serve a reply.</w:t>
      </w:r>
    </w:p>
    <w:p w:rsidR="00787BF6" w:rsidRPr="00566AC7" w:rsidRDefault="00787BF6" w:rsidP="00787BF6">
      <w:pPr>
        <w:pStyle w:val="subsection"/>
      </w:pPr>
      <w:r w:rsidRPr="00566AC7">
        <w:t>41.06.2</w:t>
      </w:r>
      <w:r w:rsidRPr="00566AC7">
        <w:tab/>
      </w:r>
      <w:r w:rsidRPr="00566AC7">
        <w:tab/>
        <w:t>A reply shall be signed:</w:t>
      </w:r>
    </w:p>
    <w:p w:rsidR="00787BF6" w:rsidRPr="00566AC7" w:rsidRDefault="00787BF6" w:rsidP="00787BF6">
      <w:pPr>
        <w:pStyle w:val="paragraph"/>
      </w:pPr>
      <w:r w:rsidRPr="00566AC7">
        <w:tab/>
        <w:t>(a)</w:t>
      </w:r>
      <w:r w:rsidRPr="00566AC7">
        <w:tab/>
        <w:t>by a legal practitioner on behalf of the applicant; or</w:t>
      </w:r>
    </w:p>
    <w:p w:rsidR="00787BF6" w:rsidRPr="00566AC7" w:rsidRDefault="00787BF6" w:rsidP="00787BF6">
      <w:pPr>
        <w:pStyle w:val="paragraph"/>
      </w:pPr>
      <w:r w:rsidRPr="00566AC7">
        <w:tab/>
        <w:t>(b)</w:t>
      </w:r>
      <w:r w:rsidRPr="00566AC7">
        <w:tab/>
        <w:t>if the applicant is unrepresented—by the applicant.</w:t>
      </w:r>
    </w:p>
    <w:p w:rsidR="00787BF6" w:rsidRPr="00566AC7" w:rsidRDefault="00787BF6" w:rsidP="00787BF6">
      <w:pPr>
        <w:pStyle w:val="subsection"/>
      </w:pPr>
      <w:r w:rsidRPr="00566AC7">
        <w:t>41.06.3</w:t>
      </w:r>
      <w:r w:rsidRPr="00566AC7">
        <w:tab/>
      </w:r>
      <w:r w:rsidRPr="00566AC7">
        <w:tab/>
        <w:t>A reply:</w:t>
      </w:r>
    </w:p>
    <w:p w:rsidR="00787BF6" w:rsidRPr="00566AC7" w:rsidRDefault="00787BF6" w:rsidP="00787BF6">
      <w:pPr>
        <w:pStyle w:val="paragraph"/>
      </w:pPr>
      <w:r w:rsidRPr="00566AC7">
        <w:tab/>
        <w:t>(a)</w:t>
      </w:r>
      <w:r w:rsidRPr="00566AC7">
        <w:tab/>
        <w:t>must not exceed 5 pages; and</w:t>
      </w:r>
    </w:p>
    <w:p w:rsidR="00787BF6" w:rsidRPr="00566AC7" w:rsidRDefault="00787BF6" w:rsidP="00787BF6">
      <w:pPr>
        <w:pStyle w:val="paragraph"/>
      </w:pPr>
      <w:r w:rsidRPr="00566AC7">
        <w:tab/>
        <w:t>(b)</w:t>
      </w:r>
      <w:r w:rsidRPr="00566AC7">
        <w:tab/>
        <w:t>must be typed in at least 12 point (Times New Roman or equivalent font size) with line spacing of 1.5 lines.</w:t>
      </w:r>
    </w:p>
    <w:p w:rsidR="00787BF6" w:rsidRPr="00566AC7" w:rsidRDefault="00787BF6" w:rsidP="00787BF6">
      <w:pPr>
        <w:pStyle w:val="ActHead5"/>
      </w:pPr>
      <w:bookmarkStart w:id="171" w:name="_Toc469992654"/>
      <w:r w:rsidRPr="00566AC7">
        <w:rPr>
          <w:rStyle w:val="CharSectno"/>
        </w:rPr>
        <w:t>41.07</w:t>
      </w:r>
      <w:r w:rsidRPr="00566AC7">
        <w:t xml:space="preserve">  Application book</w:t>
      </w:r>
      <w:bookmarkEnd w:id="171"/>
    </w:p>
    <w:p w:rsidR="00787BF6" w:rsidRPr="00566AC7" w:rsidRDefault="00787BF6" w:rsidP="00787BF6">
      <w:pPr>
        <w:pStyle w:val="subsection"/>
      </w:pPr>
      <w:r w:rsidRPr="00566AC7">
        <w:t>41.07.1</w:t>
      </w:r>
      <w:r w:rsidRPr="00566AC7">
        <w:tab/>
      </w:r>
      <w:r w:rsidRPr="00566AC7">
        <w:tab/>
        <w:t>If there is a response to an application, there shall be an application book.</w:t>
      </w:r>
    </w:p>
    <w:p w:rsidR="00787BF6" w:rsidRPr="00566AC7" w:rsidRDefault="00787BF6" w:rsidP="00787BF6">
      <w:pPr>
        <w:pStyle w:val="subsection"/>
      </w:pPr>
      <w:r w:rsidRPr="00566AC7">
        <w:t>41.07.2</w:t>
      </w:r>
      <w:r w:rsidRPr="00566AC7">
        <w:tab/>
      </w:r>
      <w:r w:rsidRPr="00566AC7">
        <w:tab/>
        <w:t>The contents of the application book shall be as follows:</w:t>
      </w:r>
    </w:p>
    <w:p w:rsidR="00787BF6" w:rsidRPr="00566AC7" w:rsidRDefault="00787BF6" w:rsidP="00787BF6">
      <w:pPr>
        <w:pStyle w:val="paragraph"/>
      </w:pPr>
      <w:r w:rsidRPr="00566AC7">
        <w:tab/>
        <w:t>(a)</w:t>
      </w:r>
      <w:r w:rsidRPr="00566AC7">
        <w:tab/>
        <w:t>each document required by rule</w:t>
      </w:r>
      <w:r w:rsidR="00566AC7">
        <w:t> </w:t>
      </w:r>
      <w:r w:rsidRPr="00566AC7">
        <w:t>41.01.4;</w:t>
      </w:r>
    </w:p>
    <w:p w:rsidR="00787BF6" w:rsidRPr="00566AC7" w:rsidRDefault="00787BF6" w:rsidP="00787BF6">
      <w:pPr>
        <w:pStyle w:val="paragraph"/>
      </w:pPr>
      <w:r w:rsidRPr="00566AC7">
        <w:tab/>
        <w:t>(b)</w:t>
      </w:r>
      <w:r w:rsidRPr="00566AC7">
        <w:tab/>
        <w:t>the application for leave or special leave;</w:t>
      </w:r>
    </w:p>
    <w:p w:rsidR="00787BF6" w:rsidRPr="00566AC7" w:rsidRDefault="00787BF6" w:rsidP="00787BF6">
      <w:pPr>
        <w:pStyle w:val="paragraph"/>
      </w:pPr>
      <w:r w:rsidRPr="00566AC7">
        <w:tab/>
        <w:t>(c)</w:t>
      </w:r>
      <w:r w:rsidRPr="00566AC7">
        <w:tab/>
        <w:t>the response;</w:t>
      </w:r>
    </w:p>
    <w:p w:rsidR="00787BF6" w:rsidRPr="00566AC7" w:rsidRDefault="00787BF6" w:rsidP="00787BF6">
      <w:pPr>
        <w:pStyle w:val="paragraph"/>
      </w:pPr>
      <w:r w:rsidRPr="00566AC7">
        <w:tab/>
        <w:t>(d)</w:t>
      </w:r>
      <w:r w:rsidRPr="00566AC7">
        <w:tab/>
        <w:t>any reply;</w:t>
      </w:r>
    </w:p>
    <w:p w:rsidR="00787BF6" w:rsidRPr="00566AC7" w:rsidRDefault="00787BF6" w:rsidP="00787BF6">
      <w:pPr>
        <w:pStyle w:val="paragraph"/>
      </w:pPr>
      <w:r w:rsidRPr="00566AC7">
        <w:tab/>
        <w:t>(e)</w:t>
      </w:r>
      <w:r w:rsidRPr="00566AC7">
        <w:tab/>
        <w:t>any affidavit filed under rule</w:t>
      </w:r>
      <w:r w:rsidR="00566AC7">
        <w:t> </w:t>
      </w:r>
      <w:r w:rsidRPr="00566AC7">
        <w:t>41.02.2 explaining a failure to comply with rule</w:t>
      </w:r>
      <w:r w:rsidR="00566AC7">
        <w:t> </w:t>
      </w:r>
      <w:r w:rsidRPr="00566AC7">
        <w:t>41.02.1;</w:t>
      </w:r>
    </w:p>
    <w:p w:rsidR="00787BF6" w:rsidRPr="00566AC7" w:rsidRDefault="00787BF6" w:rsidP="00787BF6">
      <w:pPr>
        <w:pStyle w:val="paragraph"/>
      </w:pPr>
      <w:r w:rsidRPr="00566AC7">
        <w:tab/>
        <w:t>(f)</w:t>
      </w:r>
      <w:r w:rsidRPr="00566AC7">
        <w:tab/>
        <w:t>any submitting appearance filed by a respondent;</w:t>
      </w:r>
    </w:p>
    <w:p w:rsidR="00787BF6" w:rsidRPr="00566AC7" w:rsidRDefault="00787BF6" w:rsidP="00787BF6">
      <w:pPr>
        <w:pStyle w:val="paragraph"/>
      </w:pPr>
      <w:r w:rsidRPr="00566AC7">
        <w:tab/>
        <w:t>(g)</w:t>
      </w:r>
      <w:r w:rsidRPr="00566AC7">
        <w:tab/>
        <w:t>any other document directed by the Registrar to be included in the application book.</w:t>
      </w:r>
    </w:p>
    <w:p w:rsidR="00787BF6" w:rsidRPr="00566AC7" w:rsidRDefault="00787BF6" w:rsidP="00787BF6">
      <w:pPr>
        <w:pStyle w:val="subsection"/>
      </w:pPr>
      <w:r w:rsidRPr="00566AC7">
        <w:t>41.07.3</w:t>
      </w:r>
      <w:r w:rsidRPr="00566AC7">
        <w:tab/>
      </w:r>
      <w:r w:rsidRPr="00566AC7">
        <w:tab/>
        <w:t>The documents in the application book shall be arranged in the following order:</w:t>
      </w:r>
    </w:p>
    <w:p w:rsidR="00787BF6" w:rsidRPr="00566AC7" w:rsidRDefault="00787BF6" w:rsidP="00787BF6">
      <w:pPr>
        <w:pStyle w:val="paragraph"/>
      </w:pPr>
      <w:r w:rsidRPr="00566AC7">
        <w:tab/>
        <w:t>(a)</w:t>
      </w:r>
      <w:r w:rsidRPr="00566AC7">
        <w:tab/>
        <w:t>in a civil case—documents in the primary court</w:t>
      </w:r>
      <w:r w:rsidRPr="00566AC7">
        <w:rPr>
          <w:szCs w:val="26"/>
        </w:rPr>
        <w:t xml:space="preserve"> </w:t>
      </w:r>
      <w:r w:rsidRPr="00566AC7">
        <w:t>or tribunal, arranged in the following order:</w:t>
      </w:r>
    </w:p>
    <w:p w:rsidR="00787BF6" w:rsidRPr="00566AC7" w:rsidRDefault="00787BF6" w:rsidP="00787BF6">
      <w:pPr>
        <w:pStyle w:val="paragraphsub"/>
      </w:pPr>
      <w:r w:rsidRPr="00566AC7">
        <w:tab/>
        <w:t>(i)</w:t>
      </w:r>
      <w:r w:rsidRPr="00566AC7">
        <w:tab/>
        <w:t>if a decision of a tribunal is the subject of review—the decision and any reasons for the decision;</w:t>
      </w:r>
    </w:p>
    <w:p w:rsidR="00787BF6" w:rsidRPr="00566AC7" w:rsidRDefault="00787BF6" w:rsidP="00787BF6">
      <w:pPr>
        <w:pStyle w:val="paragraphsub"/>
      </w:pPr>
      <w:r w:rsidRPr="00566AC7">
        <w:tab/>
        <w:t>(ii)</w:t>
      </w:r>
      <w:r w:rsidRPr="00566AC7">
        <w:tab/>
        <w:t>reasons of the primary court;</w:t>
      </w:r>
    </w:p>
    <w:p w:rsidR="00787BF6" w:rsidRPr="00566AC7" w:rsidRDefault="00787BF6" w:rsidP="00787BF6">
      <w:pPr>
        <w:pStyle w:val="paragraphsub"/>
      </w:pPr>
      <w:r w:rsidRPr="00566AC7">
        <w:tab/>
        <w:t>(iii)</w:t>
      </w:r>
      <w:r w:rsidRPr="00566AC7">
        <w:tab/>
        <w:t>sealed order or judgment of the primary court;</w:t>
      </w:r>
    </w:p>
    <w:p w:rsidR="00787BF6" w:rsidRPr="00566AC7" w:rsidRDefault="00787BF6" w:rsidP="00787BF6">
      <w:pPr>
        <w:pStyle w:val="paragraph"/>
      </w:pPr>
      <w:r w:rsidRPr="00566AC7">
        <w:tab/>
        <w:t>(b)</w:t>
      </w:r>
      <w:r w:rsidRPr="00566AC7">
        <w:tab/>
        <w:t>in a criminal case—documents in the primary court, arranged in the following order:</w:t>
      </w:r>
    </w:p>
    <w:p w:rsidR="00787BF6" w:rsidRPr="00566AC7" w:rsidRDefault="00787BF6" w:rsidP="00787BF6">
      <w:pPr>
        <w:pStyle w:val="paragraphsub"/>
      </w:pPr>
      <w:r w:rsidRPr="00566AC7">
        <w:tab/>
        <w:t>(i)</w:t>
      </w:r>
      <w:r w:rsidRPr="00566AC7">
        <w:tab/>
        <w:t>indictment;</w:t>
      </w:r>
    </w:p>
    <w:p w:rsidR="00787BF6" w:rsidRPr="00566AC7" w:rsidRDefault="00787BF6" w:rsidP="00787BF6">
      <w:pPr>
        <w:pStyle w:val="paragraphsub"/>
      </w:pPr>
      <w:r w:rsidRPr="00566AC7">
        <w:tab/>
        <w:t>(ii)</w:t>
      </w:r>
      <w:r w:rsidRPr="00566AC7">
        <w:tab/>
        <w:t>transcript of entry of plea of guilty, or summing up or charge;</w:t>
      </w:r>
    </w:p>
    <w:p w:rsidR="00787BF6" w:rsidRPr="00566AC7" w:rsidRDefault="00787BF6" w:rsidP="00787BF6">
      <w:pPr>
        <w:pStyle w:val="paragraphsub"/>
      </w:pPr>
      <w:r w:rsidRPr="00566AC7">
        <w:tab/>
        <w:t>(iii)</w:t>
      </w:r>
      <w:r w:rsidRPr="00566AC7">
        <w:tab/>
        <w:t>transcript of entry of verdict;</w:t>
      </w:r>
    </w:p>
    <w:p w:rsidR="00787BF6" w:rsidRPr="00566AC7" w:rsidRDefault="00787BF6" w:rsidP="00787BF6">
      <w:pPr>
        <w:pStyle w:val="paragraphsub"/>
      </w:pPr>
      <w:r w:rsidRPr="00566AC7">
        <w:tab/>
        <w:t>(iv)</w:t>
      </w:r>
      <w:r w:rsidRPr="00566AC7">
        <w:tab/>
        <w:t>Judge’s remarks on sentencing;</w:t>
      </w:r>
    </w:p>
    <w:p w:rsidR="00787BF6" w:rsidRPr="00566AC7" w:rsidRDefault="00787BF6" w:rsidP="00787BF6">
      <w:pPr>
        <w:pStyle w:val="paragraph"/>
      </w:pPr>
      <w:r w:rsidRPr="00566AC7">
        <w:tab/>
        <w:t>(c)</w:t>
      </w:r>
      <w:r w:rsidRPr="00566AC7">
        <w:tab/>
        <w:t>documents in the court below, arranged in the following order:</w:t>
      </w:r>
    </w:p>
    <w:p w:rsidR="00787BF6" w:rsidRPr="00566AC7" w:rsidRDefault="00787BF6" w:rsidP="00787BF6">
      <w:pPr>
        <w:pStyle w:val="paragraphsub"/>
      </w:pPr>
      <w:r w:rsidRPr="00566AC7">
        <w:tab/>
        <w:t>(i)</w:t>
      </w:r>
      <w:r w:rsidRPr="00566AC7">
        <w:tab/>
        <w:t>notice of appeal or application for leave to appeal;</w:t>
      </w:r>
    </w:p>
    <w:p w:rsidR="00787BF6" w:rsidRPr="00566AC7" w:rsidRDefault="00787BF6" w:rsidP="00787BF6">
      <w:pPr>
        <w:pStyle w:val="paragraphsub"/>
      </w:pPr>
      <w:r w:rsidRPr="00566AC7">
        <w:tab/>
        <w:t>(ii)</w:t>
      </w:r>
      <w:r w:rsidRPr="00566AC7">
        <w:tab/>
        <w:t>reasons;</w:t>
      </w:r>
    </w:p>
    <w:p w:rsidR="00787BF6" w:rsidRPr="00566AC7" w:rsidRDefault="00787BF6" w:rsidP="00787BF6">
      <w:pPr>
        <w:pStyle w:val="paragraphsub"/>
      </w:pPr>
      <w:r w:rsidRPr="00566AC7">
        <w:tab/>
        <w:t>(iii)</w:t>
      </w:r>
      <w:r w:rsidRPr="00566AC7">
        <w:tab/>
        <w:t>sealed order or judgment;</w:t>
      </w:r>
    </w:p>
    <w:p w:rsidR="00787BF6" w:rsidRPr="00566AC7" w:rsidRDefault="00787BF6" w:rsidP="00787BF6">
      <w:pPr>
        <w:pStyle w:val="paragraph"/>
      </w:pPr>
      <w:r w:rsidRPr="00566AC7">
        <w:lastRenderedPageBreak/>
        <w:tab/>
        <w:t>(d)</w:t>
      </w:r>
      <w:r w:rsidRPr="00566AC7">
        <w:tab/>
        <w:t>documents in this Court, arranged in the following order:</w:t>
      </w:r>
    </w:p>
    <w:p w:rsidR="00787BF6" w:rsidRPr="00566AC7" w:rsidRDefault="00787BF6" w:rsidP="00787BF6">
      <w:pPr>
        <w:pStyle w:val="paragraphsub"/>
      </w:pPr>
      <w:r w:rsidRPr="00566AC7">
        <w:tab/>
        <w:t>(i)</w:t>
      </w:r>
      <w:r w:rsidRPr="00566AC7">
        <w:tab/>
        <w:t>application for leave or special leave to appeal;</w:t>
      </w:r>
    </w:p>
    <w:p w:rsidR="00787BF6" w:rsidRPr="00566AC7" w:rsidRDefault="00787BF6" w:rsidP="00787BF6">
      <w:pPr>
        <w:pStyle w:val="paragraphsub"/>
      </w:pPr>
      <w:r w:rsidRPr="00566AC7">
        <w:tab/>
        <w:t>(ii)</w:t>
      </w:r>
      <w:r w:rsidRPr="00566AC7">
        <w:tab/>
        <w:t>any affidavit filed under rule</w:t>
      </w:r>
      <w:r w:rsidR="00566AC7">
        <w:t> </w:t>
      </w:r>
      <w:r w:rsidRPr="00566AC7">
        <w:t>41.02.2 explaining a failure to comply with rule</w:t>
      </w:r>
      <w:r w:rsidR="00566AC7">
        <w:t> </w:t>
      </w:r>
      <w:r w:rsidRPr="00566AC7">
        <w:t>41.02.1;</w:t>
      </w:r>
    </w:p>
    <w:p w:rsidR="00787BF6" w:rsidRPr="00566AC7" w:rsidRDefault="00787BF6" w:rsidP="00787BF6">
      <w:pPr>
        <w:pStyle w:val="paragraphsub"/>
      </w:pPr>
      <w:r w:rsidRPr="00566AC7">
        <w:tab/>
        <w:t>(iii)</w:t>
      </w:r>
      <w:r w:rsidRPr="00566AC7">
        <w:tab/>
        <w:t>response;</w:t>
      </w:r>
    </w:p>
    <w:p w:rsidR="00787BF6" w:rsidRPr="00566AC7" w:rsidRDefault="00787BF6" w:rsidP="00787BF6">
      <w:pPr>
        <w:pStyle w:val="paragraphsub"/>
      </w:pPr>
      <w:r w:rsidRPr="00566AC7">
        <w:tab/>
        <w:t>(iv)</w:t>
      </w:r>
      <w:r w:rsidRPr="00566AC7">
        <w:tab/>
        <w:t>any reply;</w:t>
      </w:r>
    </w:p>
    <w:p w:rsidR="00787BF6" w:rsidRPr="00566AC7" w:rsidRDefault="00787BF6" w:rsidP="00787BF6">
      <w:pPr>
        <w:pStyle w:val="paragraphsub"/>
      </w:pPr>
      <w:r w:rsidRPr="00566AC7">
        <w:tab/>
        <w:t>(v)</w:t>
      </w:r>
      <w:r w:rsidRPr="00566AC7">
        <w:tab/>
        <w:t>any submitting appearance by a respondent.</w:t>
      </w:r>
    </w:p>
    <w:p w:rsidR="00787BF6" w:rsidRPr="00566AC7" w:rsidRDefault="00787BF6" w:rsidP="00787BF6">
      <w:pPr>
        <w:pStyle w:val="subsection"/>
      </w:pPr>
      <w:r w:rsidRPr="00566AC7">
        <w:t>41.07.4</w:t>
      </w:r>
      <w:r w:rsidRPr="00566AC7">
        <w:tab/>
      </w:r>
      <w:r w:rsidRPr="00566AC7">
        <w:tab/>
        <w:t>The pages of the documents shall in every case be numbered consecutively.</w:t>
      </w:r>
    </w:p>
    <w:p w:rsidR="00787BF6" w:rsidRPr="00566AC7" w:rsidRDefault="00787BF6" w:rsidP="00787BF6">
      <w:pPr>
        <w:pStyle w:val="subsection"/>
      </w:pPr>
      <w:r w:rsidRPr="00566AC7">
        <w:t>41.07.5</w:t>
      </w:r>
      <w:r w:rsidRPr="00566AC7">
        <w:tab/>
      </w:r>
      <w:r w:rsidRPr="00566AC7">
        <w:tab/>
        <w:t>The original pagination of any document reproduced in the application book, including any transcript of proceedings and the reasons for judgment in the court below, shall be retained.</w:t>
      </w:r>
    </w:p>
    <w:p w:rsidR="00787BF6" w:rsidRPr="00566AC7" w:rsidRDefault="00787BF6" w:rsidP="00787BF6">
      <w:pPr>
        <w:pStyle w:val="subsection"/>
      </w:pPr>
      <w:r w:rsidRPr="00566AC7">
        <w:t>41.07.6</w:t>
      </w:r>
      <w:r w:rsidRPr="00566AC7">
        <w:tab/>
      </w:r>
      <w:r w:rsidRPr="00566AC7">
        <w:tab/>
        <w:t>Within 21 days after the time fixed for filing and serving a reply, or such other time as a Justice or the Registrar may direct, the applicant shall:</w:t>
      </w:r>
    </w:p>
    <w:p w:rsidR="00787BF6" w:rsidRPr="00566AC7" w:rsidRDefault="00787BF6" w:rsidP="00787BF6">
      <w:pPr>
        <w:pStyle w:val="paragraph"/>
      </w:pPr>
      <w:r w:rsidRPr="00566AC7">
        <w:tab/>
        <w:t>(a)</w:t>
      </w:r>
      <w:r w:rsidRPr="00566AC7">
        <w:tab/>
        <w:t>prepare and file 9 copies of the application book; and</w:t>
      </w:r>
    </w:p>
    <w:p w:rsidR="00787BF6" w:rsidRPr="00566AC7" w:rsidRDefault="00787BF6" w:rsidP="00787BF6">
      <w:pPr>
        <w:pStyle w:val="paragraph"/>
      </w:pPr>
      <w:r w:rsidRPr="00566AC7">
        <w:tab/>
        <w:t>(b)</w:t>
      </w:r>
      <w:r w:rsidRPr="00566AC7">
        <w:tab/>
        <w:t>serve 3 copies of the application book on each respondent who filed a notice of appearance; and</w:t>
      </w:r>
    </w:p>
    <w:p w:rsidR="00787BF6" w:rsidRPr="00566AC7" w:rsidRDefault="00787BF6" w:rsidP="00787BF6">
      <w:pPr>
        <w:pStyle w:val="paragraph"/>
      </w:pPr>
      <w:r w:rsidRPr="00566AC7">
        <w:tab/>
        <w:t>(c)</w:t>
      </w:r>
      <w:r w:rsidRPr="00566AC7">
        <w:tab/>
        <w:t>give an electronic copy of the application book to the Registrar.</w:t>
      </w:r>
    </w:p>
    <w:p w:rsidR="00787BF6" w:rsidRPr="00566AC7" w:rsidRDefault="00787BF6" w:rsidP="00787BF6">
      <w:pPr>
        <w:pStyle w:val="subsection"/>
      </w:pPr>
      <w:r w:rsidRPr="00566AC7">
        <w:t>41.07.7</w:t>
      </w:r>
      <w:r w:rsidRPr="00566AC7">
        <w:tab/>
      </w:r>
      <w:r w:rsidRPr="00566AC7">
        <w:tab/>
        <w:t>The applicant shall prepare an application book in the same manner and form as is required in the case of an appeal book by rules</w:t>
      </w:r>
      <w:r w:rsidR="00566AC7">
        <w:t> </w:t>
      </w:r>
      <w:r w:rsidRPr="00566AC7">
        <w:t>42.13.1 to 42.13.8.</w:t>
      </w:r>
    </w:p>
    <w:p w:rsidR="00787BF6" w:rsidRPr="00566AC7" w:rsidRDefault="00787BF6" w:rsidP="00787BF6">
      <w:pPr>
        <w:pStyle w:val="subsection"/>
      </w:pPr>
      <w:r w:rsidRPr="00566AC7">
        <w:t>41.07.8</w:t>
      </w:r>
      <w:r w:rsidRPr="00566AC7">
        <w:tab/>
      </w:r>
      <w:r w:rsidRPr="00566AC7">
        <w:tab/>
        <w:t>The application book shall be prepared and produced in a manner satisfactory to the Registrar.</w:t>
      </w:r>
    </w:p>
    <w:p w:rsidR="00787BF6" w:rsidRPr="00566AC7" w:rsidRDefault="00787BF6" w:rsidP="00787BF6">
      <w:pPr>
        <w:pStyle w:val="ActHead5"/>
      </w:pPr>
      <w:bookmarkStart w:id="172" w:name="_Toc469992655"/>
      <w:r w:rsidRPr="00566AC7">
        <w:rPr>
          <w:rStyle w:val="CharSectno"/>
        </w:rPr>
        <w:t>41.08</w:t>
      </w:r>
      <w:r w:rsidRPr="00566AC7">
        <w:t xml:space="preserve">  Determination of application</w:t>
      </w:r>
      <w:bookmarkEnd w:id="172"/>
    </w:p>
    <w:p w:rsidR="00787BF6" w:rsidRPr="00566AC7" w:rsidRDefault="00787BF6" w:rsidP="00787BF6">
      <w:pPr>
        <w:pStyle w:val="subsection"/>
      </w:pPr>
      <w:r w:rsidRPr="00566AC7">
        <w:t>41.08.1</w:t>
      </w:r>
      <w:r w:rsidRPr="00566AC7">
        <w:tab/>
      </w:r>
      <w:r w:rsidRPr="00566AC7">
        <w:tab/>
        <w:t>Any 2 Justices may determine an application without listing it for hearing and direct the Registrar to draw up, sign and seal an order determining the application.</w:t>
      </w:r>
    </w:p>
    <w:p w:rsidR="00787BF6" w:rsidRPr="00566AC7" w:rsidRDefault="00787BF6" w:rsidP="00787BF6">
      <w:pPr>
        <w:pStyle w:val="subsection"/>
      </w:pPr>
      <w:r w:rsidRPr="00566AC7">
        <w:t>41.08.2</w:t>
      </w:r>
      <w:r w:rsidRPr="00566AC7">
        <w:tab/>
      </w:r>
      <w:r w:rsidRPr="00566AC7">
        <w:tab/>
        <w:t>If an application is listed for hearing, a party who is present at the hearing, or a legal practitioner on behalf of a party, may appear and, subject to rule</w:t>
      </w:r>
      <w:r w:rsidR="00566AC7">
        <w:t> </w:t>
      </w:r>
      <w:r w:rsidRPr="00566AC7">
        <w:t>41.08.3, may present oral argument.</w:t>
      </w:r>
    </w:p>
    <w:p w:rsidR="00787BF6" w:rsidRPr="00566AC7" w:rsidRDefault="00787BF6" w:rsidP="00787BF6">
      <w:pPr>
        <w:pStyle w:val="subsection"/>
      </w:pPr>
      <w:r w:rsidRPr="00566AC7">
        <w:t>41.08.3</w:t>
      </w:r>
      <w:r w:rsidRPr="00566AC7">
        <w:tab/>
      </w:r>
      <w:r w:rsidRPr="00566AC7">
        <w:tab/>
        <w:t>The time allocated to the parties for oral argument on the hearing of an application shall be as the Court orders or, in default of any order, shall be:</w:t>
      </w:r>
    </w:p>
    <w:p w:rsidR="00787BF6" w:rsidRPr="00566AC7" w:rsidRDefault="00787BF6" w:rsidP="00787BF6">
      <w:pPr>
        <w:pStyle w:val="paragraph"/>
      </w:pPr>
      <w:r w:rsidRPr="00566AC7">
        <w:tab/>
        <w:t>(a)</w:t>
      </w:r>
      <w:r w:rsidRPr="00566AC7">
        <w:tab/>
        <w:t>applicant—20 minutes; and</w:t>
      </w:r>
    </w:p>
    <w:p w:rsidR="00787BF6" w:rsidRPr="00566AC7" w:rsidRDefault="00787BF6" w:rsidP="00787BF6">
      <w:pPr>
        <w:pStyle w:val="paragraph"/>
      </w:pPr>
      <w:r w:rsidRPr="00566AC7">
        <w:tab/>
        <w:t>(b)</w:t>
      </w:r>
      <w:r w:rsidRPr="00566AC7">
        <w:tab/>
        <w:t>respondent—20 minutes; and</w:t>
      </w:r>
    </w:p>
    <w:p w:rsidR="00787BF6" w:rsidRPr="00566AC7" w:rsidRDefault="00787BF6" w:rsidP="00787BF6">
      <w:pPr>
        <w:pStyle w:val="paragraph"/>
      </w:pPr>
      <w:r w:rsidRPr="00566AC7">
        <w:tab/>
        <w:t>(c)</w:t>
      </w:r>
      <w:r w:rsidRPr="00566AC7">
        <w:tab/>
        <w:t>applicant in reply—5 minutes.</w:t>
      </w:r>
    </w:p>
    <w:p w:rsidR="00787BF6" w:rsidRPr="00566AC7" w:rsidRDefault="00787BF6" w:rsidP="00787BF6">
      <w:pPr>
        <w:pStyle w:val="ActHead5"/>
      </w:pPr>
      <w:bookmarkStart w:id="173" w:name="_Toc469992656"/>
      <w:r w:rsidRPr="00566AC7">
        <w:rPr>
          <w:rStyle w:val="CharSectno"/>
        </w:rPr>
        <w:t>41.09</w:t>
      </w:r>
      <w:r w:rsidRPr="00566AC7">
        <w:t xml:space="preserve">  Discontinuance of application</w:t>
      </w:r>
      <w:bookmarkEnd w:id="173"/>
    </w:p>
    <w:p w:rsidR="00787BF6" w:rsidRPr="00566AC7" w:rsidRDefault="00787BF6" w:rsidP="00787BF6">
      <w:pPr>
        <w:pStyle w:val="subsection"/>
      </w:pPr>
      <w:r w:rsidRPr="00566AC7">
        <w:t>41.09.1</w:t>
      </w:r>
      <w:r w:rsidRPr="00566AC7">
        <w:tab/>
      </w:r>
      <w:r w:rsidRPr="00566AC7">
        <w:tab/>
        <w:t>An applicant may discontinue an application by filing a notice of discontinuance in Form 25 and serving the notice on the respondent.</w:t>
      </w:r>
    </w:p>
    <w:p w:rsidR="00787BF6" w:rsidRPr="00566AC7" w:rsidRDefault="00787BF6" w:rsidP="00787BF6">
      <w:pPr>
        <w:pStyle w:val="subsection"/>
      </w:pPr>
      <w:r w:rsidRPr="00566AC7">
        <w:lastRenderedPageBreak/>
        <w:t>41.09.2</w:t>
      </w:r>
      <w:r w:rsidRPr="00566AC7">
        <w:tab/>
      </w:r>
      <w:r w:rsidRPr="00566AC7">
        <w:tab/>
        <w:t>Unless the Court or a Justice, or the Registrar, otherwise orders or directs, an applicant who discontinues an application shall pay the respondent’s costs in respect of the application, and such costs shall be taxed, unless agreed.</w:t>
      </w:r>
    </w:p>
    <w:p w:rsidR="00787BF6" w:rsidRPr="00566AC7" w:rsidRDefault="00787BF6" w:rsidP="00787BF6">
      <w:pPr>
        <w:pStyle w:val="subsection"/>
      </w:pPr>
      <w:r w:rsidRPr="00566AC7">
        <w:t>41.09.3</w:t>
      </w:r>
      <w:r w:rsidRPr="00566AC7">
        <w:tab/>
      </w:r>
      <w:r w:rsidRPr="00566AC7">
        <w:tab/>
        <w:t>Filing the notice of discontinuance shall be sufficient authority for the taxation of costs.</w:t>
      </w:r>
    </w:p>
    <w:p w:rsidR="00787BF6" w:rsidRPr="00566AC7" w:rsidRDefault="00787BF6" w:rsidP="00787BF6">
      <w:pPr>
        <w:pStyle w:val="subsection"/>
      </w:pPr>
      <w:r w:rsidRPr="00566AC7">
        <w:t>41.09.4</w:t>
      </w:r>
      <w:r w:rsidRPr="00566AC7">
        <w:tab/>
      </w:r>
      <w:r w:rsidRPr="00566AC7">
        <w:tab/>
        <w:t>Rules</w:t>
      </w:r>
      <w:r w:rsidR="00566AC7">
        <w:t> </w:t>
      </w:r>
      <w:r w:rsidRPr="00566AC7">
        <w:t>41.09.2 and 41.09.3 apply only to applications for leave or special leave to appeal in civil matters in which there is no statutory prohibition against, or limitation of, an award of costs in favour of the respondent.</w:t>
      </w:r>
    </w:p>
    <w:p w:rsidR="00787BF6" w:rsidRPr="00566AC7" w:rsidRDefault="00787BF6" w:rsidP="00787BF6">
      <w:pPr>
        <w:pStyle w:val="ActHead5"/>
      </w:pPr>
      <w:bookmarkStart w:id="174" w:name="_Toc469992657"/>
      <w:r w:rsidRPr="00566AC7">
        <w:rPr>
          <w:rStyle w:val="CharSectno"/>
        </w:rPr>
        <w:t>41.10</w:t>
      </w:r>
      <w:r w:rsidRPr="00566AC7">
        <w:t xml:space="preserve">  Deemed abandonment of application by delay</w:t>
      </w:r>
      <w:bookmarkEnd w:id="174"/>
    </w:p>
    <w:p w:rsidR="00787BF6" w:rsidRPr="00566AC7" w:rsidRDefault="00787BF6" w:rsidP="00787BF6">
      <w:pPr>
        <w:pStyle w:val="subsection"/>
      </w:pPr>
      <w:r w:rsidRPr="00566AC7">
        <w:t>41.10.1</w:t>
      </w:r>
      <w:r w:rsidRPr="00566AC7">
        <w:tab/>
      </w:r>
      <w:r w:rsidRPr="00566AC7">
        <w:tab/>
        <w:t>Unless the Court or a Justice or the Registrar otherwise orders or directs, an application shall be deemed to have been abandoned if the applicant:</w:t>
      </w:r>
    </w:p>
    <w:p w:rsidR="00787BF6" w:rsidRPr="00566AC7" w:rsidRDefault="00787BF6" w:rsidP="00787BF6">
      <w:pPr>
        <w:pStyle w:val="paragraph"/>
      </w:pPr>
      <w:r w:rsidRPr="00566AC7">
        <w:tab/>
        <w:t>(a)</w:t>
      </w:r>
      <w:r w:rsidRPr="00566AC7">
        <w:tab/>
        <w:t>fails to comply with rules</w:t>
      </w:r>
      <w:r w:rsidR="00566AC7">
        <w:t> </w:t>
      </w:r>
      <w:r w:rsidRPr="00566AC7">
        <w:t>41.03.1 and 41.03.2; or</w:t>
      </w:r>
    </w:p>
    <w:p w:rsidR="00787BF6" w:rsidRPr="00566AC7" w:rsidRDefault="00787BF6" w:rsidP="00787BF6">
      <w:pPr>
        <w:pStyle w:val="paragraph"/>
      </w:pPr>
      <w:r w:rsidRPr="00566AC7">
        <w:tab/>
        <w:t>(b)</w:t>
      </w:r>
      <w:r w:rsidRPr="00566AC7">
        <w:tab/>
        <w:t>fails to comply with rule</w:t>
      </w:r>
      <w:r w:rsidR="00566AC7">
        <w:t> </w:t>
      </w:r>
      <w:r w:rsidRPr="00566AC7">
        <w:t>41.07.6 within 4 months after filing the application.</w:t>
      </w:r>
    </w:p>
    <w:p w:rsidR="00787BF6" w:rsidRPr="00566AC7" w:rsidRDefault="00787BF6" w:rsidP="00787BF6">
      <w:pPr>
        <w:pStyle w:val="subsection"/>
      </w:pPr>
      <w:r w:rsidRPr="00566AC7">
        <w:t>41.10.2</w:t>
      </w:r>
      <w:r w:rsidRPr="00566AC7">
        <w:tab/>
      </w:r>
      <w:r w:rsidRPr="00566AC7">
        <w:tab/>
        <w:t>On a request by the respondent, the Registrar shall provide a certificate of deemed abandonment and rules</w:t>
      </w:r>
      <w:r w:rsidR="00566AC7">
        <w:t> </w:t>
      </w:r>
      <w:r w:rsidRPr="00566AC7">
        <w:t>41.09.2, 41.09.3 and 41.09.4, with the necessary adaptations, shall apply.</w:t>
      </w:r>
    </w:p>
    <w:p w:rsidR="00787BF6" w:rsidRPr="00566AC7" w:rsidRDefault="00787BF6" w:rsidP="00787BF6">
      <w:pPr>
        <w:pStyle w:val="ActHead5"/>
      </w:pPr>
      <w:bookmarkStart w:id="175" w:name="_Toc469992658"/>
      <w:r w:rsidRPr="00566AC7">
        <w:rPr>
          <w:rStyle w:val="CharSectno"/>
        </w:rPr>
        <w:t>41.11</w:t>
      </w:r>
      <w:r w:rsidRPr="00566AC7">
        <w:t xml:space="preserve">  Directions by Registrar</w:t>
      </w:r>
      <w:bookmarkEnd w:id="175"/>
    </w:p>
    <w:p w:rsidR="00787BF6" w:rsidRPr="00566AC7" w:rsidRDefault="00787BF6" w:rsidP="00787BF6">
      <w:pPr>
        <w:pStyle w:val="subsection"/>
      </w:pPr>
      <w:r w:rsidRPr="00566AC7">
        <w:t>41.11.1</w:t>
      </w:r>
      <w:r w:rsidRPr="00566AC7">
        <w:tab/>
      </w:r>
      <w:r w:rsidRPr="00566AC7">
        <w:tab/>
        <w:t>At any time after an application is filed, the Registrar may give directions as to any matter that appears to the Registrar to be a convenient matter upon which to give directions.</w:t>
      </w:r>
    </w:p>
    <w:p w:rsidR="00787BF6" w:rsidRPr="00566AC7" w:rsidRDefault="00787BF6" w:rsidP="00787BF6">
      <w:pPr>
        <w:pStyle w:val="subsection"/>
      </w:pPr>
      <w:r w:rsidRPr="00566AC7">
        <w:t>41.11.2</w:t>
      </w:r>
      <w:r w:rsidRPr="00566AC7">
        <w:tab/>
      </w:r>
      <w:r w:rsidRPr="00566AC7">
        <w:tab/>
        <w:t>The Registrar may:</w:t>
      </w:r>
    </w:p>
    <w:p w:rsidR="00787BF6" w:rsidRPr="00566AC7" w:rsidRDefault="00787BF6" w:rsidP="00787BF6">
      <w:pPr>
        <w:pStyle w:val="paragraph"/>
      </w:pPr>
      <w:r w:rsidRPr="00566AC7">
        <w:tab/>
        <w:t>(a)</w:t>
      </w:r>
      <w:r w:rsidRPr="00566AC7">
        <w:tab/>
        <w:t>give directions under rule</w:t>
      </w:r>
      <w:r w:rsidR="00566AC7">
        <w:t> </w:t>
      </w:r>
      <w:r w:rsidRPr="00566AC7">
        <w:t>41.11.1 without a hearing; or</w:t>
      </w:r>
    </w:p>
    <w:p w:rsidR="00787BF6" w:rsidRPr="00566AC7" w:rsidRDefault="00787BF6" w:rsidP="00787BF6">
      <w:pPr>
        <w:pStyle w:val="paragraph"/>
      </w:pPr>
      <w:r w:rsidRPr="00566AC7">
        <w:tab/>
        <w:t>(b)</w:t>
      </w:r>
      <w:r w:rsidRPr="00566AC7">
        <w:tab/>
        <w:t>at the Registrar’s discretion and at any time, issue a summons requiring the parties to an application to attend before the Registrar.</w:t>
      </w:r>
    </w:p>
    <w:p w:rsidR="00650D21" w:rsidRPr="00566AC7" w:rsidRDefault="00650D21" w:rsidP="00D05E0D">
      <w:pPr>
        <w:pStyle w:val="ActHead2"/>
        <w:pageBreakBefore/>
      </w:pPr>
      <w:bookmarkStart w:id="176" w:name="_Toc469992659"/>
      <w:r w:rsidRPr="00566AC7">
        <w:rPr>
          <w:rStyle w:val="CharPartNo"/>
        </w:rPr>
        <w:lastRenderedPageBreak/>
        <w:t>Part</w:t>
      </w:r>
      <w:r w:rsidR="00566AC7" w:rsidRPr="00566AC7">
        <w:rPr>
          <w:rStyle w:val="CharPartNo"/>
        </w:rPr>
        <w:t> </w:t>
      </w:r>
      <w:r w:rsidRPr="00566AC7">
        <w:rPr>
          <w:rStyle w:val="CharPartNo"/>
        </w:rPr>
        <w:t>42</w:t>
      </w:r>
      <w:r w:rsidR="00D05E0D" w:rsidRPr="00566AC7">
        <w:t>—</w:t>
      </w:r>
      <w:r w:rsidRPr="00566AC7">
        <w:rPr>
          <w:rStyle w:val="CharPartText"/>
        </w:rPr>
        <w:t>Appeals</w:t>
      </w:r>
      <w:bookmarkEnd w:id="176"/>
    </w:p>
    <w:p w:rsidR="00650D21" w:rsidRPr="00566AC7" w:rsidRDefault="00D05E0D" w:rsidP="00650D21">
      <w:pPr>
        <w:pStyle w:val="Header"/>
      </w:pPr>
      <w:r w:rsidRPr="00566AC7">
        <w:rPr>
          <w:rStyle w:val="CharDivNo"/>
        </w:rPr>
        <w:t xml:space="preserve"> </w:t>
      </w:r>
      <w:r w:rsidRPr="00566AC7">
        <w:rPr>
          <w:rStyle w:val="CharDivText"/>
        </w:rPr>
        <w:t xml:space="preserve"> </w:t>
      </w:r>
    </w:p>
    <w:p w:rsidR="00650D21" w:rsidRPr="00566AC7" w:rsidRDefault="00650D21" w:rsidP="00D05E0D">
      <w:pPr>
        <w:pStyle w:val="ActHead5"/>
      </w:pPr>
      <w:bookmarkStart w:id="177" w:name="_Toc469992660"/>
      <w:r w:rsidRPr="00566AC7">
        <w:rPr>
          <w:rStyle w:val="CharSectno"/>
        </w:rPr>
        <w:t>42.01</w:t>
      </w:r>
      <w:r w:rsidR="00D05E0D" w:rsidRPr="00566AC7">
        <w:t xml:space="preserve">  </w:t>
      </w:r>
      <w:r w:rsidRPr="00566AC7">
        <w:t>Institution of appeals</w:t>
      </w:r>
      <w:bookmarkEnd w:id="177"/>
    </w:p>
    <w:p w:rsidR="00650D21" w:rsidRPr="00566AC7" w:rsidRDefault="00650D21" w:rsidP="00D05E0D">
      <w:pPr>
        <w:pStyle w:val="subsection"/>
      </w:pPr>
      <w:r w:rsidRPr="00566AC7">
        <w:tab/>
      </w:r>
      <w:r w:rsidRPr="00566AC7">
        <w:tab/>
        <w:t>An appeal shall be instituted by filing a notice of appeal.</w:t>
      </w:r>
    </w:p>
    <w:p w:rsidR="00650D21" w:rsidRPr="00566AC7" w:rsidRDefault="00650D21" w:rsidP="00D05E0D">
      <w:pPr>
        <w:pStyle w:val="ActHead5"/>
      </w:pPr>
      <w:bookmarkStart w:id="178" w:name="_Toc469992661"/>
      <w:r w:rsidRPr="00566AC7">
        <w:rPr>
          <w:rStyle w:val="CharSectno"/>
        </w:rPr>
        <w:t>42.02</w:t>
      </w:r>
      <w:r w:rsidR="00D05E0D" w:rsidRPr="00566AC7">
        <w:t xml:space="preserve">  </w:t>
      </w:r>
      <w:r w:rsidRPr="00566AC7">
        <w:t>Form of notice of appeal</w:t>
      </w:r>
      <w:bookmarkEnd w:id="178"/>
    </w:p>
    <w:p w:rsidR="00650D21" w:rsidRPr="00566AC7" w:rsidRDefault="00650D21" w:rsidP="00D05E0D">
      <w:pPr>
        <w:pStyle w:val="subsection"/>
      </w:pPr>
      <w:r w:rsidRPr="00566AC7">
        <w:t>42.02.1</w:t>
      </w:r>
      <w:r w:rsidRPr="00566AC7">
        <w:tab/>
      </w:r>
      <w:r w:rsidRPr="00566AC7">
        <w:tab/>
        <w:t>A notice of appeal shall be in Form 24.</w:t>
      </w:r>
    </w:p>
    <w:p w:rsidR="00650D21" w:rsidRPr="00566AC7" w:rsidRDefault="00650D21" w:rsidP="00D05E0D">
      <w:pPr>
        <w:pStyle w:val="subsection"/>
      </w:pPr>
      <w:r w:rsidRPr="00566AC7">
        <w:t>42.02.2</w:t>
      </w:r>
      <w:r w:rsidRPr="00566AC7">
        <w:tab/>
      </w:r>
      <w:r w:rsidRPr="00566AC7">
        <w:tab/>
        <w:t>A notice of appeal shall:</w:t>
      </w:r>
    </w:p>
    <w:p w:rsidR="00650D21" w:rsidRPr="00566AC7" w:rsidRDefault="00650D21" w:rsidP="00D05E0D">
      <w:pPr>
        <w:pStyle w:val="paragraph"/>
      </w:pPr>
      <w:r w:rsidRPr="00566AC7">
        <w:tab/>
        <w:t>(a)</w:t>
      </w:r>
      <w:r w:rsidRPr="00566AC7">
        <w:tab/>
        <w:t>state the name of the court below, or the Judge pronouncing the judgment below, and the date when the judgment below was given;</w:t>
      </w:r>
    </w:p>
    <w:p w:rsidR="00650D21" w:rsidRPr="00566AC7" w:rsidRDefault="00650D21" w:rsidP="00D05E0D">
      <w:pPr>
        <w:pStyle w:val="paragraph"/>
      </w:pPr>
      <w:r w:rsidRPr="00566AC7">
        <w:tab/>
        <w:t>(b)</w:t>
      </w:r>
      <w:r w:rsidRPr="00566AC7">
        <w:tab/>
        <w:t>where applicable, state the date on which leave or special leave to appeal was granted;</w:t>
      </w:r>
    </w:p>
    <w:p w:rsidR="00650D21" w:rsidRPr="00566AC7" w:rsidRDefault="00650D21" w:rsidP="00D05E0D">
      <w:pPr>
        <w:pStyle w:val="paragraph"/>
      </w:pPr>
      <w:r w:rsidRPr="00566AC7">
        <w:tab/>
        <w:t>(c)</w:t>
      </w:r>
      <w:r w:rsidRPr="00566AC7">
        <w:tab/>
        <w:t>when leave or special leave has been granted on terms, set out the particulars of those terms;</w:t>
      </w:r>
    </w:p>
    <w:p w:rsidR="00650D21" w:rsidRPr="00566AC7" w:rsidRDefault="00650D21" w:rsidP="00D05E0D">
      <w:pPr>
        <w:pStyle w:val="paragraph"/>
      </w:pPr>
      <w:r w:rsidRPr="00566AC7">
        <w:tab/>
        <w:t>(d)</w:t>
      </w:r>
      <w:r w:rsidRPr="00566AC7">
        <w:tab/>
        <w:t>state whether the whole, or part only and what part, of the judgment below is appealed from;</w:t>
      </w:r>
    </w:p>
    <w:p w:rsidR="00650D21" w:rsidRPr="00566AC7" w:rsidRDefault="00650D21" w:rsidP="00D05E0D">
      <w:pPr>
        <w:pStyle w:val="paragraph"/>
      </w:pPr>
      <w:r w:rsidRPr="00566AC7">
        <w:tab/>
        <w:t>(e)</w:t>
      </w:r>
      <w:r w:rsidRPr="00566AC7">
        <w:tab/>
        <w:t>briefly, but specifically, set out the grounds of appeal which shall not depart from those set out in the draft notice of appeal furnished to the Court on the hearing of the application for leave or special leave to appeal, unless the Court or a Justice otherwise orders; and</w:t>
      </w:r>
    </w:p>
    <w:p w:rsidR="00650D21" w:rsidRPr="00566AC7" w:rsidRDefault="00650D21" w:rsidP="00D05E0D">
      <w:pPr>
        <w:pStyle w:val="paragraph"/>
      </w:pPr>
      <w:r w:rsidRPr="00566AC7">
        <w:tab/>
        <w:t>(f)</w:t>
      </w:r>
      <w:r w:rsidRPr="00566AC7">
        <w:tab/>
        <w:t>specify the precise form of order which the appellant contends the Court should make including any special order as to costs.</w:t>
      </w:r>
    </w:p>
    <w:p w:rsidR="00F27FC0" w:rsidRPr="00566AC7" w:rsidRDefault="00F27FC0" w:rsidP="00D05E0D">
      <w:pPr>
        <w:pStyle w:val="ActHead5"/>
      </w:pPr>
      <w:bookmarkStart w:id="179" w:name="_Toc469992662"/>
      <w:r w:rsidRPr="00566AC7">
        <w:rPr>
          <w:rStyle w:val="CharSectno"/>
        </w:rPr>
        <w:t>42.03</w:t>
      </w:r>
      <w:r w:rsidR="00D05E0D" w:rsidRPr="00566AC7">
        <w:t xml:space="preserve">  </w:t>
      </w:r>
      <w:r w:rsidRPr="00566AC7">
        <w:t>Time for filing</w:t>
      </w:r>
      <w:bookmarkEnd w:id="179"/>
    </w:p>
    <w:p w:rsidR="00F27FC0" w:rsidRPr="00566AC7" w:rsidRDefault="00F27FC0" w:rsidP="00D05E0D">
      <w:pPr>
        <w:pStyle w:val="subsection"/>
      </w:pPr>
      <w:r w:rsidRPr="00566AC7">
        <w:tab/>
      </w:r>
      <w:r w:rsidRPr="00566AC7">
        <w:tab/>
        <w:t>A notice of appeal must be filed within 14 days after the latest of the following:</w:t>
      </w:r>
    </w:p>
    <w:p w:rsidR="00F27FC0" w:rsidRPr="00566AC7" w:rsidRDefault="00F27FC0" w:rsidP="00D05E0D">
      <w:pPr>
        <w:pStyle w:val="paragraph"/>
      </w:pPr>
      <w:r w:rsidRPr="00566AC7">
        <w:tab/>
        <w:t>(a)</w:t>
      </w:r>
      <w:r w:rsidRPr="00566AC7">
        <w:tab/>
        <w:t>the grant of leave to appeal;</w:t>
      </w:r>
    </w:p>
    <w:p w:rsidR="00F27FC0" w:rsidRPr="00566AC7" w:rsidRDefault="00F27FC0" w:rsidP="00D05E0D">
      <w:pPr>
        <w:pStyle w:val="paragraph"/>
      </w:pPr>
      <w:r w:rsidRPr="00566AC7">
        <w:tab/>
        <w:t>(b)</w:t>
      </w:r>
      <w:r w:rsidRPr="00566AC7">
        <w:tab/>
        <w:t>the grant of special leave to appeal;</w:t>
      </w:r>
    </w:p>
    <w:p w:rsidR="00F27FC0" w:rsidRPr="00566AC7" w:rsidRDefault="00F27FC0" w:rsidP="00D05E0D">
      <w:pPr>
        <w:pStyle w:val="paragraph"/>
      </w:pPr>
      <w:r w:rsidRPr="00566AC7">
        <w:tab/>
        <w:t>(c)</w:t>
      </w:r>
      <w:r w:rsidRPr="00566AC7">
        <w:tab/>
        <w:t>the date of the judgment below.</w:t>
      </w:r>
    </w:p>
    <w:p w:rsidR="00650D21" w:rsidRPr="00566AC7" w:rsidRDefault="00650D21" w:rsidP="00D05E0D">
      <w:pPr>
        <w:pStyle w:val="ActHead5"/>
      </w:pPr>
      <w:bookmarkStart w:id="180" w:name="_Toc469992663"/>
      <w:r w:rsidRPr="00566AC7">
        <w:rPr>
          <w:rStyle w:val="CharSectno"/>
        </w:rPr>
        <w:t>42.04</w:t>
      </w:r>
      <w:r w:rsidR="00D05E0D" w:rsidRPr="00566AC7">
        <w:t xml:space="preserve">  </w:t>
      </w:r>
      <w:r w:rsidRPr="00566AC7">
        <w:t>Place for filing</w:t>
      </w:r>
      <w:bookmarkEnd w:id="180"/>
    </w:p>
    <w:p w:rsidR="00650D21" w:rsidRPr="00566AC7" w:rsidRDefault="00650D21" w:rsidP="00D05E0D">
      <w:pPr>
        <w:pStyle w:val="subsection"/>
      </w:pPr>
      <w:r w:rsidRPr="00566AC7">
        <w:tab/>
      </w:r>
      <w:r w:rsidRPr="00566AC7">
        <w:tab/>
        <w:t>A notice of appeal shall be filed in the office of the Registry in the State or Territory in which the proceedings in the court below were commenced.</w:t>
      </w:r>
    </w:p>
    <w:p w:rsidR="00650D21" w:rsidRPr="00566AC7" w:rsidRDefault="00650D21" w:rsidP="00D05E0D">
      <w:pPr>
        <w:pStyle w:val="ActHead5"/>
      </w:pPr>
      <w:bookmarkStart w:id="181" w:name="_Toc469992664"/>
      <w:r w:rsidRPr="00566AC7">
        <w:rPr>
          <w:rStyle w:val="CharSectno"/>
        </w:rPr>
        <w:t>42.05</w:t>
      </w:r>
      <w:r w:rsidR="00D05E0D" w:rsidRPr="00566AC7">
        <w:t xml:space="preserve">  </w:t>
      </w:r>
      <w:r w:rsidRPr="00566AC7">
        <w:t>Service</w:t>
      </w:r>
      <w:bookmarkEnd w:id="181"/>
    </w:p>
    <w:p w:rsidR="00650D21" w:rsidRPr="00566AC7" w:rsidRDefault="00650D21" w:rsidP="00D05E0D">
      <w:pPr>
        <w:pStyle w:val="subsection"/>
      </w:pPr>
      <w:r w:rsidRPr="00566AC7">
        <w:t>42.05.1</w:t>
      </w:r>
      <w:r w:rsidRPr="00566AC7">
        <w:tab/>
      </w:r>
      <w:r w:rsidRPr="00566AC7">
        <w:tab/>
        <w:t>A notice of appeal shall be served on each person named as a respondent to the appeal within the time limited by rule</w:t>
      </w:r>
      <w:r w:rsidR="00566AC7">
        <w:t> </w:t>
      </w:r>
      <w:r w:rsidRPr="00566AC7">
        <w:t>42.03.</w:t>
      </w:r>
    </w:p>
    <w:p w:rsidR="00650D21" w:rsidRPr="00566AC7" w:rsidRDefault="00650D21" w:rsidP="00D05E0D">
      <w:pPr>
        <w:pStyle w:val="subsection"/>
      </w:pPr>
      <w:r w:rsidRPr="00566AC7">
        <w:t>42.05.2</w:t>
      </w:r>
      <w:r w:rsidRPr="00566AC7">
        <w:tab/>
      </w:r>
      <w:r w:rsidRPr="00566AC7">
        <w:tab/>
        <w:t>The Court or a Justice may direct that the notice of appeal be served on any other person who shall thereupon be added as a party to the appeal.</w:t>
      </w:r>
    </w:p>
    <w:p w:rsidR="00650D21" w:rsidRPr="00566AC7" w:rsidRDefault="00650D21" w:rsidP="00D05E0D">
      <w:pPr>
        <w:pStyle w:val="subsection"/>
      </w:pPr>
      <w:r w:rsidRPr="00566AC7">
        <w:lastRenderedPageBreak/>
        <w:t>42.05.3</w:t>
      </w:r>
      <w:r w:rsidRPr="00566AC7">
        <w:tab/>
      </w:r>
      <w:r w:rsidRPr="00566AC7">
        <w:tab/>
        <w:t>Unless the appeal is from a Justice, a copy of the notice of appeal shall be lodged with the Prothonotary, the Registrar or other proper officer of the court below within the time limited by rule</w:t>
      </w:r>
      <w:r w:rsidR="00566AC7">
        <w:t> </w:t>
      </w:r>
      <w:r w:rsidRPr="00566AC7">
        <w:t>42.03.</w:t>
      </w:r>
    </w:p>
    <w:p w:rsidR="00650D21" w:rsidRPr="00566AC7" w:rsidRDefault="00650D21" w:rsidP="00D05E0D">
      <w:pPr>
        <w:pStyle w:val="subsection"/>
      </w:pPr>
      <w:r w:rsidRPr="00566AC7">
        <w:t>42.05.4</w:t>
      </w:r>
      <w:r w:rsidRPr="00566AC7">
        <w:tab/>
      </w:r>
      <w:r w:rsidRPr="00566AC7">
        <w:tab/>
        <w:t>Service of the notice of appeal may be effected in any manner provided by these Rules for the service of documents or by leaving a copy at the address for service, if any, of the parties to be served in the proceedings from which the appeal is brought.</w:t>
      </w:r>
    </w:p>
    <w:p w:rsidR="00F27FC0" w:rsidRPr="00566AC7" w:rsidRDefault="00F27FC0" w:rsidP="00D05E0D">
      <w:pPr>
        <w:pStyle w:val="subsection"/>
      </w:pPr>
      <w:r w:rsidRPr="00566AC7">
        <w:t>42.05.5</w:t>
      </w:r>
      <w:r w:rsidRPr="00566AC7">
        <w:tab/>
      </w:r>
      <w:r w:rsidRPr="00566AC7">
        <w:tab/>
        <w:t>Within 7 days after serving or lodging documents in accordance with rule</w:t>
      </w:r>
      <w:r w:rsidR="00566AC7">
        <w:t> </w:t>
      </w:r>
      <w:r w:rsidRPr="00566AC7">
        <w:t>42.05.1, 42.05.2 or 42.05.3, the appellant must file an affidavit stating the time and manner of the service or lodgment.</w:t>
      </w:r>
    </w:p>
    <w:p w:rsidR="00650D21" w:rsidRPr="00566AC7" w:rsidRDefault="00650D21" w:rsidP="00D05E0D">
      <w:pPr>
        <w:pStyle w:val="ActHead5"/>
      </w:pPr>
      <w:bookmarkStart w:id="182" w:name="_Toc469992665"/>
      <w:r w:rsidRPr="00566AC7">
        <w:rPr>
          <w:rStyle w:val="CharSectno"/>
        </w:rPr>
        <w:t>42.06</w:t>
      </w:r>
      <w:r w:rsidR="00D05E0D" w:rsidRPr="00566AC7">
        <w:t xml:space="preserve">  </w:t>
      </w:r>
      <w:r w:rsidRPr="00566AC7">
        <w:t>Appearance</w:t>
      </w:r>
      <w:bookmarkEnd w:id="182"/>
    </w:p>
    <w:p w:rsidR="00650D21" w:rsidRPr="00566AC7" w:rsidRDefault="00650D21" w:rsidP="00D05E0D">
      <w:pPr>
        <w:pStyle w:val="subsection"/>
      </w:pPr>
      <w:r w:rsidRPr="00566AC7">
        <w:t>42.06.1</w:t>
      </w:r>
      <w:r w:rsidRPr="00566AC7">
        <w:tab/>
      </w:r>
      <w:r w:rsidRPr="00566AC7">
        <w:tab/>
        <w:t xml:space="preserve">A respondent opposing or intending to appear on the hearing of an appeal shall, within </w:t>
      </w:r>
      <w:r w:rsidR="00F27FC0" w:rsidRPr="00566AC7">
        <w:t>7</w:t>
      </w:r>
      <w:r w:rsidR="008B6B81" w:rsidRPr="00566AC7">
        <w:t xml:space="preserve"> </w:t>
      </w:r>
      <w:r w:rsidRPr="00566AC7">
        <w:t>days of service of the notice of appeal, file and serve on the appellant a notice of appearance.</w:t>
      </w:r>
    </w:p>
    <w:p w:rsidR="00650D21" w:rsidRPr="00566AC7" w:rsidRDefault="00650D21" w:rsidP="00D05E0D">
      <w:pPr>
        <w:pStyle w:val="subsection"/>
      </w:pPr>
      <w:r w:rsidRPr="00566AC7">
        <w:t>42.06.2</w:t>
      </w:r>
      <w:r w:rsidRPr="00566AC7">
        <w:tab/>
      </w:r>
      <w:r w:rsidRPr="00566AC7">
        <w:tab/>
        <w:t>A respondent’s notice of appearance shall be in Form 7.</w:t>
      </w:r>
    </w:p>
    <w:p w:rsidR="00650D21" w:rsidRPr="00566AC7" w:rsidRDefault="00650D21" w:rsidP="00D05E0D">
      <w:pPr>
        <w:pStyle w:val="subsection"/>
      </w:pPr>
      <w:r w:rsidRPr="00566AC7">
        <w:t>42.06.3</w:t>
      </w:r>
      <w:r w:rsidRPr="00566AC7">
        <w:tab/>
      </w:r>
      <w:r w:rsidRPr="00566AC7">
        <w:tab/>
        <w:t>A respondent willing to submit to any order that the Court may make, save as to costs, may file a submitting appearance in Form 8.</w:t>
      </w:r>
    </w:p>
    <w:p w:rsidR="00650D21" w:rsidRPr="00566AC7" w:rsidRDefault="00650D21" w:rsidP="00D05E0D">
      <w:pPr>
        <w:pStyle w:val="ActHead5"/>
      </w:pPr>
      <w:bookmarkStart w:id="183" w:name="_Toc469992666"/>
      <w:r w:rsidRPr="00566AC7">
        <w:rPr>
          <w:rStyle w:val="CharSectno"/>
        </w:rPr>
        <w:t>42.07</w:t>
      </w:r>
      <w:r w:rsidR="00D05E0D" w:rsidRPr="00566AC7">
        <w:t xml:space="preserve">  </w:t>
      </w:r>
      <w:r w:rsidRPr="00566AC7">
        <w:t>Change of parties to an appeal</w:t>
      </w:r>
      <w:bookmarkEnd w:id="183"/>
    </w:p>
    <w:p w:rsidR="00650D21" w:rsidRPr="00566AC7" w:rsidRDefault="00650D21" w:rsidP="00D05E0D">
      <w:pPr>
        <w:pStyle w:val="subsection"/>
      </w:pPr>
      <w:r w:rsidRPr="00566AC7">
        <w:t>42.07.1</w:t>
      </w:r>
      <w:r w:rsidRPr="00566AC7">
        <w:tab/>
      </w:r>
      <w:r w:rsidRPr="00566AC7">
        <w:tab/>
        <w:t>Where, at any stage of an appeal, the interest or liability of a party is assigned or transmitted to another person, whether on death, bankruptcy or for some other reason, the Court or a Justice may order that the other person be added as a party or made a party in substitution for the original party and that the appeal be carried on as so constituted.</w:t>
      </w:r>
    </w:p>
    <w:p w:rsidR="00650D21" w:rsidRPr="00566AC7" w:rsidRDefault="00650D21" w:rsidP="00D05E0D">
      <w:pPr>
        <w:pStyle w:val="subsection"/>
      </w:pPr>
      <w:r w:rsidRPr="00566AC7">
        <w:t>42.07.2</w:t>
      </w:r>
      <w:r w:rsidRPr="00566AC7">
        <w:tab/>
      </w:r>
      <w:r w:rsidRPr="00566AC7">
        <w:tab/>
        <w:t>The person on whose application an order is made under rule</w:t>
      </w:r>
      <w:r w:rsidR="00566AC7">
        <w:t> </w:t>
      </w:r>
      <w:r w:rsidRPr="00566AC7">
        <w:t>42.07.1 shall serve the order on every party to the appeal and on any person who ceases to be a party or becomes a party under the order.</w:t>
      </w:r>
    </w:p>
    <w:p w:rsidR="00650D21" w:rsidRPr="00566AC7" w:rsidRDefault="00650D21" w:rsidP="00D05E0D">
      <w:pPr>
        <w:pStyle w:val="subsection"/>
      </w:pPr>
      <w:r w:rsidRPr="00566AC7">
        <w:t>42.07.3</w:t>
      </w:r>
      <w:r w:rsidRPr="00566AC7">
        <w:tab/>
      </w:r>
      <w:r w:rsidRPr="00566AC7">
        <w:tab/>
        <w:t>Where a person is added as a respondent by an order made under rule</w:t>
      </w:r>
      <w:r w:rsidR="00566AC7">
        <w:t> </w:t>
      </w:r>
      <w:r w:rsidRPr="00566AC7">
        <w:t>42.07.1 the notice of appeal shall be served on that person in accordance with rule</w:t>
      </w:r>
      <w:r w:rsidR="00566AC7">
        <w:t> </w:t>
      </w:r>
      <w:r w:rsidRPr="00566AC7">
        <w:t>42.05.</w:t>
      </w:r>
    </w:p>
    <w:p w:rsidR="00650D21" w:rsidRPr="00566AC7" w:rsidRDefault="00650D21" w:rsidP="00D05E0D">
      <w:pPr>
        <w:pStyle w:val="subsection"/>
      </w:pPr>
      <w:r w:rsidRPr="00566AC7">
        <w:t>42.07.4</w:t>
      </w:r>
      <w:r w:rsidRPr="00566AC7">
        <w:tab/>
      </w:r>
      <w:r w:rsidRPr="00566AC7">
        <w:tab/>
        <w:t>Where, after an appeal is commenced, a party becomes a person under a disability, the Court or a Justice may appoint a person to be litigation guardian for the person under a disability and make such other order, whether of a kind referred to in rule</w:t>
      </w:r>
      <w:r w:rsidR="00566AC7">
        <w:t> </w:t>
      </w:r>
      <w:r w:rsidRPr="00566AC7">
        <w:t>21.08 or otherwise, as may be necessary or appropriate.</w:t>
      </w:r>
    </w:p>
    <w:p w:rsidR="00650D21" w:rsidRPr="00566AC7" w:rsidRDefault="00650D21" w:rsidP="00D05E0D">
      <w:pPr>
        <w:pStyle w:val="ActHead5"/>
      </w:pPr>
      <w:bookmarkStart w:id="184" w:name="_Toc469992667"/>
      <w:r w:rsidRPr="00566AC7">
        <w:rPr>
          <w:rStyle w:val="CharSectno"/>
        </w:rPr>
        <w:t>42.08</w:t>
      </w:r>
      <w:r w:rsidR="00D05E0D" w:rsidRPr="00566AC7">
        <w:t xml:space="preserve">  </w:t>
      </w:r>
      <w:r w:rsidRPr="00566AC7">
        <w:t>Cross</w:t>
      </w:r>
      <w:r w:rsidR="00566AC7">
        <w:noBreakHyphen/>
      </w:r>
      <w:r w:rsidRPr="00566AC7">
        <w:t>appeal</w:t>
      </w:r>
      <w:bookmarkEnd w:id="184"/>
    </w:p>
    <w:p w:rsidR="00650D21" w:rsidRPr="00566AC7" w:rsidRDefault="00650D21" w:rsidP="00D05E0D">
      <w:pPr>
        <w:pStyle w:val="subsection"/>
      </w:pPr>
      <w:r w:rsidRPr="00566AC7">
        <w:t>42.08.1</w:t>
      </w:r>
      <w:r w:rsidRPr="00566AC7">
        <w:tab/>
      </w:r>
      <w:r w:rsidRPr="00566AC7">
        <w:tab/>
        <w:t xml:space="preserve">A respondent who wishes to appeal from a part of the judgment below, or who seeks a variation of part of that judgment may, within </w:t>
      </w:r>
      <w:r w:rsidR="00F27FC0" w:rsidRPr="00566AC7">
        <w:t xml:space="preserve">7 </w:t>
      </w:r>
      <w:r w:rsidRPr="00566AC7">
        <w:t>days after service upon that respondent of the notice of appeal, file a notice of cross</w:t>
      </w:r>
      <w:r w:rsidR="00566AC7">
        <w:noBreakHyphen/>
      </w:r>
      <w:r w:rsidRPr="00566AC7">
        <w:t>appeal.</w:t>
      </w:r>
    </w:p>
    <w:p w:rsidR="00650D21" w:rsidRPr="00566AC7" w:rsidRDefault="00650D21" w:rsidP="00D05E0D">
      <w:pPr>
        <w:pStyle w:val="subsection"/>
      </w:pPr>
      <w:r w:rsidRPr="00566AC7">
        <w:t>42.08.2</w:t>
      </w:r>
      <w:r w:rsidRPr="00566AC7">
        <w:tab/>
      </w:r>
      <w:r w:rsidRPr="00566AC7">
        <w:tab/>
        <w:t>A notice of cross</w:t>
      </w:r>
      <w:r w:rsidR="00566AC7">
        <w:noBreakHyphen/>
      </w:r>
      <w:r w:rsidRPr="00566AC7">
        <w:t>appeal shall:</w:t>
      </w:r>
    </w:p>
    <w:p w:rsidR="00650D21" w:rsidRPr="00566AC7" w:rsidRDefault="00650D21" w:rsidP="00D05E0D">
      <w:pPr>
        <w:pStyle w:val="paragraph"/>
      </w:pPr>
      <w:r w:rsidRPr="00566AC7">
        <w:lastRenderedPageBreak/>
        <w:tab/>
        <w:t>(a)</w:t>
      </w:r>
      <w:r w:rsidRPr="00566AC7">
        <w:tab/>
        <w:t>be in Form 26;</w:t>
      </w:r>
    </w:p>
    <w:p w:rsidR="00650D21" w:rsidRPr="00566AC7" w:rsidRDefault="00650D21" w:rsidP="00D05E0D">
      <w:pPr>
        <w:pStyle w:val="paragraph"/>
      </w:pPr>
      <w:r w:rsidRPr="00566AC7">
        <w:tab/>
        <w:t>(b)</w:t>
      </w:r>
      <w:r w:rsidRPr="00566AC7">
        <w:tab/>
        <w:t>state what part of the judgment below the respondent cross</w:t>
      </w:r>
      <w:r w:rsidR="00566AC7">
        <w:noBreakHyphen/>
      </w:r>
      <w:r w:rsidRPr="00566AC7">
        <w:t>appeals from, or contends should be varied;</w:t>
      </w:r>
    </w:p>
    <w:p w:rsidR="00650D21" w:rsidRPr="00566AC7" w:rsidRDefault="00650D21" w:rsidP="00D05E0D">
      <w:pPr>
        <w:pStyle w:val="paragraph"/>
      </w:pPr>
      <w:r w:rsidRPr="00566AC7">
        <w:tab/>
        <w:t>(c)</w:t>
      </w:r>
      <w:r w:rsidRPr="00566AC7">
        <w:tab/>
        <w:t>briefly, but specifically, set out the grounds relied upon in support of the cross</w:t>
      </w:r>
      <w:r w:rsidR="00566AC7">
        <w:noBreakHyphen/>
      </w:r>
      <w:r w:rsidRPr="00566AC7">
        <w:t>appeal; and</w:t>
      </w:r>
    </w:p>
    <w:p w:rsidR="00650D21" w:rsidRPr="00566AC7" w:rsidRDefault="00650D21" w:rsidP="00D05E0D">
      <w:pPr>
        <w:pStyle w:val="paragraph"/>
      </w:pPr>
      <w:r w:rsidRPr="00566AC7">
        <w:tab/>
        <w:t>(d)</w:t>
      </w:r>
      <w:r w:rsidRPr="00566AC7">
        <w:tab/>
        <w:t>specify the relief which the respondent seeks in place of the order of the court below or the variation of that order which the respondent seeks.</w:t>
      </w:r>
    </w:p>
    <w:p w:rsidR="00650D21" w:rsidRPr="00566AC7" w:rsidRDefault="00650D21" w:rsidP="00D05E0D">
      <w:pPr>
        <w:pStyle w:val="subsection"/>
      </w:pPr>
      <w:r w:rsidRPr="00566AC7">
        <w:t>42.08.3</w:t>
      </w:r>
      <w:r w:rsidRPr="00566AC7">
        <w:tab/>
      </w:r>
      <w:r w:rsidRPr="00566AC7">
        <w:tab/>
        <w:t>Rules</w:t>
      </w:r>
      <w:r w:rsidR="00566AC7">
        <w:t> </w:t>
      </w:r>
      <w:r w:rsidRPr="00566AC7">
        <w:t>42.14 and 42.15 apply with the necessary adaptation to a cross</w:t>
      </w:r>
      <w:r w:rsidR="00566AC7">
        <w:noBreakHyphen/>
      </w:r>
      <w:r w:rsidRPr="00566AC7">
        <w:t>appeal.</w:t>
      </w:r>
    </w:p>
    <w:p w:rsidR="00650D21" w:rsidRPr="00566AC7" w:rsidRDefault="00650D21" w:rsidP="00D05E0D">
      <w:pPr>
        <w:pStyle w:val="subsection"/>
      </w:pPr>
      <w:r w:rsidRPr="00566AC7">
        <w:t>42.08.4</w:t>
      </w:r>
      <w:r w:rsidRPr="00566AC7">
        <w:tab/>
      </w:r>
      <w:r w:rsidRPr="00566AC7">
        <w:tab/>
        <w:t>A cross</w:t>
      </w:r>
      <w:r w:rsidR="00566AC7">
        <w:noBreakHyphen/>
      </w:r>
      <w:r w:rsidRPr="00566AC7">
        <w:t>appellant will be entitled to proceed with the cross</w:t>
      </w:r>
      <w:r w:rsidR="00566AC7">
        <w:noBreakHyphen/>
      </w:r>
      <w:r w:rsidRPr="00566AC7">
        <w:t>appeal only if special leave, which may be sought when the appeal is called on for hearing, is granted.</w:t>
      </w:r>
    </w:p>
    <w:p w:rsidR="00650D21" w:rsidRPr="00566AC7" w:rsidRDefault="00650D21" w:rsidP="00D05E0D">
      <w:pPr>
        <w:pStyle w:val="subsection"/>
      </w:pPr>
      <w:r w:rsidRPr="00566AC7">
        <w:t>42.08.5</w:t>
      </w:r>
      <w:r w:rsidRPr="00566AC7">
        <w:tab/>
      </w:r>
      <w:r w:rsidRPr="00566AC7">
        <w:tab/>
        <w:t>Where a respondent does not seek a discharge or variation of a part of the judgment actually pronounced or made, but contends that the judgment ought to be upheld on the ground that the court below has erroneously decided, or has failed to decide, some matter of fact or law, it is not necessary to give a notice of cross</w:t>
      </w:r>
      <w:r w:rsidR="00566AC7">
        <w:noBreakHyphen/>
      </w:r>
      <w:r w:rsidRPr="00566AC7">
        <w:t>appeal, but that respondent shall file and serve, within the time limited by rule</w:t>
      </w:r>
      <w:r w:rsidR="00566AC7">
        <w:t> </w:t>
      </w:r>
      <w:r w:rsidRPr="00566AC7">
        <w:t>42.08.1, a notice of that contention in Form 27.</w:t>
      </w:r>
    </w:p>
    <w:p w:rsidR="00650D21" w:rsidRPr="00566AC7" w:rsidRDefault="00650D21" w:rsidP="00D05E0D">
      <w:pPr>
        <w:pStyle w:val="ActHead5"/>
      </w:pPr>
      <w:bookmarkStart w:id="185" w:name="_Toc469992668"/>
      <w:r w:rsidRPr="00566AC7">
        <w:rPr>
          <w:rStyle w:val="CharSectno"/>
        </w:rPr>
        <w:t>42.09</w:t>
      </w:r>
      <w:r w:rsidR="00D05E0D" w:rsidRPr="00566AC7">
        <w:t xml:space="preserve">  </w:t>
      </w:r>
      <w:r w:rsidRPr="00566AC7">
        <w:t>Stay of proceedings</w:t>
      </w:r>
      <w:bookmarkEnd w:id="185"/>
    </w:p>
    <w:p w:rsidR="00650D21" w:rsidRPr="00566AC7" w:rsidRDefault="00650D21" w:rsidP="00D05E0D">
      <w:pPr>
        <w:pStyle w:val="subsection"/>
      </w:pPr>
      <w:r w:rsidRPr="00566AC7">
        <w:tab/>
      </w:r>
      <w:r w:rsidRPr="00566AC7">
        <w:tab/>
        <w:t>Unless the Court or a Justice otherwise orders, an appeal shall not operate as a stay of proceedings.</w:t>
      </w:r>
    </w:p>
    <w:p w:rsidR="00650D21" w:rsidRPr="00566AC7" w:rsidRDefault="00650D21" w:rsidP="00D05E0D">
      <w:pPr>
        <w:pStyle w:val="ActHead5"/>
      </w:pPr>
      <w:bookmarkStart w:id="186" w:name="_Toc469992669"/>
      <w:r w:rsidRPr="00566AC7">
        <w:rPr>
          <w:rStyle w:val="CharSectno"/>
        </w:rPr>
        <w:t>42.10</w:t>
      </w:r>
      <w:r w:rsidR="00D05E0D" w:rsidRPr="00566AC7">
        <w:t xml:space="preserve">  </w:t>
      </w:r>
      <w:r w:rsidRPr="00566AC7">
        <w:t>Documents</w:t>
      </w:r>
      <w:bookmarkEnd w:id="186"/>
    </w:p>
    <w:p w:rsidR="00650D21" w:rsidRPr="00566AC7" w:rsidRDefault="00650D21" w:rsidP="00D05E0D">
      <w:pPr>
        <w:pStyle w:val="subsection"/>
      </w:pPr>
      <w:r w:rsidRPr="00566AC7">
        <w:t>42.10.1</w:t>
      </w:r>
      <w:r w:rsidRPr="00566AC7">
        <w:tab/>
      </w:r>
      <w:r w:rsidRPr="00566AC7">
        <w:tab/>
        <w:t xml:space="preserve">The appellant </w:t>
      </w:r>
      <w:r w:rsidR="00F27FC0" w:rsidRPr="00566AC7">
        <w:t>must, when the notice of appeal is filed,</w:t>
      </w:r>
      <w:r w:rsidRPr="00566AC7">
        <w:t xml:space="preserve"> file:</w:t>
      </w:r>
    </w:p>
    <w:p w:rsidR="00650D21" w:rsidRPr="00566AC7" w:rsidRDefault="00650D21" w:rsidP="00D05E0D">
      <w:pPr>
        <w:pStyle w:val="paragraph"/>
      </w:pPr>
      <w:r w:rsidRPr="00566AC7">
        <w:tab/>
        <w:t>(a)</w:t>
      </w:r>
      <w:r w:rsidRPr="00566AC7">
        <w:tab/>
        <w:t>a copy of the appeal book or documents before the Judge or court below; and</w:t>
      </w:r>
    </w:p>
    <w:p w:rsidR="00650D21" w:rsidRPr="00566AC7" w:rsidRDefault="00650D21" w:rsidP="00D05E0D">
      <w:pPr>
        <w:pStyle w:val="paragraph"/>
      </w:pPr>
      <w:r w:rsidRPr="00566AC7">
        <w:tab/>
        <w:t>(b)</w:t>
      </w:r>
      <w:r w:rsidRPr="00566AC7">
        <w:tab/>
        <w:t xml:space="preserve">a list of all exhibits before the </w:t>
      </w:r>
      <w:r w:rsidR="00F27FC0" w:rsidRPr="00566AC7">
        <w:t xml:space="preserve">primary judge </w:t>
      </w:r>
      <w:r w:rsidRPr="00566AC7">
        <w:t>or court below together with those exhibits.</w:t>
      </w:r>
    </w:p>
    <w:p w:rsidR="00650D21" w:rsidRPr="00566AC7" w:rsidRDefault="00650D21" w:rsidP="00D05E0D">
      <w:pPr>
        <w:pStyle w:val="subsection"/>
      </w:pPr>
      <w:r w:rsidRPr="00566AC7">
        <w:t>42.10.2</w:t>
      </w:r>
      <w:r w:rsidRPr="00566AC7">
        <w:tab/>
      </w:r>
      <w:r w:rsidRPr="00566AC7">
        <w:tab/>
        <w:t>When an exhibit cannot be filed in accordance with rule</w:t>
      </w:r>
      <w:r w:rsidR="00566AC7">
        <w:t> </w:t>
      </w:r>
      <w:r w:rsidRPr="00566AC7">
        <w:t>42.10.1, the appellant shall state the circumstances in writing and give such information as is necessary to enable the Registrar to cause the exhibit to be available to the Court.</w:t>
      </w:r>
    </w:p>
    <w:p w:rsidR="00650D21" w:rsidRPr="00566AC7" w:rsidRDefault="00650D21" w:rsidP="00D05E0D">
      <w:pPr>
        <w:pStyle w:val="ActHead5"/>
      </w:pPr>
      <w:bookmarkStart w:id="187" w:name="_Toc469992670"/>
      <w:r w:rsidRPr="00566AC7">
        <w:rPr>
          <w:rStyle w:val="CharSectno"/>
        </w:rPr>
        <w:t>42.11</w:t>
      </w:r>
      <w:r w:rsidR="00D05E0D" w:rsidRPr="00566AC7">
        <w:t xml:space="preserve">  </w:t>
      </w:r>
      <w:r w:rsidRPr="00566AC7">
        <w:t>Preparation of index</w:t>
      </w:r>
      <w:bookmarkEnd w:id="187"/>
    </w:p>
    <w:p w:rsidR="00650D21" w:rsidRPr="00566AC7" w:rsidRDefault="00650D21" w:rsidP="00D05E0D">
      <w:pPr>
        <w:pStyle w:val="subsection"/>
      </w:pPr>
      <w:r w:rsidRPr="00566AC7">
        <w:t>42.11.1</w:t>
      </w:r>
      <w:r w:rsidRPr="00566AC7">
        <w:tab/>
      </w:r>
      <w:r w:rsidRPr="00566AC7">
        <w:tab/>
        <w:t>When the documents mentioned in rule</w:t>
      </w:r>
      <w:r w:rsidR="00566AC7">
        <w:t> </w:t>
      </w:r>
      <w:r w:rsidRPr="00566AC7">
        <w:t>42.10 have been filed, the Registrar shall appoint a time, date and place for the settling of the index of the appeal book and notify the parties.</w:t>
      </w:r>
    </w:p>
    <w:p w:rsidR="00F27FC0" w:rsidRPr="00566AC7" w:rsidRDefault="00F27FC0" w:rsidP="00D05E0D">
      <w:pPr>
        <w:pStyle w:val="subsection"/>
      </w:pPr>
      <w:r w:rsidRPr="00566AC7">
        <w:t>42.11.2</w:t>
      </w:r>
      <w:r w:rsidRPr="00566AC7">
        <w:tab/>
      </w:r>
      <w:r w:rsidRPr="00566AC7">
        <w:tab/>
        <w:t>Within 14 days after filing the notice of appeal, the appellant must file a draft index of the proposed contents of the appeal book and serve it on each respondent who has filed a notice of appearance.</w:t>
      </w:r>
    </w:p>
    <w:p w:rsidR="00650D21" w:rsidRPr="00566AC7" w:rsidRDefault="00650D21" w:rsidP="00D05E0D">
      <w:pPr>
        <w:pStyle w:val="subsection"/>
      </w:pPr>
      <w:r w:rsidRPr="00566AC7">
        <w:t>42.11.3</w:t>
      </w:r>
      <w:r w:rsidRPr="00566AC7">
        <w:tab/>
      </w:r>
      <w:r w:rsidRPr="00566AC7">
        <w:tab/>
        <w:t>The appellant shall serve the draft index on each respondent a reasonable time before the appointment to settle the index.</w:t>
      </w:r>
    </w:p>
    <w:p w:rsidR="00650D21" w:rsidRPr="00566AC7" w:rsidRDefault="00650D21" w:rsidP="00D05E0D">
      <w:pPr>
        <w:pStyle w:val="ActHead5"/>
      </w:pPr>
      <w:bookmarkStart w:id="188" w:name="_Toc469992671"/>
      <w:r w:rsidRPr="00566AC7">
        <w:rPr>
          <w:rStyle w:val="CharSectno"/>
        </w:rPr>
        <w:lastRenderedPageBreak/>
        <w:t>42.12</w:t>
      </w:r>
      <w:r w:rsidR="00D05E0D" w:rsidRPr="00566AC7">
        <w:t xml:space="preserve">  </w:t>
      </w:r>
      <w:r w:rsidRPr="00566AC7">
        <w:t>Settling the index</w:t>
      </w:r>
      <w:bookmarkEnd w:id="188"/>
    </w:p>
    <w:p w:rsidR="00650D21" w:rsidRPr="00566AC7" w:rsidRDefault="00650D21" w:rsidP="00D05E0D">
      <w:pPr>
        <w:pStyle w:val="subsection"/>
      </w:pPr>
      <w:r w:rsidRPr="00566AC7">
        <w:t>42.12.1</w:t>
      </w:r>
      <w:r w:rsidRPr="00566AC7">
        <w:tab/>
      </w:r>
      <w:r w:rsidRPr="00566AC7">
        <w:tab/>
        <w:t>In settling the index the Registrar and the parties shall have regard to the issues of fact and of law that appear from the grounds of appeal as set out in the notice of appeal or cross</w:t>
      </w:r>
      <w:r w:rsidR="00566AC7">
        <w:noBreakHyphen/>
      </w:r>
      <w:r w:rsidRPr="00566AC7">
        <w:t>appeal.</w:t>
      </w:r>
    </w:p>
    <w:p w:rsidR="00650D21" w:rsidRPr="00566AC7" w:rsidRDefault="00650D21" w:rsidP="00D05E0D">
      <w:pPr>
        <w:pStyle w:val="subsection"/>
      </w:pPr>
      <w:r w:rsidRPr="00566AC7">
        <w:t>42.12.2</w:t>
      </w:r>
      <w:r w:rsidRPr="00566AC7">
        <w:tab/>
      </w:r>
      <w:r w:rsidRPr="00566AC7">
        <w:tab/>
        <w:t>The Registrar and the parties shall endeavour, in settling the index, to:</w:t>
      </w:r>
    </w:p>
    <w:p w:rsidR="00650D21" w:rsidRPr="00566AC7" w:rsidRDefault="00650D21" w:rsidP="00D05E0D">
      <w:pPr>
        <w:pStyle w:val="paragraph"/>
      </w:pPr>
      <w:r w:rsidRPr="00566AC7">
        <w:tab/>
        <w:t>(a)</w:t>
      </w:r>
      <w:r w:rsidRPr="00566AC7">
        <w:tab/>
        <w:t>exclude from the appeal book documents that are irrelevant or unnecessary; and</w:t>
      </w:r>
    </w:p>
    <w:p w:rsidR="00650D21" w:rsidRPr="00566AC7" w:rsidRDefault="00650D21" w:rsidP="00D05E0D">
      <w:pPr>
        <w:pStyle w:val="paragraph"/>
      </w:pPr>
      <w:r w:rsidRPr="00566AC7">
        <w:tab/>
        <w:t>(b)</w:t>
      </w:r>
      <w:r w:rsidRPr="00566AC7">
        <w:tab/>
        <w:t>reduce, as far as possible, the number and the length of documents to be included in the appeal book, taking care to avoid the repetition of merely formal parts of documents and unnecessary duplication.</w:t>
      </w:r>
    </w:p>
    <w:p w:rsidR="00650D21" w:rsidRPr="00566AC7" w:rsidRDefault="00650D21" w:rsidP="00D05E0D">
      <w:pPr>
        <w:pStyle w:val="subsection"/>
      </w:pPr>
      <w:r w:rsidRPr="00566AC7">
        <w:t>42.12.3</w:t>
      </w:r>
      <w:r w:rsidRPr="00566AC7">
        <w:tab/>
      </w:r>
      <w:r w:rsidRPr="00566AC7">
        <w:tab/>
        <w:t xml:space="preserve">Within </w:t>
      </w:r>
      <w:r w:rsidR="00F27FC0" w:rsidRPr="00566AC7">
        <w:t xml:space="preserve">3 </w:t>
      </w:r>
      <w:r w:rsidRPr="00566AC7">
        <w:t>days after the index has been settled, the appellant shall file a clean copy of the index as settled.</w:t>
      </w:r>
    </w:p>
    <w:p w:rsidR="00650D21" w:rsidRPr="00566AC7" w:rsidRDefault="00650D21" w:rsidP="00D05E0D">
      <w:pPr>
        <w:pStyle w:val="subsection"/>
      </w:pPr>
      <w:r w:rsidRPr="00566AC7">
        <w:t>42.12.4</w:t>
      </w:r>
      <w:r w:rsidRPr="00566AC7">
        <w:tab/>
      </w:r>
      <w:r w:rsidRPr="00566AC7">
        <w:tab/>
        <w:t>Where an appeal is pending in an office of the Registry other than Canberra, Melbourne or Sydney, an index may be settled by the Registrar in the absence of the parties.</w:t>
      </w:r>
    </w:p>
    <w:p w:rsidR="00650D21" w:rsidRPr="00566AC7" w:rsidRDefault="00650D21" w:rsidP="00D05E0D">
      <w:pPr>
        <w:pStyle w:val="subsection"/>
      </w:pPr>
      <w:r w:rsidRPr="00566AC7">
        <w:t>42.12.5</w:t>
      </w:r>
      <w:r w:rsidRPr="00566AC7">
        <w:tab/>
      </w:r>
      <w:r w:rsidRPr="00566AC7">
        <w:tab/>
        <w:t>Where the index has been settled in the absence of the parties, the Registrar shall serve a copy of the index on each party by post or facsimile transmission.</w:t>
      </w:r>
    </w:p>
    <w:p w:rsidR="00650D21" w:rsidRPr="00566AC7" w:rsidRDefault="00650D21" w:rsidP="00D05E0D">
      <w:pPr>
        <w:pStyle w:val="subsection"/>
      </w:pPr>
      <w:r w:rsidRPr="00566AC7">
        <w:t>42.12.6</w:t>
      </w:r>
      <w:r w:rsidRPr="00566AC7">
        <w:tab/>
      </w:r>
      <w:r w:rsidRPr="00566AC7">
        <w:tab/>
        <w:t>Unless the contrary is shown, an index served by post or facsimile transmission shall be deemed to have been served, if posted, at the time at which it would be delivered in the ordinary course of post and if transmitted by facsimile at the time of transmission.</w:t>
      </w:r>
    </w:p>
    <w:p w:rsidR="00650D21" w:rsidRPr="00566AC7" w:rsidRDefault="00650D21" w:rsidP="00D05E0D">
      <w:pPr>
        <w:pStyle w:val="subsection"/>
      </w:pPr>
      <w:r w:rsidRPr="00566AC7">
        <w:t>42.12.7</w:t>
      </w:r>
      <w:r w:rsidRPr="00566AC7">
        <w:tab/>
      </w:r>
      <w:r w:rsidRPr="00566AC7">
        <w:tab/>
        <w:t>If any party is dissatisfied with the index as settled, the Registrar may, if he or she thinks it necessary, obtain the direction of a Justice.</w:t>
      </w:r>
    </w:p>
    <w:p w:rsidR="00650D21" w:rsidRPr="00566AC7" w:rsidRDefault="00650D21" w:rsidP="00D05E0D">
      <w:pPr>
        <w:pStyle w:val="ActHead5"/>
      </w:pPr>
      <w:bookmarkStart w:id="189" w:name="_Toc469992672"/>
      <w:r w:rsidRPr="00566AC7">
        <w:rPr>
          <w:rStyle w:val="CharSectno"/>
        </w:rPr>
        <w:t>42.13</w:t>
      </w:r>
      <w:r w:rsidR="00D05E0D" w:rsidRPr="00566AC7">
        <w:t xml:space="preserve">  </w:t>
      </w:r>
      <w:r w:rsidRPr="00566AC7">
        <w:t>Preparation and filing of appeal books</w:t>
      </w:r>
      <w:bookmarkEnd w:id="189"/>
    </w:p>
    <w:p w:rsidR="00650D21" w:rsidRPr="00566AC7" w:rsidRDefault="00650D21" w:rsidP="00D05E0D">
      <w:pPr>
        <w:pStyle w:val="subsection"/>
      </w:pPr>
      <w:r w:rsidRPr="00566AC7">
        <w:t>42.13.1</w:t>
      </w:r>
      <w:r w:rsidRPr="00566AC7">
        <w:tab/>
      </w:r>
      <w:r w:rsidRPr="00566AC7">
        <w:tab/>
        <w:t>Unless a Justice or the Registrar otherwise orders or directs, the appeal book shall be prepared by the appellant in accordance with this rule.</w:t>
      </w:r>
    </w:p>
    <w:p w:rsidR="00650D21" w:rsidRPr="00566AC7" w:rsidRDefault="00650D21" w:rsidP="00D05E0D">
      <w:pPr>
        <w:pStyle w:val="subsection"/>
      </w:pPr>
      <w:r w:rsidRPr="00566AC7">
        <w:t>42.13.2</w:t>
      </w:r>
      <w:r w:rsidRPr="00566AC7">
        <w:tab/>
      </w:r>
      <w:r w:rsidRPr="00566AC7">
        <w:tab/>
        <w:t>The appeal book shall be printed or reproduced by a process which gives uniform copies of pages in a clear and legible type.</w:t>
      </w:r>
    </w:p>
    <w:p w:rsidR="00650D21" w:rsidRPr="00566AC7" w:rsidRDefault="00650D21" w:rsidP="00D05E0D">
      <w:pPr>
        <w:pStyle w:val="subsection"/>
      </w:pPr>
      <w:r w:rsidRPr="00566AC7">
        <w:t>42.13.3</w:t>
      </w:r>
      <w:r w:rsidRPr="00566AC7">
        <w:tab/>
      </w:r>
      <w:r w:rsidRPr="00566AC7">
        <w:tab/>
        <w:t>The pages of the appeal book shall be numbered consecutively and printed on both sides of the sheet.</w:t>
      </w:r>
    </w:p>
    <w:p w:rsidR="00650D21" w:rsidRPr="00566AC7" w:rsidRDefault="00650D21" w:rsidP="00D05E0D">
      <w:pPr>
        <w:pStyle w:val="subsection"/>
      </w:pPr>
      <w:r w:rsidRPr="00566AC7">
        <w:t>42.13.4</w:t>
      </w:r>
      <w:r w:rsidRPr="00566AC7">
        <w:tab/>
      </w:r>
      <w:r w:rsidRPr="00566AC7">
        <w:tab/>
        <w:t>The pages of the appeal book shall be international size A4 and shall be bound in separate volumes of not more than 500 pages (which is to say 250 sheets).</w:t>
      </w:r>
    </w:p>
    <w:p w:rsidR="00650D21" w:rsidRPr="00566AC7" w:rsidRDefault="00650D21" w:rsidP="00D05E0D">
      <w:pPr>
        <w:pStyle w:val="subsection"/>
      </w:pPr>
      <w:r w:rsidRPr="00566AC7">
        <w:t>42.13.5</w:t>
      </w:r>
      <w:r w:rsidRPr="00566AC7">
        <w:tab/>
      </w:r>
      <w:r w:rsidRPr="00566AC7">
        <w:tab/>
        <w:t>Where the appeal book is bound as two or more volumes;</w:t>
      </w:r>
    </w:p>
    <w:p w:rsidR="00650D21" w:rsidRPr="00566AC7" w:rsidRDefault="00650D21" w:rsidP="00D05E0D">
      <w:pPr>
        <w:pStyle w:val="paragraph"/>
      </w:pPr>
      <w:r w:rsidRPr="00566AC7">
        <w:tab/>
        <w:t>(a)</w:t>
      </w:r>
      <w:r w:rsidRPr="00566AC7">
        <w:tab/>
        <w:t>the title page of each volume shall bear the appropriate volume number immediately following the heading ‘Appeal Book’; and</w:t>
      </w:r>
    </w:p>
    <w:p w:rsidR="00650D21" w:rsidRPr="00566AC7" w:rsidRDefault="00650D21" w:rsidP="00D05E0D">
      <w:pPr>
        <w:pStyle w:val="paragraph"/>
      </w:pPr>
      <w:r w:rsidRPr="00566AC7">
        <w:tab/>
        <w:t>(b)</w:t>
      </w:r>
      <w:r w:rsidRPr="00566AC7">
        <w:tab/>
        <w:t>the index shall contain a sub</w:t>
      </w:r>
      <w:r w:rsidR="00566AC7">
        <w:noBreakHyphen/>
      </w:r>
      <w:r w:rsidRPr="00566AC7">
        <w:t>heading giving the appropriate volume number before the entry for the first document in each volume.</w:t>
      </w:r>
    </w:p>
    <w:p w:rsidR="00650D21" w:rsidRPr="00566AC7" w:rsidRDefault="00650D21" w:rsidP="00D05E0D">
      <w:pPr>
        <w:pStyle w:val="subsection"/>
      </w:pPr>
      <w:r w:rsidRPr="00566AC7">
        <w:lastRenderedPageBreak/>
        <w:t>42.13.6</w:t>
      </w:r>
      <w:r w:rsidRPr="00566AC7">
        <w:tab/>
      </w:r>
      <w:r w:rsidRPr="00566AC7">
        <w:tab/>
        <w:t xml:space="preserve">The contents of the appeal book shall be printed with a 2.5 cm margin upon each side of each page and every tenth line numbered in the </w:t>
      </w:r>
      <w:r w:rsidR="00F27FC0" w:rsidRPr="00566AC7">
        <w:t xml:space="preserve">left </w:t>
      </w:r>
      <w:r w:rsidRPr="00566AC7">
        <w:t>margin.</w:t>
      </w:r>
    </w:p>
    <w:p w:rsidR="00650D21" w:rsidRPr="00566AC7" w:rsidRDefault="00650D21" w:rsidP="00D05E0D">
      <w:pPr>
        <w:pStyle w:val="subsection"/>
      </w:pPr>
      <w:r w:rsidRPr="00566AC7">
        <w:t>42.13.7</w:t>
      </w:r>
      <w:r w:rsidRPr="00566AC7">
        <w:tab/>
      </w:r>
      <w:r w:rsidRPr="00566AC7">
        <w:tab/>
        <w:t>The appeal book may be bound by means of either a flexi binding or spiral binding process.</w:t>
      </w:r>
    </w:p>
    <w:p w:rsidR="00650D21" w:rsidRPr="00566AC7" w:rsidRDefault="00650D21" w:rsidP="00D05E0D">
      <w:pPr>
        <w:pStyle w:val="subsection"/>
      </w:pPr>
      <w:r w:rsidRPr="00566AC7">
        <w:t>42.13.8</w:t>
      </w:r>
      <w:r w:rsidRPr="00566AC7">
        <w:tab/>
      </w:r>
      <w:r w:rsidRPr="00566AC7">
        <w:tab/>
        <w:t>The appeal book shall have in each volume:</w:t>
      </w:r>
    </w:p>
    <w:p w:rsidR="00650D21" w:rsidRPr="00566AC7" w:rsidRDefault="00650D21" w:rsidP="00D05E0D">
      <w:pPr>
        <w:pStyle w:val="paragraph"/>
      </w:pPr>
      <w:r w:rsidRPr="00566AC7">
        <w:tab/>
        <w:t>(a)</w:t>
      </w:r>
      <w:r w:rsidRPr="00566AC7">
        <w:tab/>
        <w:t>a title page setting out the full and correct title of the proceedings, including the title of the court below, the names of the solicitors for each party, the address for service of each party and the telephone, facsimile and reference number of each party; and</w:t>
      </w:r>
    </w:p>
    <w:p w:rsidR="00650D21" w:rsidRPr="00566AC7" w:rsidRDefault="00650D21" w:rsidP="00D05E0D">
      <w:pPr>
        <w:pStyle w:val="paragraph"/>
      </w:pPr>
      <w:r w:rsidRPr="00566AC7">
        <w:tab/>
        <w:t>(b)</w:t>
      </w:r>
      <w:r w:rsidRPr="00566AC7">
        <w:tab/>
        <w:t>after the title page, an index consisting of a complete list of documents contained in the record before the Court, as settled under rule</w:t>
      </w:r>
      <w:r w:rsidR="00566AC7">
        <w:t> </w:t>
      </w:r>
      <w:r w:rsidRPr="00566AC7">
        <w:t>42.12 indicating, in the case of each document, whether its text is reproduced and included in the book or not, and, if it is reproduced and included, indicating the page of the book on which it appears.</w:t>
      </w:r>
    </w:p>
    <w:p w:rsidR="00650D21" w:rsidRPr="00566AC7" w:rsidRDefault="00650D21" w:rsidP="00D05E0D">
      <w:pPr>
        <w:pStyle w:val="subsection"/>
      </w:pPr>
      <w:r w:rsidRPr="00566AC7">
        <w:t>42.13.9</w:t>
      </w:r>
      <w:r w:rsidRPr="00566AC7">
        <w:tab/>
      </w:r>
      <w:r w:rsidRPr="00566AC7">
        <w:tab/>
        <w:t>The index to an appeal book shall comply with the index prepared under rule</w:t>
      </w:r>
      <w:r w:rsidR="00566AC7">
        <w:t> </w:t>
      </w:r>
      <w:r w:rsidRPr="00566AC7">
        <w:t>42.12.</w:t>
      </w:r>
    </w:p>
    <w:p w:rsidR="00650D21" w:rsidRPr="00566AC7" w:rsidRDefault="00650D21" w:rsidP="00D05E0D">
      <w:pPr>
        <w:pStyle w:val="subsection"/>
      </w:pPr>
      <w:r w:rsidRPr="00566AC7">
        <w:t>42.13.10</w:t>
      </w:r>
      <w:r w:rsidRPr="00566AC7">
        <w:tab/>
      </w:r>
      <w:r w:rsidR="00E84315" w:rsidRPr="00566AC7">
        <w:tab/>
      </w:r>
      <w:r w:rsidRPr="00566AC7">
        <w:t>The index shall give the date of each document and shall give, in the case of exhibits, the exhibit mark and, in the case of documents marked only for identification, the exhibit mark, if any, with the letters ‘MFI’ following the exhibit mark.</w:t>
      </w:r>
    </w:p>
    <w:p w:rsidR="00650D21" w:rsidRPr="00566AC7" w:rsidRDefault="00650D21" w:rsidP="00D05E0D">
      <w:pPr>
        <w:pStyle w:val="subsection"/>
      </w:pPr>
      <w:r w:rsidRPr="00566AC7">
        <w:t>42.13.11</w:t>
      </w:r>
      <w:r w:rsidR="00E84315" w:rsidRPr="00566AC7">
        <w:tab/>
      </w:r>
      <w:r w:rsidRPr="00566AC7">
        <w:tab/>
        <w:t>In the index, the exhibits shall be arranged in the order in which they have been lettered or numbered and there shall be a reference to the page of the appeal book on which the tendering of exhibits is recorded.</w:t>
      </w:r>
    </w:p>
    <w:p w:rsidR="00650D21" w:rsidRPr="00566AC7" w:rsidRDefault="00650D21" w:rsidP="00D05E0D">
      <w:pPr>
        <w:pStyle w:val="subsection"/>
      </w:pPr>
      <w:r w:rsidRPr="00566AC7">
        <w:t>42.13.12</w:t>
      </w:r>
      <w:r w:rsidRPr="00566AC7">
        <w:tab/>
      </w:r>
      <w:r w:rsidR="00E84315" w:rsidRPr="00566AC7">
        <w:tab/>
      </w:r>
      <w:r w:rsidRPr="00566AC7">
        <w:t>The documents in an appeal book shall be arranged in the following order:</w:t>
      </w:r>
    </w:p>
    <w:p w:rsidR="00650D21" w:rsidRPr="00566AC7" w:rsidRDefault="00650D21" w:rsidP="00D05E0D">
      <w:pPr>
        <w:pStyle w:val="paragraph"/>
      </w:pPr>
      <w:r w:rsidRPr="00566AC7">
        <w:tab/>
        <w:t>(a)</w:t>
      </w:r>
      <w:r w:rsidRPr="00566AC7">
        <w:tab/>
        <w:t>process and pleadings;</w:t>
      </w:r>
    </w:p>
    <w:p w:rsidR="00650D21" w:rsidRPr="00566AC7" w:rsidRDefault="00650D21" w:rsidP="00D05E0D">
      <w:pPr>
        <w:pStyle w:val="paragraph"/>
      </w:pPr>
      <w:r w:rsidRPr="00566AC7">
        <w:tab/>
        <w:t>(b)</w:t>
      </w:r>
      <w:r w:rsidRPr="00566AC7">
        <w:tab/>
        <w:t>evidence, oral and affidavit;</w:t>
      </w:r>
    </w:p>
    <w:p w:rsidR="00650D21" w:rsidRPr="00566AC7" w:rsidRDefault="00650D21" w:rsidP="00D05E0D">
      <w:pPr>
        <w:pStyle w:val="paragraph"/>
      </w:pPr>
      <w:r w:rsidRPr="00566AC7">
        <w:tab/>
        <w:t>(c)</w:t>
      </w:r>
      <w:r w:rsidRPr="00566AC7">
        <w:tab/>
        <w:t>testimony taken on commission or before an examiner and put in, or used as, evidence; and</w:t>
      </w:r>
    </w:p>
    <w:p w:rsidR="00650D21" w:rsidRPr="00566AC7" w:rsidRDefault="00650D21" w:rsidP="00D05E0D">
      <w:pPr>
        <w:pStyle w:val="paragraph"/>
      </w:pPr>
      <w:r w:rsidRPr="00566AC7">
        <w:tab/>
        <w:t>(d)</w:t>
      </w:r>
      <w:r w:rsidRPr="00566AC7">
        <w:tab/>
        <w:t>exhibits:</w:t>
      </w:r>
    </w:p>
    <w:p w:rsidR="00650D21" w:rsidRPr="00566AC7" w:rsidRDefault="00650D21" w:rsidP="00D05E0D">
      <w:pPr>
        <w:pStyle w:val="paragraphsub"/>
      </w:pPr>
      <w:r w:rsidRPr="00566AC7">
        <w:tab/>
        <w:t>(i)</w:t>
      </w:r>
      <w:r w:rsidRPr="00566AC7">
        <w:tab/>
        <w:t>arranged, not in the order in which they have been lettered or numbered as exhibits, but in chronological order according to the dates borne by the documents or, in the case of manifestly or admittedly misdated documents, their known dates;</w:t>
      </w:r>
    </w:p>
    <w:p w:rsidR="00650D21" w:rsidRPr="00566AC7" w:rsidRDefault="00650D21" w:rsidP="00D05E0D">
      <w:pPr>
        <w:pStyle w:val="paragraphsub"/>
      </w:pPr>
      <w:r w:rsidRPr="00566AC7">
        <w:tab/>
        <w:t>(ii)</w:t>
      </w:r>
      <w:r w:rsidRPr="00566AC7">
        <w:tab/>
        <w:t>if a document is undated it shall be placed in the sequence contended for by the appellant, but the appellant shall inform the respondent of the position, or order, proposed for the document and the respondent may require that a note ‘date and order disputed’ be inserted at the head of the document;</w:t>
      </w:r>
    </w:p>
    <w:p w:rsidR="00650D21" w:rsidRPr="00566AC7" w:rsidRDefault="00650D21" w:rsidP="00D05E0D">
      <w:pPr>
        <w:pStyle w:val="paragraphsub"/>
      </w:pPr>
      <w:r w:rsidRPr="00566AC7">
        <w:tab/>
        <w:t>(iii)</w:t>
      </w:r>
      <w:r w:rsidRPr="00566AC7">
        <w:tab/>
        <w:t>if the exhibits include correspondence between, or among, two or more persons which should be read consecutively and not interspersed among other documents, the documents forming the correspondence may be arranged in chronological order and given a position together, at a convenient place in relation to the other exhibits; and</w:t>
      </w:r>
    </w:p>
    <w:p w:rsidR="00650D21" w:rsidRPr="00566AC7" w:rsidRDefault="00650D21" w:rsidP="00D05E0D">
      <w:pPr>
        <w:pStyle w:val="paragraphsub"/>
      </w:pPr>
      <w:r w:rsidRPr="00566AC7">
        <w:lastRenderedPageBreak/>
        <w:tab/>
        <w:t>(iv)</w:t>
      </w:r>
      <w:r w:rsidRPr="00566AC7">
        <w:tab/>
        <w:t>interrogatories, answers and affidavits of documents shall not be copied, except so far as they were put in evidence;</w:t>
      </w:r>
    </w:p>
    <w:p w:rsidR="00650D21" w:rsidRPr="00566AC7" w:rsidRDefault="00650D21" w:rsidP="00D05E0D">
      <w:pPr>
        <w:pStyle w:val="paragraph"/>
      </w:pPr>
      <w:r w:rsidRPr="00566AC7">
        <w:tab/>
        <w:t>(e)</w:t>
      </w:r>
      <w:r w:rsidRPr="00566AC7">
        <w:tab/>
        <w:t>the reasons for judgment of the primary Judge or court;</w:t>
      </w:r>
    </w:p>
    <w:p w:rsidR="00650D21" w:rsidRPr="00566AC7" w:rsidRDefault="00650D21" w:rsidP="00D05E0D">
      <w:pPr>
        <w:pStyle w:val="paragraph"/>
      </w:pPr>
      <w:r w:rsidRPr="00566AC7">
        <w:tab/>
        <w:t>(f)</w:t>
      </w:r>
      <w:r w:rsidRPr="00566AC7">
        <w:tab/>
        <w:t>a copy of the sealed judgment or order of the primary Judge or court;</w:t>
      </w:r>
    </w:p>
    <w:p w:rsidR="00650D21" w:rsidRPr="00566AC7" w:rsidRDefault="00650D21" w:rsidP="00D05E0D">
      <w:pPr>
        <w:pStyle w:val="paragraph"/>
      </w:pPr>
      <w:r w:rsidRPr="00566AC7">
        <w:tab/>
        <w:t>(g)</w:t>
      </w:r>
      <w:r w:rsidRPr="00566AC7">
        <w:tab/>
        <w:t>the notice of appeal, if any, from that judgment to a court other than the Court;</w:t>
      </w:r>
    </w:p>
    <w:p w:rsidR="00650D21" w:rsidRPr="00566AC7" w:rsidRDefault="00650D21" w:rsidP="00D05E0D">
      <w:pPr>
        <w:pStyle w:val="paragraph"/>
      </w:pPr>
      <w:r w:rsidRPr="00566AC7">
        <w:tab/>
        <w:t>(h)</w:t>
      </w:r>
      <w:r w:rsidRPr="00566AC7">
        <w:tab/>
        <w:t>if the judgment below is that of a court exercising appellate jurisdiction:</w:t>
      </w:r>
    </w:p>
    <w:p w:rsidR="00650D21" w:rsidRPr="00566AC7" w:rsidRDefault="00650D21" w:rsidP="00D05E0D">
      <w:pPr>
        <w:pStyle w:val="paragraphsub"/>
      </w:pPr>
      <w:r w:rsidRPr="00566AC7">
        <w:tab/>
        <w:t>(i)</w:t>
      </w:r>
      <w:r w:rsidRPr="00566AC7">
        <w:tab/>
        <w:t>the reasons for the judgment below; and</w:t>
      </w:r>
    </w:p>
    <w:p w:rsidR="00650D21" w:rsidRPr="00566AC7" w:rsidRDefault="00650D21" w:rsidP="00D05E0D">
      <w:pPr>
        <w:pStyle w:val="paragraphsub"/>
      </w:pPr>
      <w:r w:rsidRPr="00566AC7">
        <w:tab/>
        <w:t>(ii)</w:t>
      </w:r>
      <w:r w:rsidRPr="00566AC7">
        <w:tab/>
        <w:t>a copy of the sealed order or judgment of the court below;</w:t>
      </w:r>
    </w:p>
    <w:p w:rsidR="00650D21" w:rsidRPr="00566AC7" w:rsidRDefault="00650D21" w:rsidP="00D05E0D">
      <w:pPr>
        <w:pStyle w:val="paragraph"/>
      </w:pPr>
      <w:r w:rsidRPr="00566AC7">
        <w:tab/>
        <w:t>(i)</w:t>
      </w:r>
      <w:r w:rsidRPr="00566AC7">
        <w:tab/>
        <w:t xml:space="preserve">the order of the Court granting leave or special leave to </w:t>
      </w:r>
      <w:r w:rsidR="00F27FC0" w:rsidRPr="00566AC7">
        <w:t>appeal;</w:t>
      </w:r>
    </w:p>
    <w:p w:rsidR="00650D21" w:rsidRPr="00566AC7" w:rsidRDefault="00650D21" w:rsidP="00D05E0D">
      <w:pPr>
        <w:pStyle w:val="paragraph"/>
      </w:pPr>
      <w:r w:rsidRPr="00566AC7">
        <w:tab/>
        <w:t>(j)</w:t>
      </w:r>
      <w:r w:rsidRPr="00566AC7">
        <w:tab/>
        <w:t>the notice of appeal to the Court;</w:t>
      </w:r>
    </w:p>
    <w:p w:rsidR="00650D21" w:rsidRPr="00566AC7" w:rsidRDefault="00650D21" w:rsidP="00D05E0D">
      <w:pPr>
        <w:pStyle w:val="paragraph"/>
      </w:pPr>
      <w:r w:rsidRPr="00566AC7">
        <w:tab/>
        <w:t>(k)</w:t>
      </w:r>
      <w:r w:rsidRPr="00566AC7">
        <w:tab/>
        <w:t>any notice of contention;</w:t>
      </w:r>
    </w:p>
    <w:p w:rsidR="00650D21" w:rsidRPr="00566AC7" w:rsidRDefault="00650D21" w:rsidP="00D05E0D">
      <w:pPr>
        <w:pStyle w:val="paragraph"/>
      </w:pPr>
      <w:r w:rsidRPr="00566AC7">
        <w:tab/>
        <w:t>(l)</w:t>
      </w:r>
      <w:r w:rsidRPr="00566AC7">
        <w:tab/>
        <w:t>any application for special leave to cross</w:t>
      </w:r>
      <w:r w:rsidR="00566AC7">
        <w:noBreakHyphen/>
      </w:r>
      <w:r w:rsidRPr="00566AC7">
        <w:t>appeal; and</w:t>
      </w:r>
    </w:p>
    <w:p w:rsidR="00650D21" w:rsidRPr="00566AC7" w:rsidRDefault="00650D21" w:rsidP="00D05E0D">
      <w:pPr>
        <w:pStyle w:val="paragraph"/>
      </w:pPr>
      <w:r w:rsidRPr="00566AC7">
        <w:tab/>
        <w:t>(m)</w:t>
      </w:r>
      <w:r w:rsidRPr="00566AC7">
        <w:tab/>
        <w:t>a certificate that the appeal book has been examined and is correct, signed by the solicitors for the parties.</w:t>
      </w:r>
    </w:p>
    <w:p w:rsidR="00650D21" w:rsidRPr="00566AC7" w:rsidRDefault="00650D21" w:rsidP="00D05E0D">
      <w:pPr>
        <w:pStyle w:val="subsection"/>
      </w:pPr>
      <w:r w:rsidRPr="00566AC7">
        <w:t>42.13.13</w:t>
      </w:r>
      <w:r w:rsidRPr="00566AC7">
        <w:tab/>
      </w:r>
      <w:r w:rsidR="00E84315" w:rsidRPr="00566AC7">
        <w:tab/>
      </w:r>
      <w:r w:rsidRPr="00566AC7">
        <w:t>The date and a short description of the nature of each document shall precede it, but formal headings shall not be printed or copied, and jurats, formal identification of exhibits, and the like, shall be omitted.</w:t>
      </w:r>
    </w:p>
    <w:p w:rsidR="00650D21" w:rsidRPr="00566AC7" w:rsidRDefault="00650D21" w:rsidP="00D05E0D">
      <w:pPr>
        <w:pStyle w:val="subsection"/>
      </w:pPr>
      <w:r w:rsidRPr="00566AC7">
        <w:t>42.13.14</w:t>
      </w:r>
      <w:r w:rsidRPr="00566AC7">
        <w:tab/>
      </w:r>
      <w:r w:rsidR="00E84315" w:rsidRPr="00566AC7">
        <w:tab/>
      </w:r>
      <w:r w:rsidRPr="00566AC7">
        <w:t>The appeal book shall be prepared and produced in a manner satisfactory to the Registrar.</w:t>
      </w:r>
    </w:p>
    <w:p w:rsidR="00F27FC0" w:rsidRPr="00566AC7" w:rsidRDefault="00F27FC0" w:rsidP="00D05E0D">
      <w:pPr>
        <w:pStyle w:val="subsection"/>
      </w:pPr>
      <w:r w:rsidRPr="00566AC7">
        <w:t>42.13.15</w:t>
      </w:r>
      <w:r w:rsidRPr="00566AC7">
        <w:tab/>
      </w:r>
      <w:r w:rsidR="00E84315" w:rsidRPr="00566AC7">
        <w:tab/>
      </w:r>
      <w:r w:rsidRPr="00566AC7">
        <w:t>Unless a Justice or the Registrar otherwise orders or directs, the appellant must, within 14 days after the day when the index is settled under rule</w:t>
      </w:r>
      <w:r w:rsidR="00566AC7">
        <w:t> </w:t>
      </w:r>
      <w:r w:rsidRPr="00566AC7">
        <w:t>42.12:</w:t>
      </w:r>
    </w:p>
    <w:p w:rsidR="00F27FC0" w:rsidRPr="00566AC7" w:rsidRDefault="00F27FC0" w:rsidP="00D05E0D">
      <w:pPr>
        <w:pStyle w:val="paragraph"/>
      </w:pPr>
      <w:r w:rsidRPr="00566AC7">
        <w:tab/>
        <w:t>(a)</w:t>
      </w:r>
      <w:r w:rsidRPr="00566AC7">
        <w:tab/>
        <w:t>file 12 copies of the appeal book; and</w:t>
      </w:r>
    </w:p>
    <w:p w:rsidR="00F27FC0" w:rsidRPr="00566AC7" w:rsidRDefault="00F27FC0" w:rsidP="00D05E0D">
      <w:pPr>
        <w:pStyle w:val="paragraph"/>
      </w:pPr>
      <w:r w:rsidRPr="00566AC7">
        <w:tab/>
        <w:t>(b)</w:t>
      </w:r>
      <w:r w:rsidRPr="00566AC7">
        <w:tab/>
        <w:t>serve 3 copies of the appeal book on each respondent who has filed a notice of appearance.</w:t>
      </w:r>
    </w:p>
    <w:p w:rsidR="00650D21" w:rsidRPr="00566AC7" w:rsidRDefault="00650D21" w:rsidP="00D05E0D">
      <w:pPr>
        <w:pStyle w:val="subsection"/>
      </w:pPr>
      <w:r w:rsidRPr="00566AC7">
        <w:t>42.13.16</w:t>
      </w:r>
      <w:r w:rsidRPr="00566AC7">
        <w:tab/>
      </w:r>
      <w:r w:rsidR="00E84315" w:rsidRPr="00566AC7">
        <w:tab/>
      </w:r>
      <w:r w:rsidRPr="00566AC7">
        <w:t xml:space="preserve">One of the </w:t>
      </w:r>
      <w:r w:rsidR="00C144F0" w:rsidRPr="00566AC7">
        <w:t>12</w:t>
      </w:r>
      <w:r w:rsidRPr="00566AC7">
        <w:t xml:space="preserve"> copies of the appeal book referred to in rule</w:t>
      </w:r>
      <w:r w:rsidR="00566AC7">
        <w:t> </w:t>
      </w:r>
      <w:r w:rsidRPr="00566AC7">
        <w:t xml:space="preserve">42.13.15 shall be an examined copy </w:t>
      </w:r>
      <w:r w:rsidR="00F27FC0" w:rsidRPr="00566AC7">
        <w:t xml:space="preserve">containing an original </w:t>
      </w:r>
      <w:r w:rsidRPr="00566AC7">
        <w:t>certificate by the parties, or their solicitors, that it has been examined and is correct.</w:t>
      </w:r>
    </w:p>
    <w:p w:rsidR="00650D21" w:rsidRPr="00566AC7" w:rsidRDefault="00650D21" w:rsidP="00D05E0D">
      <w:pPr>
        <w:pStyle w:val="ActHead5"/>
      </w:pPr>
      <w:bookmarkStart w:id="190" w:name="_Toc469992673"/>
      <w:r w:rsidRPr="00566AC7">
        <w:rPr>
          <w:rStyle w:val="CharSectno"/>
        </w:rPr>
        <w:t>42.14</w:t>
      </w:r>
      <w:r w:rsidR="00D05E0D" w:rsidRPr="00566AC7">
        <w:t xml:space="preserve">  </w:t>
      </w:r>
      <w:r w:rsidRPr="00566AC7">
        <w:t>Discontinuance of appeal</w:t>
      </w:r>
      <w:bookmarkEnd w:id="190"/>
    </w:p>
    <w:p w:rsidR="00650D21" w:rsidRPr="00566AC7" w:rsidRDefault="00650D21" w:rsidP="00D05E0D">
      <w:pPr>
        <w:pStyle w:val="subsection"/>
      </w:pPr>
      <w:r w:rsidRPr="00566AC7">
        <w:t>42.14.1</w:t>
      </w:r>
      <w:r w:rsidRPr="00566AC7">
        <w:tab/>
      </w:r>
      <w:r w:rsidRPr="00566AC7">
        <w:tab/>
        <w:t>An appellant may discontinue an appeal by filing a notice of discontinuance in Form 25 and by serving the notice on the respondent.</w:t>
      </w:r>
    </w:p>
    <w:p w:rsidR="00650D21" w:rsidRPr="00566AC7" w:rsidRDefault="00650D21" w:rsidP="00D05E0D">
      <w:pPr>
        <w:pStyle w:val="subsection"/>
      </w:pPr>
      <w:r w:rsidRPr="00566AC7">
        <w:t>42.14.2</w:t>
      </w:r>
      <w:r w:rsidRPr="00566AC7">
        <w:tab/>
      </w:r>
      <w:r w:rsidRPr="00566AC7">
        <w:tab/>
        <w:t>Unless the Court or a Justice, or the Registrar, otherwise orders or directs, an appellant who discontinues an appeal shall pay the respondent’s costs in respect of the appeal, and such costs shall be taxed, unless agreed.</w:t>
      </w:r>
    </w:p>
    <w:p w:rsidR="00650D21" w:rsidRPr="00566AC7" w:rsidRDefault="00650D21" w:rsidP="00D05E0D">
      <w:pPr>
        <w:pStyle w:val="subsection"/>
      </w:pPr>
      <w:r w:rsidRPr="00566AC7">
        <w:t>42.14.3</w:t>
      </w:r>
      <w:r w:rsidRPr="00566AC7">
        <w:tab/>
      </w:r>
      <w:r w:rsidRPr="00566AC7">
        <w:tab/>
        <w:t>Filing the notice of discontinuance shall be sufficient authority for the taxation of costs.</w:t>
      </w:r>
    </w:p>
    <w:p w:rsidR="00650D21" w:rsidRPr="00566AC7" w:rsidRDefault="00650D21" w:rsidP="00D05E0D">
      <w:pPr>
        <w:pStyle w:val="ActHead5"/>
      </w:pPr>
      <w:bookmarkStart w:id="191" w:name="_Toc469992674"/>
      <w:r w:rsidRPr="00566AC7">
        <w:rPr>
          <w:rStyle w:val="CharSectno"/>
        </w:rPr>
        <w:lastRenderedPageBreak/>
        <w:t>42.15</w:t>
      </w:r>
      <w:r w:rsidR="00D05E0D" w:rsidRPr="00566AC7">
        <w:t xml:space="preserve">  </w:t>
      </w:r>
      <w:r w:rsidRPr="00566AC7">
        <w:t>Directions by Registrar</w:t>
      </w:r>
      <w:bookmarkEnd w:id="191"/>
    </w:p>
    <w:p w:rsidR="00650D21" w:rsidRPr="00566AC7" w:rsidRDefault="00650D21" w:rsidP="00D05E0D">
      <w:pPr>
        <w:pStyle w:val="subsection"/>
      </w:pPr>
      <w:r w:rsidRPr="00566AC7">
        <w:t>42.15.1</w:t>
      </w:r>
      <w:r w:rsidRPr="00566AC7">
        <w:tab/>
      </w:r>
      <w:r w:rsidRPr="00566AC7">
        <w:tab/>
        <w:t>At any time after the filing of the notice of appeal, the Registrar may give directions as to any matter which appears to the Registrar to be a convenient matter upon which to give directions.</w:t>
      </w:r>
    </w:p>
    <w:p w:rsidR="00650D21" w:rsidRPr="00566AC7" w:rsidRDefault="00650D21" w:rsidP="00D05E0D">
      <w:pPr>
        <w:pStyle w:val="subsection"/>
      </w:pPr>
      <w:r w:rsidRPr="00566AC7">
        <w:t>42.15.2</w:t>
      </w:r>
      <w:r w:rsidRPr="00566AC7">
        <w:tab/>
      </w:r>
      <w:r w:rsidRPr="00566AC7">
        <w:tab/>
        <w:t>The Registrar may give directions under rule</w:t>
      </w:r>
      <w:r w:rsidR="00566AC7">
        <w:t> </w:t>
      </w:r>
      <w:r w:rsidRPr="00566AC7">
        <w:t>42.15.1 without any hearing, or, at the Registrar’s discretion, may, at any time, issue a summons requiring the parties to attend before the Registrar.</w:t>
      </w:r>
    </w:p>
    <w:p w:rsidR="00650D21" w:rsidRPr="00566AC7" w:rsidRDefault="00650D21" w:rsidP="00D05E0D">
      <w:pPr>
        <w:pStyle w:val="ActHead5"/>
      </w:pPr>
      <w:bookmarkStart w:id="192" w:name="_Toc469992675"/>
      <w:r w:rsidRPr="00566AC7">
        <w:rPr>
          <w:rStyle w:val="CharSectno"/>
        </w:rPr>
        <w:t>42.16</w:t>
      </w:r>
      <w:r w:rsidR="00D05E0D" w:rsidRPr="00566AC7">
        <w:t xml:space="preserve">  </w:t>
      </w:r>
      <w:r w:rsidRPr="00566AC7">
        <w:t>Dismissal for want of prosecution</w:t>
      </w:r>
      <w:bookmarkEnd w:id="192"/>
    </w:p>
    <w:p w:rsidR="00650D21" w:rsidRPr="00566AC7" w:rsidRDefault="00650D21" w:rsidP="00D05E0D">
      <w:pPr>
        <w:pStyle w:val="subsection"/>
      </w:pPr>
      <w:r w:rsidRPr="00566AC7">
        <w:t>42.16.1</w:t>
      </w:r>
      <w:r w:rsidRPr="00566AC7">
        <w:tab/>
      </w:r>
      <w:r w:rsidRPr="00566AC7">
        <w:tab/>
        <w:t>When an appellant has not done any act required to be done by or under these Rules, or otherwise has not prosecuted the appeal with due diligence, the Court or a Justice may:</w:t>
      </w:r>
    </w:p>
    <w:p w:rsidR="00650D21" w:rsidRPr="00566AC7" w:rsidRDefault="00650D21" w:rsidP="00D05E0D">
      <w:pPr>
        <w:pStyle w:val="paragraph"/>
      </w:pPr>
      <w:r w:rsidRPr="00566AC7">
        <w:tab/>
        <w:t>(a)</w:t>
      </w:r>
      <w:r w:rsidRPr="00566AC7">
        <w:tab/>
        <w:t>order that the appeal shall be dismissed for want of prosecution;</w:t>
      </w:r>
    </w:p>
    <w:p w:rsidR="00650D21" w:rsidRPr="00566AC7" w:rsidRDefault="00650D21" w:rsidP="00D05E0D">
      <w:pPr>
        <w:pStyle w:val="paragraph"/>
      </w:pPr>
      <w:r w:rsidRPr="00566AC7">
        <w:tab/>
        <w:t>(b)</w:t>
      </w:r>
      <w:r w:rsidRPr="00566AC7">
        <w:tab/>
        <w:t>fix a time for the doing of an act and, at the same time, order that upon non</w:t>
      </w:r>
      <w:r w:rsidR="00566AC7">
        <w:noBreakHyphen/>
      </w:r>
      <w:r w:rsidRPr="00566AC7">
        <w:t>compliance the appeal shall stand dismissed for want of prosecution or, subsequently and in the event of non</w:t>
      </w:r>
      <w:r w:rsidR="00566AC7">
        <w:noBreakHyphen/>
      </w:r>
      <w:r w:rsidRPr="00566AC7">
        <w:t>compliance, order that it be so dismissed; or</w:t>
      </w:r>
    </w:p>
    <w:p w:rsidR="00650D21" w:rsidRPr="00566AC7" w:rsidRDefault="00650D21" w:rsidP="00D05E0D">
      <w:pPr>
        <w:pStyle w:val="paragraph"/>
      </w:pPr>
      <w:r w:rsidRPr="00566AC7">
        <w:tab/>
        <w:t>(c)</w:t>
      </w:r>
      <w:r w:rsidRPr="00566AC7">
        <w:tab/>
        <w:t>make any other order as may seem just.</w:t>
      </w:r>
    </w:p>
    <w:p w:rsidR="00650D21" w:rsidRPr="00566AC7" w:rsidRDefault="00650D21" w:rsidP="00D05E0D">
      <w:pPr>
        <w:pStyle w:val="subsection"/>
      </w:pPr>
      <w:r w:rsidRPr="00566AC7">
        <w:t>42.16.2</w:t>
      </w:r>
      <w:r w:rsidRPr="00566AC7">
        <w:tab/>
      </w:r>
      <w:r w:rsidRPr="00566AC7">
        <w:tab/>
        <w:t>The Court or a Justice may make an order under rule</w:t>
      </w:r>
      <w:r w:rsidR="00566AC7">
        <w:t> </w:t>
      </w:r>
      <w:r w:rsidRPr="00566AC7">
        <w:t>42.16.1:</w:t>
      </w:r>
    </w:p>
    <w:p w:rsidR="00650D21" w:rsidRPr="00566AC7" w:rsidRDefault="00650D21" w:rsidP="00D05E0D">
      <w:pPr>
        <w:pStyle w:val="paragraph"/>
      </w:pPr>
      <w:r w:rsidRPr="00566AC7">
        <w:tab/>
        <w:t>(a)</w:t>
      </w:r>
      <w:r w:rsidRPr="00566AC7">
        <w:tab/>
        <w:t>on application by a respondent on notice; or</w:t>
      </w:r>
    </w:p>
    <w:p w:rsidR="00650D21" w:rsidRPr="00566AC7" w:rsidRDefault="00650D21" w:rsidP="00D05E0D">
      <w:pPr>
        <w:pStyle w:val="paragraph"/>
      </w:pPr>
      <w:r w:rsidRPr="00566AC7">
        <w:tab/>
        <w:t>(b)</w:t>
      </w:r>
      <w:r w:rsidRPr="00566AC7">
        <w:tab/>
        <w:t>of its own motion after notice has been given by the Registrar to the appellant.</w:t>
      </w:r>
    </w:p>
    <w:p w:rsidR="00650D21" w:rsidRPr="00566AC7" w:rsidRDefault="00650D21" w:rsidP="00D05E0D">
      <w:pPr>
        <w:pStyle w:val="subsection"/>
      </w:pPr>
      <w:r w:rsidRPr="00566AC7">
        <w:t>42.16.3</w:t>
      </w:r>
      <w:r w:rsidRPr="00566AC7">
        <w:tab/>
      </w:r>
      <w:r w:rsidRPr="00566AC7">
        <w:tab/>
        <w:t>An order under rule</w:t>
      </w:r>
      <w:r w:rsidR="00566AC7">
        <w:t> </w:t>
      </w:r>
      <w:r w:rsidRPr="00566AC7">
        <w:t>42.16.1 (b) may be varied at any time before the appeal stands dismissed for want of prosecution and, in special circumstances, may be varied or revoked after that time.</w:t>
      </w:r>
    </w:p>
    <w:p w:rsidR="00650D21" w:rsidRPr="00566AC7" w:rsidRDefault="00650D21" w:rsidP="00D05E0D">
      <w:pPr>
        <w:pStyle w:val="ActHead5"/>
      </w:pPr>
      <w:bookmarkStart w:id="193" w:name="_Toc469992676"/>
      <w:r w:rsidRPr="00566AC7">
        <w:rPr>
          <w:rStyle w:val="CharSectno"/>
        </w:rPr>
        <w:t>42.17</w:t>
      </w:r>
      <w:r w:rsidR="00D05E0D" w:rsidRPr="00566AC7">
        <w:t xml:space="preserve">  </w:t>
      </w:r>
      <w:r w:rsidRPr="00566AC7">
        <w:t>Appeal without notice</w:t>
      </w:r>
      <w:bookmarkEnd w:id="193"/>
    </w:p>
    <w:p w:rsidR="00650D21" w:rsidRPr="00566AC7" w:rsidRDefault="00650D21" w:rsidP="00D05E0D">
      <w:pPr>
        <w:pStyle w:val="subsection"/>
      </w:pPr>
      <w:r w:rsidRPr="00566AC7">
        <w:tab/>
      </w:r>
      <w:r w:rsidRPr="00566AC7">
        <w:tab/>
        <w:t>An appeal from the refusal by a Justice of an application made without notice to any other party shall be brought within the time and in the manner prescribed by Part</w:t>
      </w:r>
      <w:r w:rsidR="00566AC7">
        <w:t> </w:t>
      </w:r>
      <w:r w:rsidRPr="00566AC7">
        <w:t>42, except that if there is no person interested in resisting the application, or affected by the relief sought, service of the notice of appeal and of other process or notices is not required.</w:t>
      </w:r>
    </w:p>
    <w:p w:rsidR="00650D21" w:rsidRPr="00566AC7" w:rsidRDefault="00650D21" w:rsidP="00D05E0D">
      <w:pPr>
        <w:pStyle w:val="ActHead2"/>
        <w:pageBreakBefore/>
      </w:pPr>
      <w:bookmarkStart w:id="194" w:name="_Toc469992677"/>
      <w:r w:rsidRPr="00566AC7">
        <w:rPr>
          <w:rStyle w:val="CharPartNo"/>
        </w:rPr>
        <w:lastRenderedPageBreak/>
        <w:t>Part</w:t>
      </w:r>
      <w:r w:rsidR="00566AC7" w:rsidRPr="00566AC7">
        <w:rPr>
          <w:rStyle w:val="CharPartNo"/>
        </w:rPr>
        <w:t> </w:t>
      </w:r>
      <w:r w:rsidRPr="00566AC7">
        <w:rPr>
          <w:rStyle w:val="CharPartNo"/>
        </w:rPr>
        <w:t>43</w:t>
      </w:r>
      <w:r w:rsidR="00D05E0D" w:rsidRPr="00566AC7">
        <w:t>—</w:t>
      </w:r>
      <w:r w:rsidRPr="00566AC7">
        <w:rPr>
          <w:rStyle w:val="CharPartText"/>
        </w:rPr>
        <w:t>Applications and appeals from the Supreme Court of Nauru</w:t>
      </w:r>
      <w:bookmarkEnd w:id="194"/>
    </w:p>
    <w:p w:rsidR="00650D21" w:rsidRPr="00566AC7" w:rsidRDefault="00D05E0D" w:rsidP="00650D21">
      <w:pPr>
        <w:pStyle w:val="Header"/>
      </w:pPr>
      <w:r w:rsidRPr="00566AC7">
        <w:rPr>
          <w:rStyle w:val="CharDivNo"/>
        </w:rPr>
        <w:t xml:space="preserve"> </w:t>
      </w:r>
      <w:r w:rsidRPr="00566AC7">
        <w:rPr>
          <w:rStyle w:val="CharDivText"/>
        </w:rPr>
        <w:t xml:space="preserve"> </w:t>
      </w:r>
    </w:p>
    <w:p w:rsidR="00650D21" w:rsidRPr="00566AC7" w:rsidRDefault="00650D21" w:rsidP="00D05E0D">
      <w:pPr>
        <w:pStyle w:val="ActHead5"/>
      </w:pPr>
      <w:bookmarkStart w:id="195" w:name="_Toc469992678"/>
      <w:r w:rsidRPr="00566AC7">
        <w:rPr>
          <w:rStyle w:val="CharSectno"/>
        </w:rPr>
        <w:t>43.01</w:t>
      </w:r>
      <w:r w:rsidR="00D05E0D" w:rsidRPr="00566AC7">
        <w:t xml:space="preserve">  </w:t>
      </w:r>
      <w:r w:rsidRPr="00566AC7">
        <w:t>Application</w:t>
      </w:r>
      <w:bookmarkEnd w:id="195"/>
    </w:p>
    <w:p w:rsidR="00650D21" w:rsidRPr="00566AC7" w:rsidRDefault="00650D21" w:rsidP="00D05E0D">
      <w:pPr>
        <w:pStyle w:val="subsection"/>
      </w:pPr>
      <w:r w:rsidRPr="00566AC7">
        <w:tab/>
      </w:r>
      <w:r w:rsidRPr="00566AC7">
        <w:tab/>
        <w:t xml:space="preserve">This part applies to applications and appeals to the Court from the Supreme Court of Nauru under the </w:t>
      </w:r>
      <w:r w:rsidRPr="00566AC7">
        <w:rPr>
          <w:i/>
        </w:rPr>
        <w:t>Nauru (High Court Appeals) Act 1976</w:t>
      </w:r>
      <w:r w:rsidRPr="00566AC7">
        <w:t>.</w:t>
      </w:r>
    </w:p>
    <w:p w:rsidR="00650D21" w:rsidRPr="00566AC7" w:rsidRDefault="00650D21" w:rsidP="00D05E0D">
      <w:pPr>
        <w:pStyle w:val="ActHead5"/>
      </w:pPr>
      <w:bookmarkStart w:id="196" w:name="_Toc469992679"/>
      <w:r w:rsidRPr="00566AC7">
        <w:rPr>
          <w:rStyle w:val="CharSectno"/>
        </w:rPr>
        <w:t>43.02</w:t>
      </w:r>
      <w:r w:rsidR="00D05E0D" w:rsidRPr="00566AC7">
        <w:t xml:space="preserve">  </w:t>
      </w:r>
      <w:r w:rsidRPr="00566AC7">
        <w:t>Appeals</w:t>
      </w:r>
      <w:bookmarkEnd w:id="196"/>
    </w:p>
    <w:p w:rsidR="00650D21" w:rsidRPr="00566AC7" w:rsidRDefault="00650D21" w:rsidP="00D05E0D">
      <w:pPr>
        <w:pStyle w:val="subsection"/>
      </w:pPr>
      <w:r w:rsidRPr="00566AC7">
        <w:tab/>
      </w:r>
      <w:r w:rsidRPr="00566AC7">
        <w:tab/>
        <w:t>Where an appeal lies to the Court as of right or by leave of the trial Judge, the provisions of Part</w:t>
      </w:r>
      <w:r w:rsidR="00566AC7">
        <w:t> </w:t>
      </w:r>
      <w:r w:rsidRPr="00566AC7">
        <w:t>42 apply to that appeal with such variations as are necessary.</w:t>
      </w:r>
    </w:p>
    <w:p w:rsidR="00650D21" w:rsidRPr="00566AC7" w:rsidRDefault="00650D21" w:rsidP="00D05E0D">
      <w:pPr>
        <w:pStyle w:val="ActHead5"/>
      </w:pPr>
      <w:bookmarkStart w:id="197" w:name="_Toc469992680"/>
      <w:r w:rsidRPr="00566AC7">
        <w:rPr>
          <w:rStyle w:val="CharSectno"/>
        </w:rPr>
        <w:t>43.03</w:t>
      </w:r>
      <w:r w:rsidR="00D05E0D" w:rsidRPr="00566AC7">
        <w:t xml:space="preserve">  </w:t>
      </w:r>
      <w:r w:rsidRPr="00566AC7">
        <w:t>Applications</w:t>
      </w:r>
      <w:bookmarkEnd w:id="197"/>
    </w:p>
    <w:p w:rsidR="00650D21" w:rsidRPr="00566AC7" w:rsidRDefault="00650D21" w:rsidP="00D05E0D">
      <w:pPr>
        <w:pStyle w:val="subsection"/>
      </w:pPr>
      <w:r w:rsidRPr="00566AC7">
        <w:tab/>
      </w:r>
      <w:r w:rsidRPr="00566AC7">
        <w:tab/>
        <w:t>Where an appeal lies to the Court with the leave of this Court, the provisions of Part</w:t>
      </w:r>
      <w:r w:rsidR="00566AC7">
        <w:t> </w:t>
      </w:r>
      <w:r w:rsidRPr="00566AC7">
        <w:t>41 apply to the application for leave to appeal with such variations as are necessary.</w:t>
      </w:r>
    </w:p>
    <w:p w:rsidR="00F27FC0" w:rsidRPr="00566AC7" w:rsidRDefault="00F27FC0" w:rsidP="00D05E0D">
      <w:pPr>
        <w:pStyle w:val="ActHead2"/>
        <w:pageBreakBefore/>
      </w:pPr>
      <w:bookmarkStart w:id="198" w:name="_Toc469992681"/>
      <w:r w:rsidRPr="00566AC7">
        <w:rPr>
          <w:rStyle w:val="CharPartNo"/>
        </w:rPr>
        <w:lastRenderedPageBreak/>
        <w:t>Part</w:t>
      </w:r>
      <w:r w:rsidR="00566AC7" w:rsidRPr="00566AC7">
        <w:rPr>
          <w:rStyle w:val="CharPartNo"/>
        </w:rPr>
        <w:t> </w:t>
      </w:r>
      <w:r w:rsidRPr="00566AC7">
        <w:rPr>
          <w:rStyle w:val="CharPartNo"/>
        </w:rPr>
        <w:t>44</w:t>
      </w:r>
      <w:r w:rsidR="00D05E0D" w:rsidRPr="00566AC7">
        <w:t>—</w:t>
      </w:r>
      <w:r w:rsidRPr="00566AC7">
        <w:rPr>
          <w:rStyle w:val="CharPartText"/>
        </w:rPr>
        <w:t>Written and oral submissions</w:t>
      </w:r>
      <w:bookmarkEnd w:id="198"/>
    </w:p>
    <w:p w:rsidR="00F27FC0" w:rsidRPr="00566AC7" w:rsidRDefault="00D05E0D" w:rsidP="00F27FC0">
      <w:pPr>
        <w:pStyle w:val="Header"/>
      </w:pPr>
      <w:r w:rsidRPr="00566AC7">
        <w:rPr>
          <w:rStyle w:val="CharDivNo"/>
        </w:rPr>
        <w:t xml:space="preserve"> </w:t>
      </w:r>
      <w:r w:rsidRPr="00566AC7">
        <w:rPr>
          <w:rStyle w:val="CharDivText"/>
        </w:rPr>
        <w:t xml:space="preserve"> </w:t>
      </w:r>
    </w:p>
    <w:p w:rsidR="00F27FC0" w:rsidRPr="00566AC7" w:rsidRDefault="00F27FC0" w:rsidP="00D05E0D">
      <w:pPr>
        <w:pStyle w:val="ActHead5"/>
      </w:pPr>
      <w:bookmarkStart w:id="199" w:name="_Toc469992682"/>
      <w:r w:rsidRPr="00566AC7">
        <w:rPr>
          <w:rStyle w:val="CharSectno"/>
        </w:rPr>
        <w:t>44.01</w:t>
      </w:r>
      <w:r w:rsidR="00D05E0D" w:rsidRPr="00566AC7">
        <w:t xml:space="preserve">  </w:t>
      </w:r>
      <w:r w:rsidRPr="00566AC7">
        <w:t>Application and definitions</w:t>
      </w:r>
      <w:bookmarkEnd w:id="199"/>
    </w:p>
    <w:p w:rsidR="00F27FC0" w:rsidRPr="00566AC7" w:rsidRDefault="00F27FC0" w:rsidP="00D05E0D">
      <w:pPr>
        <w:pStyle w:val="subsection"/>
      </w:pPr>
      <w:r w:rsidRPr="00566AC7">
        <w:t>44.01.1</w:t>
      </w:r>
      <w:r w:rsidRPr="00566AC7">
        <w:tab/>
      </w:r>
      <w:r w:rsidRPr="00566AC7">
        <w:tab/>
        <w:t>This Part applies to:</w:t>
      </w:r>
    </w:p>
    <w:p w:rsidR="00F27FC0" w:rsidRPr="00566AC7" w:rsidRDefault="00F27FC0" w:rsidP="00D05E0D">
      <w:pPr>
        <w:pStyle w:val="paragraph"/>
      </w:pPr>
      <w:r w:rsidRPr="00566AC7">
        <w:tab/>
        <w:t>(a)</w:t>
      </w:r>
      <w:r w:rsidRPr="00566AC7">
        <w:tab/>
        <w:t>appeals; and</w:t>
      </w:r>
    </w:p>
    <w:p w:rsidR="00F27FC0" w:rsidRPr="00566AC7" w:rsidRDefault="00F27FC0" w:rsidP="00D05E0D">
      <w:pPr>
        <w:pStyle w:val="paragraph"/>
      </w:pPr>
      <w:r w:rsidRPr="00566AC7">
        <w:tab/>
        <w:t>(b)</w:t>
      </w:r>
      <w:r w:rsidRPr="00566AC7">
        <w:tab/>
        <w:t>applications for leave or special leave to appeal referred to an enlarged Court for hearing as if on appeal.</w:t>
      </w:r>
    </w:p>
    <w:p w:rsidR="00F27FC0" w:rsidRPr="00566AC7" w:rsidRDefault="00F27FC0" w:rsidP="00D05E0D">
      <w:pPr>
        <w:pStyle w:val="subsection"/>
      </w:pPr>
      <w:r w:rsidRPr="00566AC7">
        <w:t>44.01.2</w:t>
      </w:r>
      <w:r w:rsidRPr="00566AC7">
        <w:tab/>
      </w:r>
      <w:r w:rsidRPr="00566AC7">
        <w:tab/>
        <w:t>In this Part:</w:t>
      </w:r>
    </w:p>
    <w:p w:rsidR="00F27FC0" w:rsidRPr="00566AC7" w:rsidRDefault="00F27FC0" w:rsidP="00BB5560">
      <w:pPr>
        <w:pStyle w:val="Definition"/>
        <w:spacing w:before="80" w:line="240" w:lineRule="exact"/>
        <w:jc w:val="both"/>
      </w:pPr>
      <w:r w:rsidRPr="00566AC7">
        <w:rPr>
          <w:b/>
          <w:i/>
        </w:rPr>
        <w:t xml:space="preserve">appellant </w:t>
      </w:r>
      <w:r w:rsidRPr="00566AC7">
        <w:t>includes a moving party before the Full Court.</w:t>
      </w:r>
    </w:p>
    <w:p w:rsidR="00F27FC0" w:rsidRPr="00566AC7" w:rsidRDefault="00F27FC0" w:rsidP="00BB5560">
      <w:pPr>
        <w:pStyle w:val="Definition"/>
        <w:spacing w:before="80" w:line="240" w:lineRule="exact"/>
        <w:jc w:val="both"/>
      </w:pPr>
      <w:r w:rsidRPr="00566AC7">
        <w:rPr>
          <w:b/>
          <w:i/>
        </w:rPr>
        <w:t xml:space="preserve">intervener </w:t>
      </w:r>
      <w:r w:rsidRPr="00566AC7">
        <w:t xml:space="preserve">includes a person intervening or seeking leave to intervene or to be heard as </w:t>
      </w:r>
      <w:r w:rsidRPr="00566AC7">
        <w:rPr>
          <w:i/>
        </w:rPr>
        <w:t xml:space="preserve">amicus curiae </w:t>
      </w:r>
      <w:r w:rsidRPr="00566AC7">
        <w:t>before the Full Court.</w:t>
      </w:r>
    </w:p>
    <w:p w:rsidR="00F27FC0" w:rsidRPr="00566AC7" w:rsidRDefault="00F27FC0" w:rsidP="00BB5560">
      <w:pPr>
        <w:pStyle w:val="Definition"/>
        <w:spacing w:before="80" w:line="240" w:lineRule="exact"/>
        <w:jc w:val="both"/>
      </w:pPr>
      <w:r w:rsidRPr="00566AC7">
        <w:rPr>
          <w:b/>
          <w:i/>
        </w:rPr>
        <w:t xml:space="preserve">respondent </w:t>
      </w:r>
      <w:r w:rsidRPr="00566AC7">
        <w:t>includes a defendant or other party opposing before the Full Court.</w:t>
      </w:r>
    </w:p>
    <w:p w:rsidR="00F27FC0" w:rsidRPr="00566AC7" w:rsidRDefault="00F27FC0" w:rsidP="00D05E0D">
      <w:pPr>
        <w:pStyle w:val="ActHead5"/>
      </w:pPr>
      <w:bookmarkStart w:id="200" w:name="_Toc469992683"/>
      <w:r w:rsidRPr="00566AC7">
        <w:rPr>
          <w:rStyle w:val="CharSectno"/>
        </w:rPr>
        <w:t>44.02</w:t>
      </w:r>
      <w:r w:rsidR="00D05E0D" w:rsidRPr="00566AC7">
        <w:t xml:space="preserve">  </w:t>
      </w:r>
      <w:r w:rsidRPr="00566AC7">
        <w:t>Written submissions</w:t>
      </w:r>
      <w:r w:rsidR="00D05E0D" w:rsidRPr="00566AC7">
        <w:t>—</w:t>
      </w:r>
      <w:r w:rsidRPr="00566AC7">
        <w:t>appellant</w:t>
      </w:r>
      <w:bookmarkEnd w:id="200"/>
    </w:p>
    <w:p w:rsidR="00F27FC0" w:rsidRPr="00566AC7" w:rsidRDefault="00F27FC0" w:rsidP="00D05E0D">
      <w:pPr>
        <w:pStyle w:val="subsection"/>
      </w:pPr>
      <w:r w:rsidRPr="00566AC7">
        <w:t>44.02.1</w:t>
      </w:r>
      <w:r w:rsidRPr="00566AC7">
        <w:tab/>
      </w:r>
      <w:r w:rsidRPr="00566AC7">
        <w:tab/>
        <w:t xml:space="preserve">Unless otherwise directed by the Court or a Justice the appellant must, within </w:t>
      </w:r>
      <w:r w:rsidR="00C144F0" w:rsidRPr="00566AC7">
        <w:t>35</w:t>
      </w:r>
      <w:r w:rsidRPr="00566AC7">
        <w:t xml:space="preserve"> days after the grant of special leave or referral of an application to an enlarged Court:</w:t>
      </w:r>
    </w:p>
    <w:p w:rsidR="00F27FC0" w:rsidRPr="00566AC7" w:rsidRDefault="00F27FC0" w:rsidP="00D05E0D">
      <w:pPr>
        <w:pStyle w:val="paragraph"/>
      </w:pPr>
      <w:r w:rsidRPr="00566AC7">
        <w:tab/>
        <w:t>(a)</w:t>
      </w:r>
      <w:r w:rsidRPr="00566AC7">
        <w:tab/>
        <w:t>file the original and 9 copies of its written submissions, not exceeding 20 pages, and chronology; and</w:t>
      </w:r>
    </w:p>
    <w:p w:rsidR="00F27FC0" w:rsidRPr="00566AC7" w:rsidRDefault="00F27FC0" w:rsidP="00D05E0D">
      <w:pPr>
        <w:pStyle w:val="paragraph"/>
      </w:pPr>
      <w:r w:rsidRPr="00566AC7">
        <w:tab/>
        <w:t>(b)</w:t>
      </w:r>
      <w:r w:rsidRPr="00566AC7">
        <w:tab/>
        <w:t>serve a copy of each document on the respondent and any intervener.</w:t>
      </w:r>
    </w:p>
    <w:p w:rsidR="00F27FC0" w:rsidRPr="00566AC7" w:rsidRDefault="00F27FC0" w:rsidP="00D05E0D">
      <w:pPr>
        <w:pStyle w:val="subsection"/>
      </w:pPr>
      <w:r w:rsidRPr="00566AC7">
        <w:t>44.02.2</w:t>
      </w:r>
      <w:r w:rsidRPr="00566AC7">
        <w:tab/>
      </w:r>
      <w:r w:rsidRPr="00566AC7">
        <w:tab/>
        <w:t>The appellant’s written submissions must be in Form 27A.</w:t>
      </w:r>
    </w:p>
    <w:p w:rsidR="00F27FC0" w:rsidRPr="00566AC7" w:rsidRDefault="00F27FC0" w:rsidP="00D05E0D">
      <w:pPr>
        <w:pStyle w:val="subsection"/>
      </w:pPr>
      <w:r w:rsidRPr="00566AC7">
        <w:t>44.02.3</w:t>
      </w:r>
      <w:r w:rsidRPr="00566AC7">
        <w:tab/>
      </w:r>
      <w:r w:rsidRPr="00566AC7">
        <w:tab/>
        <w:t>The appellant’s chronology must be in Form 27B.</w:t>
      </w:r>
    </w:p>
    <w:p w:rsidR="00F27FC0" w:rsidRPr="00566AC7" w:rsidRDefault="00F27FC0" w:rsidP="00D05E0D">
      <w:pPr>
        <w:pStyle w:val="ActHead5"/>
      </w:pPr>
      <w:bookmarkStart w:id="201" w:name="_Toc469992684"/>
      <w:r w:rsidRPr="00566AC7">
        <w:rPr>
          <w:rStyle w:val="CharSectno"/>
        </w:rPr>
        <w:t>44.03</w:t>
      </w:r>
      <w:r w:rsidR="00D05E0D" w:rsidRPr="00566AC7">
        <w:t xml:space="preserve">  </w:t>
      </w:r>
      <w:r w:rsidRPr="00566AC7">
        <w:t>Written submissions</w:t>
      </w:r>
      <w:r w:rsidR="00D05E0D" w:rsidRPr="00566AC7">
        <w:t>—</w:t>
      </w:r>
      <w:r w:rsidRPr="00566AC7">
        <w:t>respondent</w:t>
      </w:r>
      <w:bookmarkEnd w:id="201"/>
    </w:p>
    <w:p w:rsidR="00F27FC0" w:rsidRPr="00566AC7" w:rsidRDefault="00F27FC0" w:rsidP="00D05E0D">
      <w:pPr>
        <w:pStyle w:val="subsection"/>
      </w:pPr>
      <w:r w:rsidRPr="00566AC7">
        <w:t>44.03.1</w:t>
      </w:r>
      <w:r w:rsidRPr="00566AC7">
        <w:tab/>
      </w:r>
      <w:r w:rsidRPr="00566AC7">
        <w:tab/>
        <w:t>Unless otherwise directed by the Court or a Justice, the respondent must, within 21 days after service of the appellant’s written submissions:</w:t>
      </w:r>
    </w:p>
    <w:p w:rsidR="00F27FC0" w:rsidRPr="00566AC7" w:rsidRDefault="00F27FC0" w:rsidP="00D05E0D">
      <w:pPr>
        <w:pStyle w:val="paragraph"/>
      </w:pPr>
      <w:r w:rsidRPr="00566AC7">
        <w:tab/>
        <w:t>(a)</w:t>
      </w:r>
      <w:r w:rsidRPr="00566AC7">
        <w:tab/>
        <w:t>file the original and 9 copies of its written submissions, not exceeding 20 pages; and</w:t>
      </w:r>
    </w:p>
    <w:p w:rsidR="00F27FC0" w:rsidRPr="00566AC7" w:rsidRDefault="00F27FC0" w:rsidP="00D05E0D">
      <w:pPr>
        <w:pStyle w:val="paragraph"/>
      </w:pPr>
      <w:r w:rsidRPr="00566AC7">
        <w:tab/>
        <w:t>(b)</w:t>
      </w:r>
      <w:r w:rsidRPr="00566AC7">
        <w:tab/>
        <w:t>serve a copy on the appellant and any intervener.</w:t>
      </w:r>
    </w:p>
    <w:p w:rsidR="00F27FC0" w:rsidRPr="00566AC7" w:rsidRDefault="00F27FC0" w:rsidP="00D05E0D">
      <w:pPr>
        <w:pStyle w:val="subsection"/>
      </w:pPr>
      <w:r w:rsidRPr="00566AC7">
        <w:t>44.03.2</w:t>
      </w:r>
      <w:r w:rsidRPr="00566AC7">
        <w:tab/>
      </w:r>
      <w:r w:rsidRPr="00566AC7">
        <w:tab/>
        <w:t>The respondent’s submissions must address all submissions made by the appellant and by any interveners supporting the interests of the appellant.</w:t>
      </w:r>
    </w:p>
    <w:p w:rsidR="00F27FC0" w:rsidRPr="00566AC7" w:rsidRDefault="00F27FC0" w:rsidP="00D05E0D">
      <w:pPr>
        <w:pStyle w:val="subsection"/>
      </w:pPr>
      <w:r w:rsidRPr="00566AC7">
        <w:t>44.03.3</w:t>
      </w:r>
      <w:r w:rsidRPr="00566AC7">
        <w:tab/>
      </w:r>
      <w:r w:rsidRPr="00566AC7">
        <w:tab/>
        <w:t>The respondent’s written submissions must be in Form 27D.</w:t>
      </w:r>
    </w:p>
    <w:p w:rsidR="00F27FC0" w:rsidRPr="00566AC7" w:rsidRDefault="00F27FC0" w:rsidP="00D05E0D">
      <w:pPr>
        <w:pStyle w:val="ActHead5"/>
      </w:pPr>
      <w:bookmarkStart w:id="202" w:name="_Toc469992685"/>
      <w:r w:rsidRPr="00566AC7">
        <w:rPr>
          <w:rStyle w:val="CharSectno"/>
        </w:rPr>
        <w:t>44.04</w:t>
      </w:r>
      <w:r w:rsidR="00D05E0D" w:rsidRPr="00566AC7">
        <w:t xml:space="preserve">  </w:t>
      </w:r>
      <w:r w:rsidRPr="00566AC7">
        <w:t>Written submissions</w:t>
      </w:r>
      <w:r w:rsidR="00D05E0D" w:rsidRPr="00566AC7">
        <w:t>—</w:t>
      </w:r>
      <w:r w:rsidRPr="00566AC7">
        <w:t>interveners</w:t>
      </w:r>
      <w:bookmarkEnd w:id="202"/>
    </w:p>
    <w:p w:rsidR="00F27FC0" w:rsidRPr="00566AC7" w:rsidRDefault="00F27FC0" w:rsidP="00D05E0D">
      <w:pPr>
        <w:pStyle w:val="subsection"/>
      </w:pPr>
      <w:r w:rsidRPr="00566AC7">
        <w:t>44.04.1</w:t>
      </w:r>
      <w:r w:rsidRPr="00566AC7">
        <w:tab/>
      </w:r>
      <w:r w:rsidRPr="00566AC7">
        <w:tab/>
        <w:t>Unless otherwise directed by the Court or a Justice an intervener must:</w:t>
      </w:r>
    </w:p>
    <w:p w:rsidR="00F27FC0" w:rsidRPr="00566AC7" w:rsidRDefault="00F27FC0" w:rsidP="00D05E0D">
      <w:pPr>
        <w:pStyle w:val="paragraph"/>
      </w:pPr>
      <w:r w:rsidRPr="00566AC7">
        <w:tab/>
        <w:t>(a)</w:t>
      </w:r>
      <w:r w:rsidRPr="00566AC7">
        <w:tab/>
        <w:t>file the original and 9 copies of its written submissions, not exceeding 20 pages; and</w:t>
      </w:r>
    </w:p>
    <w:p w:rsidR="00F27FC0" w:rsidRPr="00566AC7" w:rsidRDefault="00F27FC0" w:rsidP="00D05E0D">
      <w:pPr>
        <w:pStyle w:val="paragraph"/>
      </w:pPr>
      <w:r w:rsidRPr="00566AC7">
        <w:tab/>
        <w:t>(b)</w:t>
      </w:r>
      <w:r w:rsidRPr="00566AC7">
        <w:tab/>
        <w:t>serve a copy on each party and any other intervener.</w:t>
      </w:r>
    </w:p>
    <w:p w:rsidR="00F27FC0" w:rsidRPr="00566AC7" w:rsidRDefault="00F27FC0" w:rsidP="00D05E0D">
      <w:pPr>
        <w:pStyle w:val="subsection"/>
      </w:pPr>
      <w:r w:rsidRPr="00566AC7">
        <w:lastRenderedPageBreak/>
        <w:t>44.04.2</w:t>
      </w:r>
      <w:r w:rsidRPr="00566AC7">
        <w:tab/>
      </w:r>
      <w:r w:rsidRPr="00566AC7">
        <w:tab/>
        <w:t>Unless otherwise directed by the Court or a Justice, an intervener must file and serve its written submissions within 7 days after written submissions by the party in support of whom the intervention is to be made are filed.</w:t>
      </w:r>
    </w:p>
    <w:p w:rsidR="00F27FC0" w:rsidRPr="00566AC7" w:rsidRDefault="002D47B7" w:rsidP="00D05E0D">
      <w:pPr>
        <w:pStyle w:val="subsection"/>
      </w:pPr>
      <w:r w:rsidRPr="00566AC7">
        <w:t>44.04.</w:t>
      </w:r>
      <w:r w:rsidR="00F27FC0" w:rsidRPr="00566AC7">
        <w:t>3</w:t>
      </w:r>
      <w:r w:rsidR="00F27FC0" w:rsidRPr="00566AC7">
        <w:tab/>
      </w:r>
      <w:r w:rsidR="008B6B81" w:rsidRPr="00566AC7">
        <w:tab/>
      </w:r>
      <w:r w:rsidR="00F27FC0" w:rsidRPr="00566AC7">
        <w:t>An intervener who intervenes in support of more than 1 party or without supporting any party must file and serve its written submissions within 7 days after the respondent’s written submissions are filed.</w:t>
      </w:r>
    </w:p>
    <w:p w:rsidR="00F27FC0" w:rsidRPr="00566AC7" w:rsidRDefault="00F27FC0" w:rsidP="00D05E0D">
      <w:pPr>
        <w:pStyle w:val="subsection"/>
      </w:pPr>
      <w:r w:rsidRPr="00566AC7">
        <w:t>44.04.4</w:t>
      </w:r>
      <w:r w:rsidRPr="00566AC7">
        <w:tab/>
      </w:r>
      <w:r w:rsidR="002F4B05" w:rsidRPr="00566AC7">
        <w:tab/>
      </w:r>
      <w:r w:rsidRPr="00566AC7">
        <w:t>An intervener’s written submissions must be in Form 27C.</w:t>
      </w:r>
    </w:p>
    <w:p w:rsidR="00F27FC0" w:rsidRPr="00566AC7" w:rsidRDefault="00F27FC0" w:rsidP="00D05E0D">
      <w:pPr>
        <w:pStyle w:val="ActHead5"/>
      </w:pPr>
      <w:bookmarkStart w:id="203" w:name="_Toc469992686"/>
      <w:r w:rsidRPr="00566AC7">
        <w:rPr>
          <w:rStyle w:val="CharSectno"/>
        </w:rPr>
        <w:t>44.05</w:t>
      </w:r>
      <w:r w:rsidR="00D05E0D" w:rsidRPr="00566AC7">
        <w:t xml:space="preserve">  </w:t>
      </w:r>
      <w:r w:rsidRPr="00566AC7">
        <w:t>Written submissions in reply</w:t>
      </w:r>
      <w:bookmarkEnd w:id="203"/>
    </w:p>
    <w:p w:rsidR="00F27FC0" w:rsidRPr="00566AC7" w:rsidRDefault="00F27FC0" w:rsidP="00D05E0D">
      <w:pPr>
        <w:pStyle w:val="subsection"/>
      </w:pPr>
      <w:r w:rsidRPr="00566AC7">
        <w:t>44.05.1</w:t>
      </w:r>
      <w:r w:rsidRPr="00566AC7">
        <w:tab/>
      </w:r>
      <w:r w:rsidRPr="00566AC7">
        <w:tab/>
        <w:t>The appellant may file a single written submission of no more than 5 pages in reply to all submissions made by:</w:t>
      </w:r>
    </w:p>
    <w:p w:rsidR="00F27FC0" w:rsidRPr="00566AC7" w:rsidRDefault="00F27FC0" w:rsidP="00D05E0D">
      <w:pPr>
        <w:pStyle w:val="paragraph"/>
      </w:pPr>
      <w:r w:rsidRPr="00566AC7">
        <w:tab/>
        <w:t>(a)</w:t>
      </w:r>
      <w:r w:rsidRPr="00566AC7">
        <w:tab/>
        <w:t>the respondent (including submissions made by the respondent on any notice of cross</w:t>
      </w:r>
      <w:r w:rsidR="00566AC7">
        <w:noBreakHyphen/>
      </w:r>
      <w:r w:rsidRPr="00566AC7">
        <w:t>appeal); and</w:t>
      </w:r>
    </w:p>
    <w:p w:rsidR="00F27FC0" w:rsidRPr="00566AC7" w:rsidRDefault="00F27FC0" w:rsidP="00D05E0D">
      <w:pPr>
        <w:pStyle w:val="paragraph"/>
      </w:pPr>
      <w:r w:rsidRPr="00566AC7">
        <w:tab/>
        <w:t>(b)</w:t>
      </w:r>
      <w:r w:rsidRPr="00566AC7">
        <w:tab/>
        <w:t>interveners supporting the interests of the respondent.</w:t>
      </w:r>
    </w:p>
    <w:p w:rsidR="00F27FC0" w:rsidRPr="00566AC7" w:rsidRDefault="00F27FC0" w:rsidP="00D05E0D">
      <w:pPr>
        <w:pStyle w:val="subsection"/>
      </w:pPr>
      <w:r w:rsidRPr="00566AC7">
        <w:t>44.05.2</w:t>
      </w:r>
      <w:r w:rsidRPr="00566AC7">
        <w:tab/>
      </w:r>
      <w:r w:rsidRPr="00566AC7">
        <w:tab/>
        <w:t xml:space="preserve">Unless otherwise directed by the Court or a Justice, the appellant’s written submissions in reply must be filed and served within </w:t>
      </w:r>
      <w:r w:rsidR="00C144F0" w:rsidRPr="00566AC7">
        <w:t>14</w:t>
      </w:r>
      <w:r w:rsidRPr="00566AC7">
        <w:t xml:space="preserve"> days after the respondent’s written submissions are filed.</w:t>
      </w:r>
    </w:p>
    <w:p w:rsidR="00F27FC0" w:rsidRPr="00566AC7" w:rsidRDefault="00F27FC0" w:rsidP="00D05E0D">
      <w:pPr>
        <w:pStyle w:val="subsection"/>
      </w:pPr>
      <w:r w:rsidRPr="00566AC7">
        <w:t>44.05.3</w:t>
      </w:r>
      <w:r w:rsidRPr="00566AC7">
        <w:tab/>
      </w:r>
      <w:r w:rsidRPr="00566AC7">
        <w:tab/>
        <w:t>The respondent may file a single written submission of no more than 5 pages in length in reply to submissions made by appellant about any notice of cross</w:t>
      </w:r>
      <w:r w:rsidR="00566AC7">
        <w:noBreakHyphen/>
      </w:r>
      <w:r w:rsidRPr="00566AC7">
        <w:t>appeal.</w:t>
      </w:r>
    </w:p>
    <w:p w:rsidR="00F27FC0" w:rsidRPr="00566AC7" w:rsidRDefault="00F27FC0" w:rsidP="00D05E0D">
      <w:pPr>
        <w:pStyle w:val="subsection"/>
      </w:pPr>
      <w:r w:rsidRPr="00566AC7">
        <w:t>44.05.4</w:t>
      </w:r>
      <w:r w:rsidRPr="00566AC7">
        <w:tab/>
      </w:r>
      <w:r w:rsidRPr="00566AC7">
        <w:tab/>
        <w:t>Unless otherwise directed by the Court or a Justice, the respondent’s written submissions in reply must be filed and served within 7 days after the appellant’s written submissions in reply are filed.</w:t>
      </w:r>
    </w:p>
    <w:p w:rsidR="00C144F0" w:rsidRPr="00566AC7" w:rsidRDefault="00C144F0" w:rsidP="00D05E0D">
      <w:pPr>
        <w:pStyle w:val="subsection"/>
      </w:pPr>
      <w:r w:rsidRPr="00566AC7">
        <w:t>44.05.5</w:t>
      </w:r>
      <w:r w:rsidRPr="00566AC7">
        <w:tab/>
      </w:r>
      <w:r w:rsidRPr="00566AC7">
        <w:tab/>
        <w:t>Written submissions in reply must be in Form 27E.</w:t>
      </w:r>
    </w:p>
    <w:p w:rsidR="00C144F0" w:rsidRPr="00566AC7" w:rsidRDefault="00C144F0" w:rsidP="00D05E0D">
      <w:pPr>
        <w:pStyle w:val="ActHead5"/>
      </w:pPr>
      <w:bookmarkStart w:id="204" w:name="_Toc469992687"/>
      <w:r w:rsidRPr="00566AC7">
        <w:rPr>
          <w:rStyle w:val="CharSectno"/>
        </w:rPr>
        <w:t>44.06</w:t>
      </w:r>
      <w:r w:rsidR="00D05E0D" w:rsidRPr="00566AC7">
        <w:t xml:space="preserve">  </w:t>
      </w:r>
      <w:r w:rsidRPr="00566AC7">
        <w:t>Annotated form of written submissions and chronology</w:t>
      </w:r>
      <w:bookmarkEnd w:id="204"/>
    </w:p>
    <w:p w:rsidR="00F27FC0" w:rsidRPr="00566AC7" w:rsidRDefault="00F27FC0" w:rsidP="00D05E0D">
      <w:pPr>
        <w:pStyle w:val="subsection"/>
      </w:pPr>
      <w:r w:rsidRPr="00566AC7">
        <w:t>44.06.1</w:t>
      </w:r>
      <w:r w:rsidRPr="00566AC7">
        <w:tab/>
      </w:r>
      <w:r w:rsidRPr="00566AC7">
        <w:tab/>
        <w:t xml:space="preserve">Each party or intervener must file and serve on the other parties and interveners, at least 7 days before the hearing of the appeal, the original and 9 copies of its written submissions </w:t>
      </w:r>
      <w:r w:rsidR="00C144F0" w:rsidRPr="00566AC7">
        <w:t xml:space="preserve">and chronology, </w:t>
      </w:r>
      <w:r w:rsidRPr="00566AC7">
        <w:t>annotated to refer to the pages of the appeal book that contain relevant documents, findings of fact and evidence.</w:t>
      </w:r>
    </w:p>
    <w:p w:rsidR="00F27FC0" w:rsidRPr="00566AC7" w:rsidRDefault="00F27FC0" w:rsidP="00D05E0D">
      <w:pPr>
        <w:pStyle w:val="subsection"/>
      </w:pPr>
      <w:r w:rsidRPr="00566AC7">
        <w:t>44.06.2</w:t>
      </w:r>
      <w:r w:rsidRPr="00566AC7">
        <w:tab/>
      </w:r>
      <w:r w:rsidRPr="00566AC7">
        <w:tab/>
        <w:t>The annotated written submissions must:</w:t>
      </w:r>
    </w:p>
    <w:p w:rsidR="00F27FC0" w:rsidRPr="00566AC7" w:rsidRDefault="00F27FC0" w:rsidP="00D05E0D">
      <w:pPr>
        <w:pStyle w:val="paragraph"/>
      </w:pPr>
      <w:r w:rsidRPr="00566AC7">
        <w:tab/>
        <w:t>(a)</w:t>
      </w:r>
      <w:r w:rsidRPr="00566AC7">
        <w:tab/>
        <w:t>be signed by:</w:t>
      </w:r>
    </w:p>
    <w:p w:rsidR="00F27FC0" w:rsidRPr="00566AC7" w:rsidRDefault="00F27FC0" w:rsidP="00D05E0D">
      <w:pPr>
        <w:pStyle w:val="paragraphsub"/>
      </w:pPr>
      <w:r w:rsidRPr="00566AC7">
        <w:tab/>
        <w:t>(i)</w:t>
      </w:r>
      <w:r w:rsidRPr="00566AC7">
        <w:tab/>
        <w:t>the senior legal practitioner who is to present the case in Court; or</w:t>
      </w:r>
    </w:p>
    <w:p w:rsidR="00F27FC0" w:rsidRPr="00566AC7" w:rsidRDefault="00F27FC0" w:rsidP="00D05E0D">
      <w:pPr>
        <w:pStyle w:val="paragraphsub"/>
      </w:pPr>
      <w:r w:rsidRPr="00566AC7">
        <w:tab/>
        <w:t>(ii)</w:t>
      </w:r>
      <w:r w:rsidRPr="00566AC7">
        <w:tab/>
        <w:t>if a party is unrepresented</w:t>
      </w:r>
      <w:r w:rsidR="00D05E0D" w:rsidRPr="00566AC7">
        <w:t>—</w:t>
      </w:r>
      <w:r w:rsidRPr="00566AC7">
        <w:t>the party; and</w:t>
      </w:r>
    </w:p>
    <w:p w:rsidR="00F27FC0" w:rsidRPr="00566AC7" w:rsidRDefault="00F27FC0" w:rsidP="00D05E0D">
      <w:pPr>
        <w:pStyle w:val="paragraph"/>
      </w:pPr>
      <w:r w:rsidRPr="00566AC7">
        <w:tab/>
        <w:t>(b)</w:t>
      </w:r>
      <w:r w:rsidRPr="00566AC7">
        <w:tab/>
        <w:t>must include the name, telephone, fax and email address of the signatory and the date of filing.</w:t>
      </w:r>
    </w:p>
    <w:p w:rsidR="00F27FC0" w:rsidRPr="00566AC7" w:rsidRDefault="00F27FC0" w:rsidP="00D05E0D">
      <w:pPr>
        <w:pStyle w:val="ActHead5"/>
      </w:pPr>
      <w:bookmarkStart w:id="205" w:name="_Toc469992688"/>
      <w:r w:rsidRPr="00566AC7">
        <w:rPr>
          <w:rStyle w:val="CharSectno"/>
        </w:rPr>
        <w:t>44.07</w:t>
      </w:r>
      <w:r w:rsidR="00D05E0D" w:rsidRPr="00566AC7">
        <w:t xml:space="preserve">  </w:t>
      </w:r>
      <w:r w:rsidRPr="00566AC7">
        <w:t>Publication of written submissions and chronology</w:t>
      </w:r>
      <w:bookmarkEnd w:id="205"/>
    </w:p>
    <w:p w:rsidR="00F27FC0" w:rsidRPr="00566AC7" w:rsidRDefault="00F27FC0" w:rsidP="00D05E0D">
      <w:pPr>
        <w:pStyle w:val="subsection"/>
      </w:pPr>
      <w:r w:rsidRPr="00566AC7">
        <w:t>44.07.1</w:t>
      </w:r>
      <w:r w:rsidRPr="00566AC7">
        <w:tab/>
      </w:r>
      <w:r w:rsidRPr="00566AC7">
        <w:tab/>
        <w:t>A written submission, including the annotated form of a written submission, and a chronology must:</w:t>
      </w:r>
    </w:p>
    <w:p w:rsidR="00F27FC0" w:rsidRPr="00566AC7" w:rsidRDefault="00F27FC0" w:rsidP="00D05E0D">
      <w:pPr>
        <w:pStyle w:val="paragraph"/>
      </w:pPr>
      <w:r w:rsidRPr="00566AC7">
        <w:lastRenderedPageBreak/>
        <w:tab/>
        <w:t>(a)</w:t>
      </w:r>
      <w:r w:rsidRPr="00566AC7">
        <w:tab/>
        <w:t>include a certification that the submission and chronology is in a form suitable for publication on the Internet; or</w:t>
      </w:r>
    </w:p>
    <w:p w:rsidR="00F27FC0" w:rsidRPr="00566AC7" w:rsidRDefault="00F27FC0" w:rsidP="00D05E0D">
      <w:pPr>
        <w:pStyle w:val="paragraph"/>
      </w:pPr>
      <w:r w:rsidRPr="00566AC7">
        <w:tab/>
        <w:t>(b)</w:t>
      </w:r>
      <w:r w:rsidRPr="00566AC7">
        <w:tab/>
        <w:t>be accompanied by a redacted form of the submission and chronology suitable for publication on the Internet.</w:t>
      </w:r>
    </w:p>
    <w:p w:rsidR="00F27FC0" w:rsidRPr="00566AC7" w:rsidRDefault="00F27FC0" w:rsidP="00D05E0D">
      <w:pPr>
        <w:pStyle w:val="ActHead5"/>
      </w:pPr>
      <w:bookmarkStart w:id="206" w:name="_Toc469992689"/>
      <w:r w:rsidRPr="00566AC7">
        <w:rPr>
          <w:rStyle w:val="CharSectno"/>
        </w:rPr>
        <w:t>44.08</w:t>
      </w:r>
      <w:r w:rsidR="00D05E0D" w:rsidRPr="00566AC7">
        <w:t xml:space="preserve">  </w:t>
      </w:r>
      <w:r w:rsidRPr="00566AC7">
        <w:t>Outline of oral submissions</w:t>
      </w:r>
      <w:bookmarkEnd w:id="206"/>
    </w:p>
    <w:p w:rsidR="00F27FC0" w:rsidRPr="00566AC7" w:rsidRDefault="00F27FC0" w:rsidP="00D05E0D">
      <w:pPr>
        <w:pStyle w:val="subsection"/>
      </w:pPr>
      <w:r w:rsidRPr="00566AC7">
        <w:t>44.08.1</w:t>
      </w:r>
      <w:r w:rsidRPr="00566AC7">
        <w:tab/>
      </w:r>
      <w:r w:rsidRPr="00566AC7">
        <w:tab/>
        <w:t>No later than the commencement of oral argument for a party or intervener, the party or intervener must give the Court, and other parties and interveners, an outline of the propositions that the party or intervener intends to advance in oral argument:</w:t>
      </w:r>
    </w:p>
    <w:p w:rsidR="00F27FC0" w:rsidRPr="00566AC7" w:rsidRDefault="00F27FC0" w:rsidP="00D05E0D">
      <w:pPr>
        <w:pStyle w:val="paragraph"/>
      </w:pPr>
      <w:r w:rsidRPr="00566AC7">
        <w:tab/>
        <w:t>(a)</w:t>
      </w:r>
      <w:r w:rsidRPr="00566AC7">
        <w:tab/>
        <w:t>of no more than 3 pages; and</w:t>
      </w:r>
    </w:p>
    <w:p w:rsidR="00F27FC0" w:rsidRPr="00566AC7" w:rsidRDefault="00F27FC0" w:rsidP="00D05E0D">
      <w:pPr>
        <w:pStyle w:val="paragraph"/>
      </w:pPr>
      <w:r w:rsidRPr="00566AC7">
        <w:tab/>
        <w:t>(b)</w:t>
      </w:r>
      <w:r w:rsidRPr="00566AC7">
        <w:tab/>
        <w:t>stated sequentially; and</w:t>
      </w:r>
    </w:p>
    <w:p w:rsidR="00F27FC0" w:rsidRPr="00566AC7" w:rsidRDefault="00F27FC0" w:rsidP="00D05E0D">
      <w:pPr>
        <w:pStyle w:val="paragraph"/>
      </w:pPr>
      <w:r w:rsidRPr="00566AC7">
        <w:tab/>
        <w:t>(c)</w:t>
      </w:r>
      <w:r w:rsidRPr="00566AC7">
        <w:tab/>
        <w:t>related to the written submissions filed for the party or intervener.</w:t>
      </w:r>
    </w:p>
    <w:p w:rsidR="009C649A" w:rsidRPr="00566AC7" w:rsidRDefault="009C649A" w:rsidP="009C649A">
      <w:pPr>
        <w:pStyle w:val="subsection"/>
      </w:pPr>
      <w:r w:rsidRPr="00566AC7">
        <w:t>44.08.2</w:t>
      </w:r>
      <w:r w:rsidRPr="00566AC7">
        <w:tab/>
      </w:r>
      <w:r w:rsidRPr="00566AC7">
        <w:tab/>
        <w:t>The outline of oral submissions must be in Form 27F.</w:t>
      </w:r>
    </w:p>
    <w:p w:rsidR="00650D21" w:rsidRPr="00566AC7" w:rsidRDefault="00650D21" w:rsidP="00D05E0D">
      <w:pPr>
        <w:pStyle w:val="subsection"/>
      </w:pPr>
      <w:r w:rsidRPr="00566AC7">
        <w:t>[</w:t>
      </w:r>
      <w:r w:rsidRPr="00566AC7">
        <w:rPr>
          <w:i/>
        </w:rPr>
        <w:t>End of Chapter</w:t>
      </w:r>
      <w:r w:rsidR="00566AC7">
        <w:rPr>
          <w:i/>
        </w:rPr>
        <w:t> </w:t>
      </w:r>
      <w:r w:rsidRPr="00566AC7">
        <w:rPr>
          <w:i/>
        </w:rPr>
        <w:t>4</w:t>
      </w:r>
      <w:r w:rsidRPr="00566AC7">
        <w:t>.</w:t>
      </w:r>
      <w:r w:rsidRPr="00566AC7">
        <w:rPr>
          <w:i/>
        </w:rPr>
        <w:t xml:space="preserve"> Chapter</w:t>
      </w:r>
      <w:r w:rsidR="00566AC7">
        <w:rPr>
          <w:i/>
        </w:rPr>
        <w:t> </w:t>
      </w:r>
      <w:r w:rsidRPr="00566AC7">
        <w:rPr>
          <w:i/>
        </w:rPr>
        <w:t>5 commences with Part</w:t>
      </w:r>
      <w:r w:rsidR="00566AC7">
        <w:rPr>
          <w:i/>
        </w:rPr>
        <w:t> </w:t>
      </w:r>
      <w:r w:rsidRPr="00566AC7">
        <w:rPr>
          <w:i/>
        </w:rPr>
        <w:t>50</w:t>
      </w:r>
      <w:r w:rsidRPr="00566AC7">
        <w:t>.]</w:t>
      </w:r>
    </w:p>
    <w:p w:rsidR="00650D21" w:rsidRPr="00566AC7" w:rsidRDefault="00650D21" w:rsidP="00C70C69">
      <w:pPr>
        <w:pStyle w:val="ActHead1"/>
        <w:pageBreakBefore/>
      </w:pPr>
      <w:bookmarkStart w:id="207" w:name="_Toc469992690"/>
      <w:r w:rsidRPr="00566AC7">
        <w:rPr>
          <w:rStyle w:val="CharChapNo"/>
        </w:rPr>
        <w:lastRenderedPageBreak/>
        <w:t>Chapter</w:t>
      </w:r>
      <w:r w:rsidR="00566AC7" w:rsidRPr="00566AC7">
        <w:rPr>
          <w:rStyle w:val="CharChapNo"/>
        </w:rPr>
        <w:t> </w:t>
      </w:r>
      <w:r w:rsidRPr="00566AC7">
        <w:rPr>
          <w:rStyle w:val="CharChapNo"/>
        </w:rPr>
        <w:t>5</w:t>
      </w:r>
      <w:r w:rsidR="00D05E0D" w:rsidRPr="00566AC7">
        <w:t>—</w:t>
      </w:r>
      <w:r w:rsidRPr="00566AC7">
        <w:rPr>
          <w:rStyle w:val="CharChapText"/>
        </w:rPr>
        <w:t>Costs</w:t>
      </w:r>
      <w:bookmarkEnd w:id="207"/>
    </w:p>
    <w:p w:rsidR="00650D21" w:rsidRPr="00566AC7" w:rsidRDefault="00650D21" w:rsidP="00D05E0D">
      <w:pPr>
        <w:pStyle w:val="ActHead2"/>
      </w:pPr>
      <w:bookmarkStart w:id="208" w:name="_Toc469992691"/>
      <w:r w:rsidRPr="00566AC7">
        <w:rPr>
          <w:rStyle w:val="CharPartNo"/>
        </w:rPr>
        <w:t>Part</w:t>
      </w:r>
      <w:r w:rsidR="00566AC7" w:rsidRPr="00566AC7">
        <w:rPr>
          <w:rStyle w:val="CharPartNo"/>
        </w:rPr>
        <w:t> </w:t>
      </w:r>
      <w:r w:rsidRPr="00566AC7">
        <w:rPr>
          <w:rStyle w:val="CharPartNo"/>
        </w:rPr>
        <w:t>50</w:t>
      </w:r>
      <w:r w:rsidR="00D05E0D" w:rsidRPr="00566AC7">
        <w:t>—</w:t>
      </w:r>
      <w:r w:rsidRPr="00566AC7">
        <w:rPr>
          <w:rStyle w:val="CharPartText"/>
        </w:rPr>
        <w:t>General</w:t>
      </w:r>
      <w:bookmarkEnd w:id="208"/>
    </w:p>
    <w:p w:rsidR="00650D21" w:rsidRPr="00566AC7" w:rsidRDefault="00D05E0D" w:rsidP="00650D21">
      <w:pPr>
        <w:pStyle w:val="Header"/>
      </w:pPr>
      <w:r w:rsidRPr="00566AC7">
        <w:rPr>
          <w:rStyle w:val="CharDivNo"/>
        </w:rPr>
        <w:t xml:space="preserve"> </w:t>
      </w:r>
      <w:r w:rsidRPr="00566AC7">
        <w:rPr>
          <w:rStyle w:val="CharDivText"/>
        </w:rPr>
        <w:t xml:space="preserve"> </w:t>
      </w:r>
    </w:p>
    <w:p w:rsidR="00650D21" w:rsidRPr="00566AC7" w:rsidRDefault="00650D21" w:rsidP="00D05E0D">
      <w:pPr>
        <w:pStyle w:val="ActHead5"/>
      </w:pPr>
      <w:bookmarkStart w:id="209" w:name="_Toc469992692"/>
      <w:r w:rsidRPr="00566AC7">
        <w:rPr>
          <w:rStyle w:val="CharSectno"/>
        </w:rPr>
        <w:t>50.01</w:t>
      </w:r>
      <w:r w:rsidR="00D05E0D" w:rsidRPr="00566AC7">
        <w:t xml:space="preserve">  </w:t>
      </w:r>
      <w:r w:rsidRPr="00566AC7">
        <w:t>Costs in the discretion of the Court</w:t>
      </w:r>
      <w:bookmarkEnd w:id="209"/>
    </w:p>
    <w:p w:rsidR="00650D21" w:rsidRPr="00566AC7" w:rsidRDefault="00650D21" w:rsidP="00D05E0D">
      <w:pPr>
        <w:pStyle w:val="subsection"/>
      </w:pPr>
      <w:r w:rsidRPr="00566AC7">
        <w:tab/>
      </w:r>
      <w:r w:rsidRPr="00566AC7">
        <w:tab/>
        <w:t>Subject to the provisions of any law of the Commonwealth and to these Rules, the costs of and incidental to all proceedings in the Court are in the discretion of the Court or a Justice.</w:t>
      </w:r>
    </w:p>
    <w:p w:rsidR="00650D21" w:rsidRPr="00566AC7" w:rsidRDefault="00650D21" w:rsidP="00D05E0D">
      <w:pPr>
        <w:pStyle w:val="ActHead5"/>
      </w:pPr>
      <w:bookmarkStart w:id="210" w:name="_Toc469992693"/>
      <w:r w:rsidRPr="00566AC7">
        <w:rPr>
          <w:rStyle w:val="CharSectno"/>
        </w:rPr>
        <w:t>50.02</w:t>
      </w:r>
      <w:r w:rsidR="00D05E0D" w:rsidRPr="00566AC7">
        <w:t xml:space="preserve">  </w:t>
      </w:r>
      <w:r w:rsidRPr="00566AC7">
        <w:t>Methods of assessment</w:t>
      </w:r>
      <w:bookmarkEnd w:id="210"/>
    </w:p>
    <w:p w:rsidR="00650D21" w:rsidRPr="00566AC7" w:rsidRDefault="00650D21" w:rsidP="00D05E0D">
      <w:pPr>
        <w:pStyle w:val="subsection"/>
      </w:pPr>
      <w:r w:rsidRPr="00566AC7">
        <w:t>50.02.1</w:t>
      </w:r>
      <w:r w:rsidRPr="00566AC7">
        <w:tab/>
      </w:r>
      <w:r w:rsidRPr="00566AC7">
        <w:tab/>
        <w:t>The Court or a Justice may order that costs:</w:t>
      </w:r>
    </w:p>
    <w:p w:rsidR="00650D21" w:rsidRPr="00566AC7" w:rsidRDefault="00650D21" w:rsidP="00D05E0D">
      <w:pPr>
        <w:pStyle w:val="paragraph"/>
      </w:pPr>
      <w:r w:rsidRPr="00566AC7">
        <w:tab/>
        <w:t>(a)</w:t>
      </w:r>
      <w:r w:rsidRPr="00566AC7">
        <w:tab/>
        <w:t>be taxed;</w:t>
      </w:r>
    </w:p>
    <w:p w:rsidR="00650D21" w:rsidRPr="00566AC7" w:rsidRDefault="00650D21" w:rsidP="00D05E0D">
      <w:pPr>
        <w:pStyle w:val="paragraph"/>
      </w:pPr>
      <w:r w:rsidRPr="00566AC7">
        <w:tab/>
        <w:t>(b)</w:t>
      </w:r>
      <w:r w:rsidRPr="00566AC7">
        <w:tab/>
        <w:t>be fixed in an amount specified in the order or by these Rules; or</w:t>
      </w:r>
    </w:p>
    <w:p w:rsidR="00650D21" w:rsidRPr="00566AC7" w:rsidRDefault="00650D21" w:rsidP="00D05E0D">
      <w:pPr>
        <w:pStyle w:val="paragraph"/>
      </w:pPr>
      <w:r w:rsidRPr="00566AC7">
        <w:tab/>
        <w:t>(c)</w:t>
      </w:r>
      <w:r w:rsidRPr="00566AC7">
        <w:tab/>
        <w:t>be assessed by such other method as the Court or a Justice directs.</w:t>
      </w:r>
    </w:p>
    <w:p w:rsidR="00650D21" w:rsidRPr="00566AC7" w:rsidRDefault="00650D21" w:rsidP="00D05E0D">
      <w:pPr>
        <w:pStyle w:val="subsection"/>
      </w:pPr>
      <w:r w:rsidRPr="00566AC7">
        <w:t>50.02.2</w:t>
      </w:r>
      <w:r w:rsidRPr="00566AC7">
        <w:tab/>
      </w:r>
      <w:r w:rsidRPr="00566AC7">
        <w:tab/>
        <w:t>Unless the Court or a Justice orders that costs be fixed or assessed, a party entitled to costs shall be entitled:</w:t>
      </w:r>
    </w:p>
    <w:p w:rsidR="00650D21" w:rsidRPr="00566AC7" w:rsidRDefault="00650D21" w:rsidP="00D05E0D">
      <w:pPr>
        <w:pStyle w:val="paragraph"/>
      </w:pPr>
      <w:r w:rsidRPr="00566AC7">
        <w:tab/>
        <w:t>(a)</w:t>
      </w:r>
      <w:r w:rsidRPr="00566AC7">
        <w:tab/>
        <w:t>to costs taxed in accordance with these Rules; and</w:t>
      </w:r>
    </w:p>
    <w:p w:rsidR="00650D21" w:rsidRPr="00566AC7" w:rsidRDefault="00650D21" w:rsidP="00D05E0D">
      <w:pPr>
        <w:pStyle w:val="paragraph"/>
      </w:pPr>
      <w:r w:rsidRPr="00566AC7">
        <w:tab/>
        <w:t>(b)</w:t>
      </w:r>
      <w:r w:rsidRPr="00566AC7">
        <w:tab/>
        <w:t>to tax those costs without an order for taxation.</w:t>
      </w:r>
    </w:p>
    <w:p w:rsidR="00650D21" w:rsidRPr="00566AC7" w:rsidRDefault="00650D21" w:rsidP="00D05E0D">
      <w:pPr>
        <w:pStyle w:val="ActHead5"/>
      </w:pPr>
      <w:bookmarkStart w:id="211" w:name="_Toc469992694"/>
      <w:r w:rsidRPr="00566AC7">
        <w:rPr>
          <w:rStyle w:val="CharSectno"/>
        </w:rPr>
        <w:t>50.03</w:t>
      </w:r>
      <w:r w:rsidR="00D05E0D" w:rsidRPr="00566AC7">
        <w:t xml:space="preserve">  </w:t>
      </w:r>
      <w:r w:rsidRPr="00566AC7">
        <w:t>Causes removed</w:t>
      </w:r>
      <w:bookmarkEnd w:id="211"/>
    </w:p>
    <w:p w:rsidR="00650D21" w:rsidRPr="00566AC7" w:rsidRDefault="00650D21" w:rsidP="00D05E0D">
      <w:pPr>
        <w:pStyle w:val="subsection"/>
      </w:pPr>
      <w:r w:rsidRPr="00566AC7">
        <w:tab/>
      </w:r>
      <w:r w:rsidRPr="00566AC7">
        <w:tab/>
        <w:t>Where a cause, or part of a cause, is removed into the Court, the costs in the court below shall be costs in the cause.</w:t>
      </w:r>
    </w:p>
    <w:p w:rsidR="00650D21" w:rsidRPr="00566AC7" w:rsidRDefault="00650D21" w:rsidP="00D05E0D">
      <w:pPr>
        <w:pStyle w:val="ActHead5"/>
      </w:pPr>
      <w:bookmarkStart w:id="212" w:name="_Toc469992695"/>
      <w:r w:rsidRPr="00566AC7">
        <w:rPr>
          <w:rStyle w:val="CharSectno"/>
        </w:rPr>
        <w:t>50.04</w:t>
      </w:r>
      <w:r w:rsidR="00D05E0D" w:rsidRPr="00566AC7">
        <w:t xml:space="preserve">  </w:t>
      </w:r>
      <w:r w:rsidRPr="00566AC7">
        <w:t>Order for proportion of costs</w:t>
      </w:r>
      <w:bookmarkEnd w:id="212"/>
    </w:p>
    <w:p w:rsidR="00650D21" w:rsidRPr="00566AC7" w:rsidRDefault="00650D21" w:rsidP="00D05E0D">
      <w:pPr>
        <w:pStyle w:val="subsection"/>
      </w:pPr>
      <w:r w:rsidRPr="00566AC7">
        <w:rPr>
          <w:b/>
        </w:rPr>
        <w:tab/>
      </w:r>
      <w:r w:rsidRPr="00566AC7">
        <w:rPr>
          <w:b/>
        </w:rPr>
        <w:tab/>
      </w:r>
      <w:r w:rsidRPr="00566AC7">
        <w:t>Where the Court or a Justice awards costs to a party, the Court or Justice may direct payment of only a proportion of the costs determined in accordance with these Rules.</w:t>
      </w:r>
    </w:p>
    <w:p w:rsidR="00650D21" w:rsidRPr="00566AC7" w:rsidRDefault="00650D21" w:rsidP="00D05E0D">
      <w:pPr>
        <w:pStyle w:val="ActHead5"/>
      </w:pPr>
      <w:bookmarkStart w:id="213" w:name="_Toc469992696"/>
      <w:r w:rsidRPr="00566AC7">
        <w:rPr>
          <w:rStyle w:val="CharSectno"/>
        </w:rPr>
        <w:t>50.05</w:t>
      </w:r>
      <w:r w:rsidR="00D05E0D" w:rsidRPr="00566AC7">
        <w:t xml:space="preserve">  </w:t>
      </w:r>
      <w:r w:rsidRPr="00566AC7">
        <w:t>Default by practitioners</w:t>
      </w:r>
      <w:bookmarkEnd w:id="213"/>
    </w:p>
    <w:p w:rsidR="00650D21" w:rsidRPr="00566AC7" w:rsidRDefault="00650D21" w:rsidP="00D05E0D">
      <w:pPr>
        <w:pStyle w:val="subsection"/>
      </w:pPr>
      <w:r w:rsidRPr="00566AC7">
        <w:t>50.05.1</w:t>
      </w:r>
      <w:r w:rsidRPr="00566AC7">
        <w:tab/>
      </w:r>
      <w:r w:rsidRPr="00566AC7">
        <w:tab/>
        <w:t>Where a hearing cannot conveniently proceed because counsel or the solicitor for a party:</w:t>
      </w:r>
    </w:p>
    <w:p w:rsidR="00650D21" w:rsidRPr="00566AC7" w:rsidRDefault="00650D21" w:rsidP="00D05E0D">
      <w:pPr>
        <w:pStyle w:val="paragraph"/>
      </w:pPr>
      <w:r w:rsidRPr="00566AC7">
        <w:tab/>
        <w:t>(a)</w:t>
      </w:r>
      <w:r w:rsidRPr="00566AC7">
        <w:tab/>
        <w:t>has neglected to attend personally or by some proper person; or</w:t>
      </w:r>
    </w:p>
    <w:p w:rsidR="00650D21" w:rsidRPr="00566AC7" w:rsidRDefault="00650D21" w:rsidP="00D05E0D">
      <w:pPr>
        <w:pStyle w:val="paragraph"/>
      </w:pPr>
      <w:r w:rsidRPr="00566AC7">
        <w:tab/>
        <w:t>(b)</w:t>
      </w:r>
      <w:r w:rsidRPr="00566AC7">
        <w:tab/>
        <w:t>has omitted to deliver a document necessary for the use of the Court or a Justice and which, according to the practice of the Court or these rules, ought to have been delivered;</w:t>
      </w:r>
    </w:p>
    <w:p w:rsidR="00650D21" w:rsidRPr="00566AC7" w:rsidRDefault="00650D21" w:rsidP="00D05E0D">
      <w:pPr>
        <w:pStyle w:val="subsection2"/>
      </w:pPr>
      <w:r w:rsidRPr="00566AC7">
        <w:t>the Court or a Justice may order the counsel or solicitor concerned personally to pay some or all of the costs incurred by some or all of the parties.</w:t>
      </w:r>
    </w:p>
    <w:p w:rsidR="00650D21" w:rsidRPr="00566AC7" w:rsidRDefault="00650D21" w:rsidP="00D05E0D">
      <w:pPr>
        <w:pStyle w:val="subsection"/>
      </w:pPr>
      <w:r w:rsidRPr="00566AC7">
        <w:t>50.05.2</w:t>
      </w:r>
      <w:r w:rsidRPr="00566AC7">
        <w:tab/>
      </w:r>
      <w:r w:rsidRPr="00566AC7">
        <w:tab/>
        <w:t xml:space="preserve">The Court or a Justice may, after reference to and report by the Taxing Officer, order counsel or a solicitor to repay to a client costs ordered to be paid by that </w:t>
      </w:r>
      <w:r w:rsidRPr="00566AC7">
        <w:lastRenderedPageBreak/>
        <w:t>client to another party where those costs were incurred by that party in consequence of the delay or misconduct of the counsel or solicitor.</w:t>
      </w:r>
    </w:p>
    <w:p w:rsidR="00650D21" w:rsidRPr="00566AC7" w:rsidRDefault="00650D21" w:rsidP="00C70C69">
      <w:pPr>
        <w:pStyle w:val="ActHead2"/>
        <w:pageBreakBefore/>
      </w:pPr>
      <w:bookmarkStart w:id="214" w:name="_Toc469992697"/>
      <w:r w:rsidRPr="00566AC7">
        <w:rPr>
          <w:rStyle w:val="CharPartNo"/>
        </w:rPr>
        <w:lastRenderedPageBreak/>
        <w:t>Part</w:t>
      </w:r>
      <w:r w:rsidR="00566AC7" w:rsidRPr="00566AC7">
        <w:rPr>
          <w:rStyle w:val="CharPartNo"/>
        </w:rPr>
        <w:t> </w:t>
      </w:r>
      <w:r w:rsidRPr="00566AC7">
        <w:rPr>
          <w:rStyle w:val="CharPartNo"/>
        </w:rPr>
        <w:t>51</w:t>
      </w:r>
      <w:r w:rsidR="00D05E0D" w:rsidRPr="00566AC7">
        <w:t>—</w:t>
      </w:r>
      <w:r w:rsidRPr="00566AC7">
        <w:rPr>
          <w:rStyle w:val="CharPartText"/>
        </w:rPr>
        <w:t>Costs of interlocutory applications</w:t>
      </w:r>
      <w:bookmarkEnd w:id="214"/>
    </w:p>
    <w:p w:rsidR="00650D21" w:rsidRPr="00566AC7" w:rsidRDefault="00D05E0D" w:rsidP="00650D21">
      <w:pPr>
        <w:pStyle w:val="Header"/>
      </w:pPr>
      <w:r w:rsidRPr="00566AC7">
        <w:rPr>
          <w:rStyle w:val="CharDivNo"/>
        </w:rPr>
        <w:t xml:space="preserve"> </w:t>
      </w:r>
      <w:r w:rsidRPr="00566AC7">
        <w:rPr>
          <w:rStyle w:val="CharDivText"/>
        </w:rPr>
        <w:t xml:space="preserve"> </w:t>
      </w:r>
    </w:p>
    <w:p w:rsidR="00650D21" w:rsidRPr="00566AC7" w:rsidRDefault="00650D21" w:rsidP="00D05E0D">
      <w:pPr>
        <w:pStyle w:val="ActHead5"/>
      </w:pPr>
      <w:bookmarkStart w:id="215" w:name="_Toc469992698"/>
      <w:r w:rsidRPr="00566AC7">
        <w:rPr>
          <w:rStyle w:val="CharSectno"/>
        </w:rPr>
        <w:t>51.01</w:t>
      </w:r>
      <w:r w:rsidR="00D05E0D" w:rsidRPr="00566AC7">
        <w:t xml:space="preserve">  </w:t>
      </w:r>
      <w:r w:rsidRPr="00566AC7">
        <w:t>Costs reserved</w:t>
      </w:r>
      <w:bookmarkEnd w:id="215"/>
    </w:p>
    <w:p w:rsidR="00650D21" w:rsidRPr="00566AC7" w:rsidRDefault="00650D21" w:rsidP="00D05E0D">
      <w:pPr>
        <w:pStyle w:val="subsection"/>
      </w:pPr>
      <w:r w:rsidRPr="00566AC7">
        <w:tab/>
      </w:r>
      <w:r w:rsidRPr="00566AC7">
        <w:tab/>
        <w:t>Where the costs of an application are reserved by the Court or a Justice, and no order is later made directing by and to whom those costs are to be paid, the costs shall be costs in the cause.</w:t>
      </w:r>
    </w:p>
    <w:p w:rsidR="00650D21" w:rsidRPr="00566AC7" w:rsidRDefault="00650D21" w:rsidP="00D05E0D">
      <w:pPr>
        <w:pStyle w:val="ActHead5"/>
      </w:pPr>
      <w:bookmarkStart w:id="216" w:name="_Toc469992699"/>
      <w:r w:rsidRPr="00566AC7">
        <w:rPr>
          <w:rStyle w:val="CharSectno"/>
        </w:rPr>
        <w:t>51.02</w:t>
      </w:r>
      <w:r w:rsidR="00D05E0D" w:rsidRPr="00566AC7">
        <w:t xml:space="preserve">  </w:t>
      </w:r>
      <w:r w:rsidRPr="00566AC7">
        <w:t>Costs of applications in a matter</w:t>
      </w:r>
      <w:bookmarkEnd w:id="216"/>
    </w:p>
    <w:p w:rsidR="00650D21" w:rsidRPr="00566AC7" w:rsidRDefault="00650D21" w:rsidP="00D05E0D">
      <w:pPr>
        <w:pStyle w:val="subsection"/>
      </w:pPr>
      <w:r w:rsidRPr="00566AC7">
        <w:t>51.02.1</w:t>
      </w:r>
      <w:r w:rsidRPr="00566AC7">
        <w:tab/>
      </w:r>
      <w:r w:rsidRPr="00566AC7">
        <w:tab/>
        <w:t>Unless the Court or a Justice otherwise orders, the costs of an application in a matter shall be part of the costs of the cause of the party in whose favour the application is determined unless the application is unopposed.</w:t>
      </w:r>
    </w:p>
    <w:p w:rsidR="00650D21" w:rsidRPr="00566AC7" w:rsidRDefault="00650D21" w:rsidP="00D05E0D">
      <w:pPr>
        <w:pStyle w:val="subsection"/>
      </w:pPr>
      <w:r w:rsidRPr="00566AC7">
        <w:t>51.02.2</w:t>
      </w:r>
      <w:r w:rsidRPr="00566AC7">
        <w:tab/>
      </w:r>
      <w:r w:rsidRPr="00566AC7">
        <w:tab/>
        <w:t>Where an application in a matter is unopposed, the costs of both parties shall be part of their costs of the cause unless the Court or a Justice otherwise orders.</w:t>
      </w:r>
    </w:p>
    <w:p w:rsidR="00650D21" w:rsidRPr="00566AC7" w:rsidRDefault="00650D21" w:rsidP="00D05E0D">
      <w:pPr>
        <w:pStyle w:val="ActHead5"/>
      </w:pPr>
      <w:bookmarkStart w:id="217" w:name="_Toc469992700"/>
      <w:r w:rsidRPr="00566AC7">
        <w:rPr>
          <w:rStyle w:val="CharSectno"/>
        </w:rPr>
        <w:t>51.03</w:t>
      </w:r>
      <w:r w:rsidR="00D05E0D" w:rsidRPr="00566AC7">
        <w:t xml:space="preserve">  </w:t>
      </w:r>
      <w:r w:rsidRPr="00566AC7">
        <w:t>Interlocutory costs included in final judgment</w:t>
      </w:r>
      <w:bookmarkEnd w:id="217"/>
    </w:p>
    <w:p w:rsidR="00650D21" w:rsidRPr="00566AC7" w:rsidRDefault="00650D21" w:rsidP="00D05E0D">
      <w:pPr>
        <w:pStyle w:val="subsection"/>
      </w:pPr>
      <w:r w:rsidRPr="00566AC7">
        <w:t>51.03.1</w:t>
      </w:r>
      <w:r w:rsidRPr="00566AC7">
        <w:tab/>
      </w:r>
      <w:r w:rsidRPr="00566AC7">
        <w:tab/>
        <w:t>All costs to which a party is entitled under an interlocutory order made in a matter shall be included in the final judgment when it is entered, unless the costs have then been paid.</w:t>
      </w:r>
    </w:p>
    <w:p w:rsidR="00650D21" w:rsidRPr="00566AC7" w:rsidRDefault="00650D21" w:rsidP="00D05E0D">
      <w:pPr>
        <w:pStyle w:val="subsection"/>
      </w:pPr>
      <w:r w:rsidRPr="00566AC7">
        <w:t>51.03.2</w:t>
      </w:r>
      <w:r w:rsidRPr="00566AC7">
        <w:tab/>
      </w:r>
      <w:r w:rsidRPr="00566AC7">
        <w:tab/>
        <w:t>An order for costs of an interlocutory proceeding shall not entitle a party, unless the Court or a Justice otherwise orders, to have the costs taxed until the principal proceeding in which the interlocutory order is made is concluded.</w:t>
      </w:r>
    </w:p>
    <w:p w:rsidR="00650D21" w:rsidRPr="00566AC7" w:rsidRDefault="00650D21" w:rsidP="00D05E0D">
      <w:pPr>
        <w:pStyle w:val="ActHead2"/>
        <w:pageBreakBefore/>
      </w:pPr>
      <w:bookmarkStart w:id="218" w:name="_Toc469992701"/>
      <w:r w:rsidRPr="00566AC7">
        <w:rPr>
          <w:rStyle w:val="CharPartNo"/>
        </w:rPr>
        <w:lastRenderedPageBreak/>
        <w:t>Part</w:t>
      </w:r>
      <w:r w:rsidR="00566AC7" w:rsidRPr="00566AC7">
        <w:rPr>
          <w:rStyle w:val="CharPartNo"/>
        </w:rPr>
        <w:t> </w:t>
      </w:r>
      <w:r w:rsidRPr="00566AC7">
        <w:rPr>
          <w:rStyle w:val="CharPartNo"/>
        </w:rPr>
        <w:t>52</w:t>
      </w:r>
      <w:r w:rsidR="00D05E0D" w:rsidRPr="00566AC7">
        <w:t>—</w:t>
      </w:r>
      <w:r w:rsidRPr="00566AC7">
        <w:rPr>
          <w:rStyle w:val="CharPartText"/>
        </w:rPr>
        <w:t>Scale of costs</w:t>
      </w:r>
      <w:bookmarkEnd w:id="218"/>
    </w:p>
    <w:p w:rsidR="00650D21" w:rsidRPr="00566AC7" w:rsidRDefault="00D05E0D" w:rsidP="00650D21">
      <w:pPr>
        <w:pStyle w:val="Header"/>
      </w:pPr>
      <w:r w:rsidRPr="00566AC7">
        <w:rPr>
          <w:rStyle w:val="CharDivNo"/>
        </w:rPr>
        <w:t xml:space="preserve"> </w:t>
      </w:r>
      <w:r w:rsidRPr="00566AC7">
        <w:rPr>
          <w:rStyle w:val="CharDivText"/>
        </w:rPr>
        <w:t xml:space="preserve"> </w:t>
      </w:r>
    </w:p>
    <w:p w:rsidR="00650D21" w:rsidRPr="00566AC7" w:rsidRDefault="00650D21" w:rsidP="00D05E0D">
      <w:pPr>
        <w:pStyle w:val="ActHead5"/>
      </w:pPr>
      <w:bookmarkStart w:id="219" w:name="_Toc469992702"/>
      <w:r w:rsidRPr="00566AC7">
        <w:rPr>
          <w:rStyle w:val="CharSectno"/>
        </w:rPr>
        <w:t>52.01</w:t>
      </w:r>
      <w:r w:rsidR="00D05E0D" w:rsidRPr="00566AC7">
        <w:t xml:space="preserve">  </w:t>
      </w:r>
      <w:r w:rsidRPr="00566AC7">
        <w:t>Fixed costs</w:t>
      </w:r>
      <w:bookmarkEnd w:id="219"/>
    </w:p>
    <w:p w:rsidR="00650D21" w:rsidRPr="00566AC7" w:rsidRDefault="00650D21" w:rsidP="00D05E0D">
      <w:pPr>
        <w:pStyle w:val="subsection"/>
      </w:pPr>
      <w:r w:rsidRPr="00566AC7">
        <w:rPr>
          <w:b/>
        </w:rPr>
        <w:tab/>
      </w:r>
      <w:r w:rsidRPr="00566AC7">
        <w:rPr>
          <w:b/>
        </w:rPr>
        <w:tab/>
      </w:r>
      <w:r w:rsidRPr="00566AC7">
        <w:t>Subject to these Rules, where the Court or a Justice orders that costs fixed in an amount specified in the order or in these Rules are to be paid:</w:t>
      </w:r>
    </w:p>
    <w:p w:rsidR="00650D21" w:rsidRPr="00566AC7" w:rsidRDefault="00650D21" w:rsidP="00D05E0D">
      <w:pPr>
        <w:pStyle w:val="paragraph"/>
      </w:pPr>
      <w:r w:rsidRPr="00566AC7">
        <w:tab/>
        <w:t>(a)</w:t>
      </w:r>
      <w:r w:rsidRPr="00566AC7">
        <w:tab/>
        <w:t>those costs shall not be taxed; and</w:t>
      </w:r>
    </w:p>
    <w:p w:rsidR="00650D21" w:rsidRPr="00566AC7" w:rsidRDefault="00650D21" w:rsidP="00D05E0D">
      <w:pPr>
        <w:pStyle w:val="paragraph"/>
      </w:pPr>
      <w:r w:rsidRPr="00566AC7">
        <w:tab/>
        <w:t>(b)</w:t>
      </w:r>
      <w:r w:rsidRPr="00566AC7">
        <w:tab/>
        <w:t>the solicitor for the party in whose favour the order is made is entitled to charge and be allowed an amount not exceeding that sum in respect of the matter or part of a matter dealt with by that order.</w:t>
      </w:r>
    </w:p>
    <w:p w:rsidR="00650D21" w:rsidRPr="00566AC7" w:rsidRDefault="00650D21" w:rsidP="00D05E0D">
      <w:pPr>
        <w:pStyle w:val="ActHead5"/>
      </w:pPr>
      <w:bookmarkStart w:id="220" w:name="_Toc469992703"/>
      <w:r w:rsidRPr="00566AC7">
        <w:rPr>
          <w:rStyle w:val="CharSectno"/>
        </w:rPr>
        <w:t>52.02</w:t>
      </w:r>
      <w:r w:rsidR="00D05E0D" w:rsidRPr="00566AC7">
        <w:t xml:space="preserve">  </w:t>
      </w:r>
      <w:r w:rsidRPr="00566AC7">
        <w:t>Costs other than fixed costs</w:t>
      </w:r>
      <w:bookmarkEnd w:id="220"/>
    </w:p>
    <w:p w:rsidR="00650D21" w:rsidRPr="00566AC7" w:rsidRDefault="00650D21" w:rsidP="00D05E0D">
      <w:pPr>
        <w:pStyle w:val="subsection"/>
      </w:pPr>
      <w:r w:rsidRPr="00566AC7">
        <w:tab/>
      </w:r>
      <w:r w:rsidRPr="00566AC7">
        <w:tab/>
        <w:t>Subject to these Rules, where rule</w:t>
      </w:r>
      <w:r w:rsidR="00566AC7">
        <w:t> </w:t>
      </w:r>
      <w:r w:rsidRPr="00566AC7">
        <w:t>52.01 does not apply, solicitors are entitled to charge and to be allowed the fees set out in Schedule</w:t>
      </w:r>
      <w:r w:rsidR="00566AC7">
        <w:t> </w:t>
      </w:r>
      <w:r w:rsidRPr="00566AC7">
        <w:t>2 in respect of the matters referred to in that Schedule, and higher fees shall not be allowed in any case except as these Rules provide.</w:t>
      </w:r>
    </w:p>
    <w:p w:rsidR="00650D21" w:rsidRPr="00566AC7" w:rsidRDefault="00650D21" w:rsidP="00D05E0D">
      <w:pPr>
        <w:pStyle w:val="ActHead2"/>
        <w:pageBreakBefore/>
      </w:pPr>
      <w:bookmarkStart w:id="221" w:name="_Toc469992704"/>
      <w:r w:rsidRPr="00566AC7">
        <w:rPr>
          <w:rStyle w:val="CharPartNo"/>
        </w:rPr>
        <w:lastRenderedPageBreak/>
        <w:t>Part</w:t>
      </w:r>
      <w:r w:rsidR="00566AC7" w:rsidRPr="00566AC7">
        <w:rPr>
          <w:rStyle w:val="CharPartNo"/>
        </w:rPr>
        <w:t> </w:t>
      </w:r>
      <w:r w:rsidRPr="00566AC7">
        <w:rPr>
          <w:rStyle w:val="CharPartNo"/>
        </w:rPr>
        <w:t>53</w:t>
      </w:r>
      <w:r w:rsidR="00D05E0D" w:rsidRPr="00566AC7">
        <w:t>—</w:t>
      </w:r>
      <w:r w:rsidRPr="00566AC7">
        <w:rPr>
          <w:rStyle w:val="CharPartText"/>
        </w:rPr>
        <w:t>Taxing Officers</w:t>
      </w:r>
      <w:bookmarkEnd w:id="221"/>
    </w:p>
    <w:p w:rsidR="00650D21" w:rsidRPr="00566AC7" w:rsidRDefault="00D05E0D" w:rsidP="00650D21">
      <w:pPr>
        <w:pStyle w:val="Header"/>
      </w:pPr>
      <w:r w:rsidRPr="00566AC7">
        <w:rPr>
          <w:rStyle w:val="CharDivNo"/>
        </w:rPr>
        <w:t xml:space="preserve"> </w:t>
      </w:r>
      <w:r w:rsidRPr="00566AC7">
        <w:rPr>
          <w:rStyle w:val="CharDivText"/>
        </w:rPr>
        <w:t xml:space="preserve"> </w:t>
      </w:r>
    </w:p>
    <w:p w:rsidR="00650D21" w:rsidRPr="00566AC7" w:rsidRDefault="00650D21" w:rsidP="00D05E0D">
      <w:pPr>
        <w:pStyle w:val="ActHead5"/>
      </w:pPr>
      <w:bookmarkStart w:id="222" w:name="_Toc469992705"/>
      <w:r w:rsidRPr="00566AC7">
        <w:rPr>
          <w:rStyle w:val="CharSectno"/>
        </w:rPr>
        <w:t>53.01</w:t>
      </w:r>
      <w:r w:rsidR="00D05E0D" w:rsidRPr="00566AC7">
        <w:t xml:space="preserve">  </w:t>
      </w:r>
      <w:r w:rsidRPr="00566AC7">
        <w:t>Interpretation</w:t>
      </w:r>
      <w:bookmarkEnd w:id="222"/>
    </w:p>
    <w:p w:rsidR="00650D21" w:rsidRPr="00566AC7" w:rsidRDefault="00650D21" w:rsidP="00D05E0D">
      <w:pPr>
        <w:pStyle w:val="subsection"/>
      </w:pPr>
      <w:r w:rsidRPr="00566AC7">
        <w:tab/>
      </w:r>
      <w:r w:rsidRPr="00566AC7">
        <w:tab/>
        <w:t>Each Registrar is a Taxing Officer.</w:t>
      </w:r>
    </w:p>
    <w:p w:rsidR="00650D21" w:rsidRPr="00566AC7" w:rsidRDefault="00650D21" w:rsidP="00D05E0D">
      <w:pPr>
        <w:pStyle w:val="ActHead5"/>
      </w:pPr>
      <w:bookmarkStart w:id="223" w:name="_Toc469992706"/>
      <w:r w:rsidRPr="00566AC7">
        <w:rPr>
          <w:rStyle w:val="CharSectno"/>
        </w:rPr>
        <w:t>53.02</w:t>
      </w:r>
      <w:r w:rsidR="00D05E0D" w:rsidRPr="00566AC7">
        <w:t xml:space="preserve">  </w:t>
      </w:r>
      <w:r w:rsidRPr="00566AC7">
        <w:t>Taxation by Taxing Officer</w:t>
      </w:r>
      <w:bookmarkEnd w:id="223"/>
    </w:p>
    <w:p w:rsidR="00650D21" w:rsidRPr="00566AC7" w:rsidRDefault="00650D21" w:rsidP="00D05E0D">
      <w:pPr>
        <w:pStyle w:val="subsection"/>
      </w:pPr>
      <w:r w:rsidRPr="00566AC7">
        <w:tab/>
      </w:r>
      <w:r w:rsidRPr="00566AC7">
        <w:tab/>
        <w:t>Bills of costs which are to be taxed shall be taxed, allowed and certified by a Taxing Officer.</w:t>
      </w:r>
    </w:p>
    <w:p w:rsidR="00650D21" w:rsidRPr="00566AC7" w:rsidRDefault="00650D21" w:rsidP="00D05E0D">
      <w:pPr>
        <w:pStyle w:val="ActHead5"/>
      </w:pPr>
      <w:bookmarkStart w:id="224" w:name="_Toc469992707"/>
      <w:r w:rsidRPr="00566AC7">
        <w:rPr>
          <w:rStyle w:val="CharSectno"/>
        </w:rPr>
        <w:t>53.03</w:t>
      </w:r>
      <w:r w:rsidR="00D05E0D" w:rsidRPr="00566AC7">
        <w:t xml:space="preserve">  </w:t>
      </w:r>
      <w:r w:rsidRPr="00566AC7">
        <w:t>Taxing Officers to assist each other</w:t>
      </w:r>
      <w:bookmarkEnd w:id="224"/>
    </w:p>
    <w:p w:rsidR="00650D21" w:rsidRPr="00566AC7" w:rsidRDefault="00650D21" w:rsidP="00D05E0D">
      <w:pPr>
        <w:pStyle w:val="subsection"/>
      </w:pPr>
      <w:r w:rsidRPr="00566AC7">
        <w:tab/>
      </w:r>
      <w:r w:rsidRPr="00566AC7">
        <w:tab/>
        <w:t>Taxing Officers shall assist each other and, in the discharge of their duties and for the proper dispatch of the business of their respective offices, a Taxing Officer may tax, or assist in the taxation, of a bill of costs which has been referred to another Taxing Officer for taxation, and may review or assist in the reconsideration of a taxation in accordance with rule</w:t>
      </w:r>
      <w:r w:rsidR="00566AC7">
        <w:t> </w:t>
      </w:r>
      <w:r w:rsidRPr="00566AC7">
        <w:t>57.03.</w:t>
      </w:r>
    </w:p>
    <w:p w:rsidR="00650D21" w:rsidRPr="00566AC7" w:rsidRDefault="00650D21" w:rsidP="00D05E0D">
      <w:pPr>
        <w:pStyle w:val="ActHead5"/>
      </w:pPr>
      <w:bookmarkStart w:id="225" w:name="_Toc469992708"/>
      <w:r w:rsidRPr="00566AC7">
        <w:rPr>
          <w:rStyle w:val="CharSectno"/>
        </w:rPr>
        <w:t>53.04</w:t>
      </w:r>
      <w:r w:rsidR="00D05E0D" w:rsidRPr="00566AC7">
        <w:t xml:space="preserve">  </w:t>
      </w:r>
      <w:r w:rsidRPr="00566AC7">
        <w:t>Powers of a Taxing Officer</w:t>
      </w:r>
      <w:bookmarkEnd w:id="225"/>
    </w:p>
    <w:p w:rsidR="00650D21" w:rsidRPr="00566AC7" w:rsidRDefault="00650D21" w:rsidP="00D05E0D">
      <w:pPr>
        <w:pStyle w:val="subsection"/>
      </w:pPr>
      <w:r w:rsidRPr="00566AC7">
        <w:t>53.04.1</w:t>
      </w:r>
      <w:r w:rsidRPr="00566AC7">
        <w:tab/>
      </w:r>
      <w:r w:rsidRPr="00566AC7">
        <w:tab/>
        <w:t>For the purpose of taxation of costs, a Taxing Officer may:</w:t>
      </w:r>
    </w:p>
    <w:p w:rsidR="00650D21" w:rsidRPr="00566AC7" w:rsidRDefault="00650D21" w:rsidP="00D05E0D">
      <w:pPr>
        <w:pStyle w:val="paragraph"/>
      </w:pPr>
      <w:r w:rsidRPr="00566AC7">
        <w:tab/>
        <w:t>(a)</w:t>
      </w:r>
      <w:r w:rsidRPr="00566AC7">
        <w:tab/>
        <w:t>summon and examine witnesses either orally or upon affidavit;</w:t>
      </w:r>
    </w:p>
    <w:p w:rsidR="00650D21" w:rsidRPr="00566AC7" w:rsidRDefault="00650D21" w:rsidP="00D05E0D">
      <w:pPr>
        <w:pStyle w:val="paragraph"/>
      </w:pPr>
      <w:r w:rsidRPr="00566AC7">
        <w:tab/>
        <w:t>(b)</w:t>
      </w:r>
      <w:r w:rsidRPr="00566AC7">
        <w:tab/>
        <w:t>administer oaths;</w:t>
      </w:r>
    </w:p>
    <w:p w:rsidR="00650D21" w:rsidRPr="00566AC7" w:rsidRDefault="00650D21" w:rsidP="00D05E0D">
      <w:pPr>
        <w:pStyle w:val="paragraph"/>
      </w:pPr>
      <w:r w:rsidRPr="00566AC7">
        <w:tab/>
        <w:t>(c)</w:t>
      </w:r>
      <w:r w:rsidRPr="00566AC7">
        <w:tab/>
        <w:t>direct or require the production of books, papers and documents;</w:t>
      </w:r>
    </w:p>
    <w:p w:rsidR="00650D21" w:rsidRPr="00566AC7" w:rsidRDefault="00650D21" w:rsidP="00D05E0D">
      <w:pPr>
        <w:pStyle w:val="paragraph"/>
      </w:pPr>
      <w:r w:rsidRPr="00566AC7">
        <w:tab/>
        <w:t>(d)</w:t>
      </w:r>
      <w:r w:rsidRPr="00566AC7">
        <w:tab/>
        <w:t>issue summonses to witnesses;</w:t>
      </w:r>
    </w:p>
    <w:p w:rsidR="00650D21" w:rsidRPr="00566AC7" w:rsidRDefault="00650D21" w:rsidP="00D05E0D">
      <w:pPr>
        <w:pStyle w:val="paragraph"/>
      </w:pPr>
      <w:r w:rsidRPr="00566AC7">
        <w:tab/>
        <w:t>(e)</w:t>
      </w:r>
      <w:r w:rsidRPr="00566AC7">
        <w:tab/>
        <w:t>make separate or interim certificates;</w:t>
      </w:r>
    </w:p>
    <w:p w:rsidR="00650D21" w:rsidRPr="00566AC7" w:rsidRDefault="00650D21" w:rsidP="00D05E0D">
      <w:pPr>
        <w:pStyle w:val="paragraph"/>
      </w:pPr>
      <w:r w:rsidRPr="00566AC7">
        <w:tab/>
        <w:t>(f)</w:t>
      </w:r>
      <w:r w:rsidRPr="00566AC7">
        <w:tab/>
        <w:t>require any party to be represented by a separate solicitor; and</w:t>
      </w:r>
    </w:p>
    <w:p w:rsidR="00650D21" w:rsidRPr="00566AC7" w:rsidRDefault="00650D21" w:rsidP="00D05E0D">
      <w:pPr>
        <w:pStyle w:val="paragraph"/>
      </w:pPr>
      <w:r w:rsidRPr="00566AC7">
        <w:tab/>
        <w:t>(g)</w:t>
      </w:r>
      <w:r w:rsidRPr="00566AC7">
        <w:tab/>
        <w:t>do such other acts and direct or take all such other steps as are directed by these Rules or by the Court or a Justice.</w:t>
      </w:r>
    </w:p>
    <w:p w:rsidR="00650D21" w:rsidRPr="00566AC7" w:rsidRDefault="00650D21" w:rsidP="00D05E0D">
      <w:pPr>
        <w:pStyle w:val="subsection"/>
      </w:pPr>
      <w:r w:rsidRPr="00566AC7">
        <w:t>53.04.2</w:t>
      </w:r>
      <w:r w:rsidRPr="00566AC7">
        <w:tab/>
      </w:r>
      <w:r w:rsidRPr="00566AC7">
        <w:tab/>
        <w:t>Where a party entitled to costs refuses or neglects to have those costs taxed, and thereby prejudices another party, the Taxing Officer may, so as to prevent another party being prejudiced by that refusal or neglect:</w:t>
      </w:r>
    </w:p>
    <w:p w:rsidR="00650D21" w:rsidRPr="00566AC7" w:rsidRDefault="00650D21" w:rsidP="00D05E0D">
      <w:pPr>
        <w:pStyle w:val="paragraph"/>
      </w:pPr>
      <w:r w:rsidRPr="00566AC7">
        <w:tab/>
        <w:t>(a)</w:t>
      </w:r>
      <w:r w:rsidRPr="00566AC7">
        <w:tab/>
        <w:t>certify the costs of the other party and the refusal or neglect; or</w:t>
      </w:r>
    </w:p>
    <w:p w:rsidR="00650D21" w:rsidRPr="00566AC7" w:rsidRDefault="00650D21" w:rsidP="00D05E0D">
      <w:pPr>
        <w:pStyle w:val="paragraph"/>
      </w:pPr>
      <w:r w:rsidRPr="00566AC7">
        <w:tab/>
        <w:t>(b)</w:t>
      </w:r>
      <w:r w:rsidRPr="00566AC7">
        <w:tab/>
        <w:t>allow a nominal or other sum to the party refusing or neglecting to have that party’s costs taxed.</w:t>
      </w:r>
    </w:p>
    <w:p w:rsidR="00650D21" w:rsidRPr="00566AC7" w:rsidRDefault="00650D21" w:rsidP="00D05E0D">
      <w:pPr>
        <w:pStyle w:val="subsection"/>
      </w:pPr>
      <w:r w:rsidRPr="00566AC7">
        <w:t>53.04.3</w:t>
      </w:r>
      <w:r w:rsidRPr="00566AC7">
        <w:tab/>
      </w:r>
      <w:r w:rsidRPr="00566AC7">
        <w:tab/>
        <w:t>Where, in proceedings before the Taxing Officer, a party is guilty of neglect or delay, or puts any other party to any unnecessary or improper expense, the Taxing Officer may exercise the powers set out in rule</w:t>
      </w:r>
      <w:r w:rsidR="00566AC7">
        <w:t> </w:t>
      </w:r>
      <w:r w:rsidRPr="00566AC7">
        <w:t>53.04.2.</w:t>
      </w:r>
    </w:p>
    <w:p w:rsidR="00650D21" w:rsidRPr="00566AC7" w:rsidRDefault="00650D21" w:rsidP="00D05E0D">
      <w:pPr>
        <w:pStyle w:val="subsection"/>
      </w:pPr>
      <w:r w:rsidRPr="00566AC7">
        <w:t>53.04.4</w:t>
      </w:r>
      <w:r w:rsidRPr="00566AC7">
        <w:tab/>
      </w:r>
      <w:r w:rsidRPr="00566AC7">
        <w:tab/>
        <w:t>A Taxing Officer may limit or extend any time for taking any step in a taxation whether or not the time for taking that step has expired.</w:t>
      </w:r>
    </w:p>
    <w:p w:rsidR="00650D21" w:rsidRPr="00566AC7" w:rsidRDefault="00650D21" w:rsidP="00D05E0D">
      <w:pPr>
        <w:pStyle w:val="ActHead5"/>
      </w:pPr>
      <w:bookmarkStart w:id="226" w:name="_Toc469992709"/>
      <w:r w:rsidRPr="00566AC7">
        <w:rPr>
          <w:rStyle w:val="CharSectno"/>
        </w:rPr>
        <w:lastRenderedPageBreak/>
        <w:t>53.05</w:t>
      </w:r>
      <w:r w:rsidR="00D05E0D" w:rsidRPr="00566AC7">
        <w:t xml:space="preserve">  </w:t>
      </w:r>
      <w:r w:rsidRPr="00566AC7">
        <w:t>Attendance of parties</w:t>
      </w:r>
      <w:bookmarkEnd w:id="226"/>
    </w:p>
    <w:p w:rsidR="00650D21" w:rsidRPr="00566AC7" w:rsidRDefault="00650D21" w:rsidP="00D05E0D">
      <w:pPr>
        <w:pStyle w:val="subsection"/>
      </w:pPr>
      <w:r w:rsidRPr="00566AC7">
        <w:tab/>
      </w:r>
      <w:r w:rsidRPr="00566AC7">
        <w:tab/>
        <w:t>On any taxation of costs the Taxing Officer may:</w:t>
      </w:r>
    </w:p>
    <w:p w:rsidR="00650D21" w:rsidRPr="00566AC7" w:rsidRDefault="00650D21" w:rsidP="00D05E0D">
      <w:pPr>
        <w:pStyle w:val="paragraph"/>
      </w:pPr>
      <w:r w:rsidRPr="00566AC7">
        <w:tab/>
        <w:t>(a)</w:t>
      </w:r>
      <w:r w:rsidRPr="00566AC7">
        <w:tab/>
        <w:t>direct which parties are to attend the taxation;</w:t>
      </w:r>
    </w:p>
    <w:p w:rsidR="00650D21" w:rsidRPr="00566AC7" w:rsidRDefault="00650D21" w:rsidP="00D05E0D">
      <w:pPr>
        <w:pStyle w:val="paragraph"/>
      </w:pPr>
      <w:r w:rsidRPr="00566AC7">
        <w:tab/>
        <w:t>(b)</w:t>
      </w:r>
      <w:r w:rsidRPr="00566AC7">
        <w:tab/>
        <w:t>direct which parties are to be served with copies of bills of costs; and</w:t>
      </w:r>
    </w:p>
    <w:p w:rsidR="00650D21" w:rsidRPr="00566AC7" w:rsidRDefault="00650D21" w:rsidP="00D05E0D">
      <w:pPr>
        <w:pStyle w:val="paragraph"/>
      </w:pPr>
      <w:r w:rsidRPr="00566AC7">
        <w:tab/>
        <w:t>(c)</w:t>
      </w:r>
      <w:r w:rsidRPr="00566AC7">
        <w:tab/>
        <w:t>disallow the costs of any party whose attendance at the taxation the Taxing Officer considers to have been unnecessary.</w:t>
      </w:r>
    </w:p>
    <w:p w:rsidR="00650D21" w:rsidRPr="00566AC7" w:rsidRDefault="00650D21" w:rsidP="00D05E0D">
      <w:pPr>
        <w:pStyle w:val="ActHead2"/>
        <w:pageBreakBefore/>
      </w:pPr>
      <w:bookmarkStart w:id="227" w:name="_Toc469992710"/>
      <w:r w:rsidRPr="00566AC7">
        <w:rPr>
          <w:rStyle w:val="CharPartNo"/>
        </w:rPr>
        <w:lastRenderedPageBreak/>
        <w:t>Part</w:t>
      </w:r>
      <w:r w:rsidR="00566AC7" w:rsidRPr="00566AC7">
        <w:rPr>
          <w:rStyle w:val="CharPartNo"/>
        </w:rPr>
        <w:t> </w:t>
      </w:r>
      <w:r w:rsidRPr="00566AC7">
        <w:rPr>
          <w:rStyle w:val="CharPartNo"/>
        </w:rPr>
        <w:t>54</w:t>
      </w:r>
      <w:r w:rsidR="00D05E0D" w:rsidRPr="00566AC7">
        <w:t>—</w:t>
      </w:r>
      <w:r w:rsidRPr="00566AC7">
        <w:rPr>
          <w:rStyle w:val="CharPartText"/>
        </w:rPr>
        <w:t>Commencing taxation of costs and content of bill</w:t>
      </w:r>
      <w:bookmarkEnd w:id="227"/>
    </w:p>
    <w:p w:rsidR="00650D21" w:rsidRPr="00566AC7" w:rsidRDefault="00D05E0D" w:rsidP="00650D21">
      <w:pPr>
        <w:pStyle w:val="Header"/>
      </w:pPr>
      <w:r w:rsidRPr="00566AC7">
        <w:rPr>
          <w:rStyle w:val="CharDivNo"/>
        </w:rPr>
        <w:t xml:space="preserve"> </w:t>
      </w:r>
      <w:r w:rsidRPr="00566AC7">
        <w:rPr>
          <w:rStyle w:val="CharDivText"/>
        </w:rPr>
        <w:t xml:space="preserve"> </w:t>
      </w:r>
    </w:p>
    <w:p w:rsidR="00650D21" w:rsidRPr="00566AC7" w:rsidRDefault="00650D21" w:rsidP="00D05E0D">
      <w:pPr>
        <w:pStyle w:val="ActHead5"/>
      </w:pPr>
      <w:bookmarkStart w:id="228" w:name="_Toc469992711"/>
      <w:r w:rsidRPr="00566AC7">
        <w:rPr>
          <w:rStyle w:val="CharSectno"/>
        </w:rPr>
        <w:t>54.01</w:t>
      </w:r>
      <w:r w:rsidR="00D05E0D" w:rsidRPr="00566AC7">
        <w:t xml:space="preserve">  </w:t>
      </w:r>
      <w:r w:rsidRPr="00566AC7">
        <w:t>Commencing taxation</w:t>
      </w:r>
      <w:bookmarkEnd w:id="228"/>
    </w:p>
    <w:p w:rsidR="00650D21" w:rsidRPr="00566AC7" w:rsidRDefault="00650D21" w:rsidP="00D05E0D">
      <w:pPr>
        <w:pStyle w:val="subsection"/>
      </w:pPr>
      <w:r w:rsidRPr="00566AC7">
        <w:rPr>
          <w:b/>
        </w:rPr>
        <w:tab/>
      </w:r>
      <w:r w:rsidRPr="00566AC7">
        <w:rPr>
          <w:b/>
        </w:rPr>
        <w:tab/>
      </w:r>
      <w:r w:rsidRPr="00566AC7">
        <w:t>Taxation of costs shall be commenced by the party whose costs are to be taxed filing, and serving on the party liable to pay the costs, a copy of the bill of costs to be taxed not less than 7 days before the time appointed for taxation.</w:t>
      </w:r>
    </w:p>
    <w:p w:rsidR="00650D21" w:rsidRPr="00566AC7" w:rsidRDefault="00650D21" w:rsidP="00D05E0D">
      <w:pPr>
        <w:pStyle w:val="ActHead5"/>
      </w:pPr>
      <w:bookmarkStart w:id="229" w:name="_Toc469992712"/>
      <w:r w:rsidRPr="00566AC7">
        <w:rPr>
          <w:rStyle w:val="CharSectno"/>
        </w:rPr>
        <w:t>54.02</w:t>
      </w:r>
      <w:r w:rsidR="00D05E0D" w:rsidRPr="00566AC7">
        <w:t xml:space="preserve">  </w:t>
      </w:r>
      <w:r w:rsidRPr="00566AC7">
        <w:t>Content of bill</w:t>
      </w:r>
      <w:bookmarkEnd w:id="229"/>
    </w:p>
    <w:p w:rsidR="00650D21" w:rsidRPr="00566AC7" w:rsidRDefault="00650D21" w:rsidP="00D05E0D">
      <w:pPr>
        <w:pStyle w:val="subsection"/>
      </w:pPr>
      <w:r w:rsidRPr="00566AC7">
        <w:t>54.02.1</w:t>
      </w:r>
      <w:r w:rsidRPr="00566AC7">
        <w:rPr>
          <w:b/>
        </w:rPr>
        <w:tab/>
      </w:r>
      <w:r w:rsidRPr="00566AC7">
        <w:rPr>
          <w:b/>
        </w:rPr>
        <w:tab/>
      </w:r>
      <w:r w:rsidRPr="00566AC7">
        <w:t>A bill of costs shall be prepared in Form 28 showing:</w:t>
      </w:r>
    </w:p>
    <w:p w:rsidR="00650D21" w:rsidRPr="00566AC7" w:rsidRDefault="00650D21" w:rsidP="00D05E0D">
      <w:pPr>
        <w:pStyle w:val="paragraph"/>
      </w:pPr>
      <w:r w:rsidRPr="00566AC7">
        <w:tab/>
        <w:t>(a)</w:t>
      </w:r>
      <w:r w:rsidRPr="00566AC7">
        <w:tab/>
        <w:t>each item consecutively numbered;</w:t>
      </w:r>
    </w:p>
    <w:p w:rsidR="00650D21" w:rsidRPr="00566AC7" w:rsidRDefault="00650D21" w:rsidP="00D05E0D">
      <w:pPr>
        <w:pStyle w:val="paragraph"/>
      </w:pPr>
      <w:r w:rsidRPr="00566AC7">
        <w:tab/>
        <w:t>(b)</w:t>
      </w:r>
      <w:r w:rsidRPr="00566AC7">
        <w:tab/>
        <w:t>the date on which each item was incurred;</w:t>
      </w:r>
    </w:p>
    <w:p w:rsidR="00650D21" w:rsidRPr="00566AC7" w:rsidRDefault="00650D21" w:rsidP="00D05E0D">
      <w:pPr>
        <w:pStyle w:val="paragraph"/>
      </w:pPr>
      <w:r w:rsidRPr="00566AC7">
        <w:tab/>
        <w:t>(c)</w:t>
      </w:r>
      <w:r w:rsidRPr="00566AC7">
        <w:tab/>
        <w:t>particulars of the service charged for and of the item or items in the Schedule used to fix the charge;</w:t>
      </w:r>
    </w:p>
    <w:p w:rsidR="00650D21" w:rsidRPr="00566AC7" w:rsidRDefault="00650D21" w:rsidP="00D05E0D">
      <w:pPr>
        <w:pStyle w:val="paragraph"/>
      </w:pPr>
      <w:r w:rsidRPr="00566AC7">
        <w:tab/>
        <w:t>(d)</w:t>
      </w:r>
      <w:r w:rsidRPr="00566AC7">
        <w:tab/>
        <w:t>disbursements; and</w:t>
      </w:r>
    </w:p>
    <w:p w:rsidR="00650D21" w:rsidRPr="00566AC7" w:rsidRDefault="00650D21" w:rsidP="00D05E0D">
      <w:pPr>
        <w:pStyle w:val="paragraph"/>
      </w:pPr>
      <w:r w:rsidRPr="00566AC7">
        <w:tab/>
        <w:t>(e)</w:t>
      </w:r>
      <w:r w:rsidRPr="00566AC7">
        <w:tab/>
        <w:t>professional charges.</w:t>
      </w:r>
    </w:p>
    <w:p w:rsidR="00650D21" w:rsidRPr="00566AC7" w:rsidRDefault="00650D21" w:rsidP="00D05E0D">
      <w:pPr>
        <w:pStyle w:val="subsection"/>
      </w:pPr>
      <w:r w:rsidRPr="00566AC7">
        <w:t>54.02.2</w:t>
      </w:r>
      <w:r w:rsidRPr="00566AC7">
        <w:tab/>
      </w:r>
      <w:r w:rsidRPr="00566AC7">
        <w:tab/>
        <w:t>Professional charges shall be entered in a separate column from the disbursements.</w:t>
      </w:r>
    </w:p>
    <w:p w:rsidR="00650D21" w:rsidRPr="00566AC7" w:rsidRDefault="00650D21" w:rsidP="00D05E0D">
      <w:pPr>
        <w:pStyle w:val="subsection"/>
      </w:pPr>
      <w:r w:rsidRPr="00566AC7">
        <w:t>54.02.3</w:t>
      </w:r>
      <w:r w:rsidRPr="00566AC7">
        <w:tab/>
      </w:r>
      <w:r w:rsidRPr="00566AC7">
        <w:tab/>
        <w:t>At the end of the bill, a bill of costs shall state the total of the costs claimed and the total of the column of professional charges and the total of the column of disbursements.</w:t>
      </w:r>
    </w:p>
    <w:p w:rsidR="00650D21" w:rsidRPr="00566AC7" w:rsidRDefault="00650D21" w:rsidP="00D05E0D">
      <w:pPr>
        <w:pStyle w:val="subsection"/>
      </w:pPr>
      <w:r w:rsidRPr="00566AC7">
        <w:t>54.02.4</w:t>
      </w:r>
      <w:r w:rsidRPr="00566AC7">
        <w:tab/>
      </w:r>
      <w:r w:rsidRPr="00566AC7">
        <w:tab/>
        <w:t>Every bill of costs shall contain or be accompanied by proof of payment of all disbursements claimed.</w:t>
      </w:r>
    </w:p>
    <w:p w:rsidR="00650D21" w:rsidRPr="00566AC7" w:rsidRDefault="00650D21" w:rsidP="00D05E0D">
      <w:pPr>
        <w:pStyle w:val="subsection"/>
      </w:pPr>
      <w:r w:rsidRPr="00566AC7">
        <w:t>54.02.5</w:t>
      </w:r>
      <w:r w:rsidRPr="00566AC7">
        <w:tab/>
      </w:r>
      <w:r w:rsidRPr="00566AC7">
        <w:tab/>
        <w:t>Every bill of costs shall be endorsed with the name and address of:</w:t>
      </w:r>
    </w:p>
    <w:p w:rsidR="00650D21" w:rsidRPr="00566AC7" w:rsidRDefault="00650D21" w:rsidP="00D05E0D">
      <w:pPr>
        <w:pStyle w:val="paragraph"/>
      </w:pPr>
      <w:r w:rsidRPr="00566AC7">
        <w:tab/>
        <w:t>(a)</w:t>
      </w:r>
      <w:r w:rsidRPr="00566AC7">
        <w:tab/>
        <w:t>the solicitor by whom it is filed;</w:t>
      </w:r>
    </w:p>
    <w:p w:rsidR="00650D21" w:rsidRPr="00566AC7" w:rsidRDefault="00650D21" w:rsidP="00D05E0D">
      <w:pPr>
        <w:pStyle w:val="paragraph"/>
      </w:pPr>
      <w:r w:rsidRPr="00566AC7">
        <w:tab/>
        <w:t>(b)</w:t>
      </w:r>
      <w:r w:rsidRPr="00566AC7">
        <w:tab/>
        <w:t>in agency matters, the principal solicitor; and</w:t>
      </w:r>
    </w:p>
    <w:p w:rsidR="00650D21" w:rsidRPr="00566AC7" w:rsidRDefault="00650D21" w:rsidP="00D05E0D">
      <w:pPr>
        <w:pStyle w:val="paragraph"/>
      </w:pPr>
      <w:r w:rsidRPr="00566AC7">
        <w:tab/>
        <w:t>(c)</w:t>
      </w:r>
      <w:r w:rsidRPr="00566AC7">
        <w:tab/>
        <w:t>any solicitor who is entitled or intended to participate in the costs to be taxed.</w:t>
      </w:r>
    </w:p>
    <w:p w:rsidR="00650D21" w:rsidRPr="00566AC7" w:rsidRDefault="00650D21" w:rsidP="008D6BE5">
      <w:pPr>
        <w:pStyle w:val="ActHead2"/>
        <w:pageBreakBefore/>
      </w:pPr>
      <w:bookmarkStart w:id="230" w:name="_Toc469992713"/>
      <w:r w:rsidRPr="00566AC7">
        <w:rPr>
          <w:rStyle w:val="CharPartNo"/>
        </w:rPr>
        <w:lastRenderedPageBreak/>
        <w:t>Part</w:t>
      </w:r>
      <w:r w:rsidR="00566AC7" w:rsidRPr="00566AC7">
        <w:rPr>
          <w:rStyle w:val="CharPartNo"/>
        </w:rPr>
        <w:t> </w:t>
      </w:r>
      <w:r w:rsidRPr="00566AC7">
        <w:rPr>
          <w:rStyle w:val="CharPartNo"/>
        </w:rPr>
        <w:t>55</w:t>
      </w:r>
      <w:r w:rsidR="00D05E0D" w:rsidRPr="00566AC7">
        <w:t>—</w:t>
      </w:r>
      <w:r w:rsidRPr="00566AC7">
        <w:rPr>
          <w:rStyle w:val="CharPartText"/>
        </w:rPr>
        <w:t>Taxation of costs</w:t>
      </w:r>
      <w:r w:rsidR="00D05E0D" w:rsidRPr="00566AC7">
        <w:rPr>
          <w:rStyle w:val="CharPartText"/>
        </w:rPr>
        <w:t>—</w:t>
      </w:r>
      <w:r w:rsidRPr="00566AC7">
        <w:rPr>
          <w:rStyle w:val="CharPartText"/>
        </w:rPr>
        <w:t>General</w:t>
      </w:r>
      <w:bookmarkEnd w:id="230"/>
    </w:p>
    <w:p w:rsidR="00650D21" w:rsidRPr="00566AC7" w:rsidRDefault="00D05E0D" w:rsidP="00650D21">
      <w:pPr>
        <w:pStyle w:val="Header"/>
      </w:pPr>
      <w:r w:rsidRPr="00566AC7">
        <w:rPr>
          <w:rStyle w:val="CharDivNo"/>
        </w:rPr>
        <w:t xml:space="preserve"> </w:t>
      </w:r>
      <w:r w:rsidRPr="00566AC7">
        <w:rPr>
          <w:rStyle w:val="CharDivText"/>
        </w:rPr>
        <w:t xml:space="preserve"> </w:t>
      </w:r>
    </w:p>
    <w:p w:rsidR="00650D21" w:rsidRPr="00566AC7" w:rsidRDefault="00650D21" w:rsidP="00D05E0D">
      <w:pPr>
        <w:pStyle w:val="ActHead5"/>
      </w:pPr>
      <w:bookmarkStart w:id="231" w:name="_Toc469992714"/>
      <w:r w:rsidRPr="00566AC7">
        <w:rPr>
          <w:rStyle w:val="CharSectno"/>
        </w:rPr>
        <w:t>55.01</w:t>
      </w:r>
      <w:r w:rsidR="00D05E0D" w:rsidRPr="00566AC7">
        <w:t xml:space="preserve">  </w:t>
      </w:r>
      <w:r w:rsidRPr="00566AC7">
        <w:t>General principle</w:t>
      </w:r>
      <w:bookmarkEnd w:id="231"/>
    </w:p>
    <w:p w:rsidR="00650D21" w:rsidRPr="00566AC7" w:rsidRDefault="00650D21" w:rsidP="00D05E0D">
      <w:pPr>
        <w:pStyle w:val="subsection"/>
      </w:pPr>
      <w:r w:rsidRPr="00566AC7">
        <w:tab/>
      </w:r>
      <w:r w:rsidRPr="00566AC7">
        <w:tab/>
        <w:t>On every taxation, the Taxing Officer shall allow all such costs, charges and expenses as appear to the Taxing Officer to have been necessary or proper for the attainment of justice or for maintaining or defending the rights of a party, but, except as against the party who incurred them, costs shall not be allowed which appear to the Taxing Officer to have been incurred or increased:</w:t>
      </w:r>
    </w:p>
    <w:p w:rsidR="00650D21" w:rsidRPr="00566AC7" w:rsidRDefault="00650D21" w:rsidP="00D05E0D">
      <w:pPr>
        <w:pStyle w:val="paragraph"/>
      </w:pPr>
      <w:r w:rsidRPr="00566AC7">
        <w:tab/>
        <w:t>(a)</w:t>
      </w:r>
      <w:r w:rsidRPr="00566AC7">
        <w:tab/>
        <w:t>through overcaution, negligence or mistake;</w:t>
      </w:r>
    </w:p>
    <w:p w:rsidR="00650D21" w:rsidRPr="00566AC7" w:rsidRDefault="00650D21" w:rsidP="00D05E0D">
      <w:pPr>
        <w:pStyle w:val="paragraph"/>
      </w:pPr>
      <w:r w:rsidRPr="00566AC7">
        <w:tab/>
        <w:t>(b)</w:t>
      </w:r>
      <w:r w:rsidRPr="00566AC7">
        <w:tab/>
        <w:t>by payment of special fees to counsel or special charges or expenses whether to witnesses or others; or</w:t>
      </w:r>
    </w:p>
    <w:p w:rsidR="00650D21" w:rsidRPr="00566AC7" w:rsidRDefault="00650D21" w:rsidP="00D05E0D">
      <w:pPr>
        <w:pStyle w:val="paragraph"/>
      </w:pPr>
      <w:r w:rsidRPr="00566AC7">
        <w:tab/>
        <w:t>(c)</w:t>
      </w:r>
      <w:r w:rsidRPr="00566AC7">
        <w:tab/>
        <w:t>by other unusual expenses.</w:t>
      </w:r>
    </w:p>
    <w:p w:rsidR="00650D21" w:rsidRPr="00566AC7" w:rsidRDefault="00650D21" w:rsidP="00D05E0D">
      <w:pPr>
        <w:pStyle w:val="ActHead5"/>
      </w:pPr>
      <w:bookmarkStart w:id="232" w:name="_Toc469992715"/>
      <w:r w:rsidRPr="00566AC7">
        <w:rPr>
          <w:rStyle w:val="CharSectno"/>
        </w:rPr>
        <w:t>55.02</w:t>
      </w:r>
      <w:r w:rsidR="00D05E0D" w:rsidRPr="00566AC7">
        <w:t xml:space="preserve">  </w:t>
      </w:r>
      <w:r w:rsidRPr="00566AC7">
        <w:t>Special allowances</w:t>
      </w:r>
      <w:bookmarkEnd w:id="232"/>
    </w:p>
    <w:p w:rsidR="00650D21" w:rsidRPr="00566AC7" w:rsidRDefault="00650D21" w:rsidP="00D05E0D">
      <w:pPr>
        <w:pStyle w:val="subsection"/>
      </w:pPr>
      <w:r w:rsidRPr="00566AC7">
        <w:tab/>
      </w:r>
      <w:r w:rsidRPr="00566AC7">
        <w:tab/>
        <w:t>In the case of:</w:t>
      </w:r>
    </w:p>
    <w:p w:rsidR="00650D21" w:rsidRPr="00566AC7" w:rsidRDefault="00650D21" w:rsidP="00D05E0D">
      <w:pPr>
        <w:pStyle w:val="paragraph"/>
      </w:pPr>
      <w:r w:rsidRPr="00566AC7">
        <w:tab/>
        <w:t>(a)</w:t>
      </w:r>
      <w:r w:rsidRPr="00566AC7">
        <w:tab/>
        <w:t>special cases;</w:t>
      </w:r>
    </w:p>
    <w:p w:rsidR="00650D21" w:rsidRPr="00566AC7" w:rsidRDefault="00650D21" w:rsidP="00D05E0D">
      <w:pPr>
        <w:pStyle w:val="paragraph"/>
      </w:pPr>
      <w:r w:rsidRPr="00566AC7">
        <w:tab/>
        <w:t>(b)</w:t>
      </w:r>
      <w:r w:rsidRPr="00566AC7">
        <w:tab/>
        <w:t>cases stated or questions reserved under an Act; and</w:t>
      </w:r>
    </w:p>
    <w:p w:rsidR="00650D21" w:rsidRPr="00566AC7" w:rsidRDefault="00650D21" w:rsidP="00D05E0D">
      <w:pPr>
        <w:pStyle w:val="paragraph"/>
      </w:pPr>
      <w:r w:rsidRPr="00566AC7">
        <w:tab/>
        <w:t>(c)</w:t>
      </w:r>
      <w:r w:rsidRPr="00566AC7">
        <w:tab/>
        <w:t>pleadings;</w:t>
      </w:r>
    </w:p>
    <w:p w:rsidR="00650D21" w:rsidRPr="00566AC7" w:rsidRDefault="00650D21" w:rsidP="00D05E0D">
      <w:pPr>
        <w:pStyle w:val="subsection2"/>
      </w:pPr>
      <w:r w:rsidRPr="00566AC7">
        <w:t>the Taxing Officer may, in lieu of the allowances fixed by these Rules, make such allowance for work, labour and expenses in or about the preparation of the documents as the Taxing Officer thinks proper.</w:t>
      </w:r>
    </w:p>
    <w:p w:rsidR="00650D21" w:rsidRPr="00566AC7" w:rsidRDefault="00650D21" w:rsidP="00D05E0D">
      <w:pPr>
        <w:pStyle w:val="ActHead5"/>
      </w:pPr>
      <w:bookmarkStart w:id="233" w:name="_Toc469992716"/>
      <w:r w:rsidRPr="00566AC7">
        <w:rPr>
          <w:rStyle w:val="CharSectno"/>
        </w:rPr>
        <w:t>55.03</w:t>
      </w:r>
      <w:r w:rsidR="00D05E0D" w:rsidRPr="00566AC7">
        <w:t xml:space="preserve">  </w:t>
      </w:r>
      <w:r w:rsidRPr="00566AC7">
        <w:t>No fee prescribed</w:t>
      </w:r>
      <w:bookmarkEnd w:id="233"/>
    </w:p>
    <w:p w:rsidR="00650D21" w:rsidRPr="00566AC7" w:rsidRDefault="00650D21" w:rsidP="00D05E0D">
      <w:pPr>
        <w:pStyle w:val="subsection"/>
      </w:pPr>
      <w:r w:rsidRPr="00566AC7">
        <w:rPr>
          <w:b/>
        </w:rPr>
        <w:tab/>
      </w:r>
      <w:r w:rsidRPr="00566AC7">
        <w:rPr>
          <w:b/>
        </w:rPr>
        <w:tab/>
      </w:r>
      <w:r w:rsidRPr="00566AC7">
        <w:t>Where a step in a matter has required skill and labour in respect of which no fee has been prescribed, the Taxing Officer may allow such special fee as the Taxing Officer thinks fit.</w:t>
      </w:r>
    </w:p>
    <w:p w:rsidR="00650D21" w:rsidRPr="00566AC7" w:rsidRDefault="00650D21" w:rsidP="00D05E0D">
      <w:pPr>
        <w:pStyle w:val="ActHead5"/>
      </w:pPr>
      <w:bookmarkStart w:id="234" w:name="_Toc469992717"/>
      <w:r w:rsidRPr="00566AC7">
        <w:rPr>
          <w:rStyle w:val="CharSectno"/>
        </w:rPr>
        <w:t>55.04</w:t>
      </w:r>
      <w:r w:rsidR="00D05E0D" w:rsidRPr="00566AC7">
        <w:t xml:space="preserve">  </w:t>
      </w:r>
      <w:r w:rsidRPr="00566AC7">
        <w:t>Duplication of fees</w:t>
      </w:r>
      <w:bookmarkEnd w:id="234"/>
    </w:p>
    <w:p w:rsidR="00650D21" w:rsidRPr="00566AC7" w:rsidRDefault="00650D21" w:rsidP="00D05E0D">
      <w:pPr>
        <w:pStyle w:val="subsection"/>
      </w:pPr>
      <w:r w:rsidRPr="00566AC7">
        <w:tab/>
      </w:r>
      <w:r w:rsidRPr="00566AC7">
        <w:tab/>
        <w:t>Only one fee shall be allowed for taking a step for or against more than one party unless the charging of a separate fee was necessary and proper.</w:t>
      </w:r>
    </w:p>
    <w:p w:rsidR="00650D21" w:rsidRPr="00566AC7" w:rsidRDefault="00650D21" w:rsidP="00D05E0D">
      <w:pPr>
        <w:pStyle w:val="ActHead5"/>
      </w:pPr>
      <w:bookmarkStart w:id="235" w:name="_Toc469992718"/>
      <w:r w:rsidRPr="00566AC7">
        <w:rPr>
          <w:rStyle w:val="CharSectno"/>
        </w:rPr>
        <w:t>55.05</w:t>
      </w:r>
      <w:r w:rsidR="00D05E0D" w:rsidRPr="00566AC7">
        <w:t xml:space="preserve">  </w:t>
      </w:r>
      <w:r w:rsidRPr="00566AC7">
        <w:t>Fees not provided for</w:t>
      </w:r>
      <w:bookmarkEnd w:id="235"/>
    </w:p>
    <w:p w:rsidR="00650D21" w:rsidRPr="00566AC7" w:rsidRDefault="00650D21" w:rsidP="00D05E0D">
      <w:pPr>
        <w:pStyle w:val="subsection"/>
      </w:pPr>
      <w:r w:rsidRPr="00566AC7">
        <w:tab/>
      </w:r>
      <w:r w:rsidRPr="00566AC7">
        <w:tab/>
        <w:t>Such sum shall be allowed as the Taxing Officer thinks just and reasonable having regard to all the circumstances of the case for work and labour properly performed and not specifically provided for by these Rules but in respect of which, in the opinion of the Taxing Officer, an allowance should be made.</w:t>
      </w:r>
    </w:p>
    <w:p w:rsidR="00650D21" w:rsidRPr="00566AC7" w:rsidRDefault="00650D21" w:rsidP="00C70C69">
      <w:pPr>
        <w:pStyle w:val="ActHead2"/>
        <w:pageBreakBefore/>
      </w:pPr>
      <w:bookmarkStart w:id="236" w:name="_Toc469992719"/>
      <w:r w:rsidRPr="00566AC7">
        <w:rPr>
          <w:rStyle w:val="CharPartNo"/>
        </w:rPr>
        <w:lastRenderedPageBreak/>
        <w:t>Part</w:t>
      </w:r>
      <w:r w:rsidR="00566AC7" w:rsidRPr="00566AC7">
        <w:rPr>
          <w:rStyle w:val="CharPartNo"/>
        </w:rPr>
        <w:t> </w:t>
      </w:r>
      <w:r w:rsidRPr="00566AC7">
        <w:rPr>
          <w:rStyle w:val="CharPartNo"/>
        </w:rPr>
        <w:t>56</w:t>
      </w:r>
      <w:r w:rsidR="00D05E0D" w:rsidRPr="00566AC7">
        <w:t>—</w:t>
      </w:r>
      <w:r w:rsidRPr="00566AC7">
        <w:rPr>
          <w:rStyle w:val="CharPartText"/>
        </w:rPr>
        <w:t>Taxation of costs</w:t>
      </w:r>
      <w:r w:rsidR="00D05E0D" w:rsidRPr="00566AC7">
        <w:rPr>
          <w:rStyle w:val="CharPartText"/>
        </w:rPr>
        <w:t>—</w:t>
      </w:r>
      <w:r w:rsidRPr="00566AC7">
        <w:rPr>
          <w:rStyle w:val="CharPartText"/>
        </w:rPr>
        <w:t>Particular items</w:t>
      </w:r>
      <w:bookmarkEnd w:id="236"/>
    </w:p>
    <w:p w:rsidR="00650D21" w:rsidRPr="00566AC7" w:rsidRDefault="00D05E0D" w:rsidP="00650D21">
      <w:pPr>
        <w:pStyle w:val="Header"/>
      </w:pPr>
      <w:r w:rsidRPr="00566AC7">
        <w:rPr>
          <w:rStyle w:val="CharDivNo"/>
        </w:rPr>
        <w:t xml:space="preserve"> </w:t>
      </w:r>
      <w:r w:rsidRPr="00566AC7">
        <w:rPr>
          <w:rStyle w:val="CharDivText"/>
        </w:rPr>
        <w:t xml:space="preserve"> </w:t>
      </w:r>
    </w:p>
    <w:p w:rsidR="00650D21" w:rsidRPr="00566AC7" w:rsidRDefault="00650D21" w:rsidP="00D05E0D">
      <w:pPr>
        <w:pStyle w:val="ActHead5"/>
      </w:pPr>
      <w:bookmarkStart w:id="237" w:name="_Toc469992720"/>
      <w:r w:rsidRPr="00566AC7">
        <w:rPr>
          <w:rStyle w:val="CharSectno"/>
        </w:rPr>
        <w:t>56.01</w:t>
      </w:r>
      <w:r w:rsidR="00D05E0D" w:rsidRPr="00566AC7">
        <w:t xml:space="preserve">  </w:t>
      </w:r>
      <w:r w:rsidRPr="00566AC7">
        <w:t>Instructions</w:t>
      </w:r>
      <w:bookmarkEnd w:id="237"/>
    </w:p>
    <w:p w:rsidR="00650D21" w:rsidRPr="00566AC7" w:rsidRDefault="00650D21" w:rsidP="00D05E0D">
      <w:pPr>
        <w:pStyle w:val="subsection"/>
      </w:pPr>
      <w:r w:rsidRPr="00566AC7">
        <w:tab/>
      </w:r>
      <w:r w:rsidRPr="00566AC7">
        <w:tab/>
        <w:t xml:space="preserve">If the Taxing Officer, on special grounds, considers </w:t>
      </w:r>
      <w:r w:rsidR="00DE3F4E" w:rsidRPr="00566AC7">
        <w:t>a fee set out in Schedule</w:t>
      </w:r>
      <w:r w:rsidR="00566AC7">
        <w:t> </w:t>
      </w:r>
      <w:r w:rsidR="00DE3F4E" w:rsidRPr="00566AC7">
        <w:t>2 for instructions</w:t>
      </w:r>
      <w:r w:rsidRPr="00566AC7">
        <w:t xml:space="preserve"> to be inadequate, the Taxing Officer may make such further allowance as the Taxing Officer considers reasonable.</w:t>
      </w:r>
    </w:p>
    <w:p w:rsidR="00DE3F4E" w:rsidRPr="00566AC7" w:rsidRDefault="00DE3F4E" w:rsidP="00DE3F4E">
      <w:pPr>
        <w:pStyle w:val="ActHead5"/>
      </w:pPr>
      <w:bookmarkStart w:id="238" w:name="_Toc469992721"/>
      <w:r w:rsidRPr="00566AC7">
        <w:rPr>
          <w:rStyle w:val="CharSectno"/>
        </w:rPr>
        <w:t>56.02</w:t>
      </w:r>
      <w:r w:rsidRPr="00566AC7">
        <w:t xml:space="preserve">  Preparing documents (other than court books)</w:t>
      </w:r>
      <w:bookmarkEnd w:id="238"/>
    </w:p>
    <w:p w:rsidR="00DE3F4E" w:rsidRPr="00566AC7" w:rsidRDefault="00DE3F4E" w:rsidP="00DE3F4E">
      <w:pPr>
        <w:pStyle w:val="subsection"/>
        <w:rPr>
          <w:szCs w:val="22"/>
        </w:rPr>
      </w:pPr>
      <w:r w:rsidRPr="00566AC7">
        <w:tab/>
      </w:r>
      <w:r w:rsidRPr="00566AC7">
        <w:tab/>
      </w:r>
      <w:r w:rsidRPr="00566AC7">
        <w:rPr>
          <w:szCs w:val="22"/>
        </w:rPr>
        <w:t>The fees set out in Schedule</w:t>
      </w:r>
      <w:r w:rsidR="00566AC7">
        <w:rPr>
          <w:szCs w:val="22"/>
        </w:rPr>
        <w:t> </w:t>
      </w:r>
      <w:r w:rsidRPr="00566AC7">
        <w:rPr>
          <w:szCs w:val="22"/>
        </w:rPr>
        <w:t>2 for preparing a document (other than court books) include the following:</w:t>
      </w:r>
    </w:p>
    <w:p w:rsidR="00DE3F4E" w:rsidRPr="00566AC7" w:rsidRDefault="00DE3F4E" w:rsidP="00DE3F4E">
      <w:pPr>
        <w:pStyle w:val="paragraph"/>
      </w:pPr>
      <w:r w:rsidRPr="00566AC7">
        <w:tab/>
        <w:t>(a)</w:t>
      </w:r>
      <w:r w:rsidRPr="00566AC7">
        <w:tab/>
        <w:t>typing the document;</w:t>
      </w:r>
    </w:p>
    <w:p w:rsidR="00DE3F4E" w:rsidRPr="00566AC7" w:rsidRDefault="00DE3F4E" w:rsidP="00DE3F4E">
      <w:pPr>
        <w:pStyle w:val="paragraph"/>
      </w:pPr>
      <w:r w:rsidRPr="00566AC7">
        <w:tab/>
        <w:t>(b)</w:t>
      </w:r>
      <w:r w:rsidRPr="00566AC7">
        <w:tab/>
        <w:t>printing the document;</w:t>
      </w:r>
    </w:p>
    <w:p w:rsidR="00DE3F4E" w:rsidRPr="00566AC7" w:rsidRDefault="00DE3F4E" w:rsidP="00DE3F4E">
      <w:pPr>
        <w:pStyle w:val="paragraph"/>
      </w:pPr>
      <w:r w:rsidRPr="00566AC7">
        <w:tab/>
        <w:t>(c)</w:t>
      </w:r>
      <w:r w:rsidRPr="00566AC7">
        <w:tab/>
        <w:t>posting the document;</w:t>
      </w:r>
    </w:p>
    <w:p w:rsidR="00DE3F4E" w:rsidRPr="00566AC7" w:rsidRDefault="00DE3F4E" w:rsidP="00DE3F4E">
      <w:pPr>
        <w:pStyle w:val="paragraph"/>
      </w:pPr>
      <w:r w:rsidRPr="00566AC7">
        <w:tab/>
        <w:t>(d)</w:t>
      </w:r>
      <w:r w:rsidRPr="00566AC7">
        <w:tab/>
        <w:t>faxing the document;</w:t>
      </w:r>
    </w:p>
    <w:p w:rsidR="00DE3F4E" w:rsidRPr="00566AC7" w:rsidRDefault="00DE3F4E" w:rsidP="00DE3F4E">
      <w:pPr>
        <w:pStyle w:val="paragraph"/>
      </w:pPr>
      <w:r w:rsidRPr="00566AC7">
        <w:tab/>
        <w:t>(e)</w:t>
      </w:r>
      <w:r w:rsidRPr="00566AC7">
        <w:tab/>
        <w:t>emailing the document;</w:t>
      </w:r>
    </w:p>
    <w:p w:rsidR="00DE3F4E" w:rsidRPr="00566AC7" w:rsidRDefault="00DE3F4E" w:rsidP="00DE3F4E">
      <w:pPr>
        <w:pStyle w:val="paragraph"/>
      </w:pPr>
      <w:r w:rsidRPr="00566AC7">
        <w:tab/>
        <w:t>(f)</w:t>
      </w:r>
      <w:r w:rsidRPr="00566AC7">
        <w:tab/>
        <w:t>any other administrative task relating to the preparation or transmission (by any means) of the document.</w:t>
      </w:r>
    </w:p>
    <w:p w:rsidR="00DE3F4E" w:rsidRPr="00566AC7" w:rsidRDefault="00DE3F4E" w:rsidP="00DE3F4E">
      <w:pPr>
        <w:pStyle w:val="subsection2"/>
      </w:pPr>
      <w:r w:rsidRPr="00566AC7">
        <w:t>No additional amount will be allowed for such administrative tasks.</w:t>
      </w:r>
    </w:p>
    <w:p w:rsidR="00650D21" w:rsidRPr="00566AC7" w:rsidRDefault="00650D21" w:rsidP="00D05E0D">
      <w:pPr>
        <w:pStyle w:val="ActHead5"/>
      </w:pPr>
      <w:bookmarkStart w:id="239" w:name="_Toc469992722"/>
      <w:r w:rsidRPr="00566AC7">
        <w:rPr>
          <w:rStyle w:val="CharSectno"/>
        </w:rPr>
        <w:t>56.03</w:t>
      </w:r>
      <w:r w:rsidR="00D05E0D" w:rsidRPr="00566AC7">
        <w:t xml:space="preserve">  </w:t>
      </w:r>
      <w:r w:rsidRPr="00566AC7">
        <w:t>Evidence</w:t>
      </w:r>
      <w:bookmarkEnd w:id="239"/>
    </w:p>
    <w:p w:rsidR="00650D21" w:rsidRPr="00566AC7" w:rsidRDefault="00650D21" w:rsidP="00D05E0D">
      <w:pPr>
        <w:pStyle w:val="subsection"/>
      </w:pPr>
      <w:r w:rsidRPr="00566AC7">
        <w:tab/>
      </w:r>
      <w:r w:rsidRPr="00566AC7">
        <w:tab/>
        <w:t>Such just and reasonable charges and expenses as appear to have been properly incurred in procuring evidence and the attendance of witnesses shall be allowed.</w:t>
      </w:r>
    </w:p>
    <w:p w:rsidR="00650D21" w:rsidRPr="00566AC7" w:rsidRDefault="00650D21" w:rsidP="00D05E0D">
      <w:pPr>
        <w:pStyle w:val="ActHead5"/>
      </w:pPr>
      <w:bookmarkStart w:id="240" w:name="_Toc469992723"/>
      <w:r w:rsidRPr="00566AC7">
        <w:rPr>
          <w:rStyle w:val="CharSectno"/>
        </w:rPr>
        <w:t>56.04</w:t>
      </w:r>
      <w:r w:rsidR="00D05E0D" w:rsidRPr="00566AC7">
        <w:t xml:space="preserve">  </w:t>
      </w:r>
      <w:r w:rsidRPr="00566AC7">
        <w:t>Evidence by affidavit</w:t>
      </w:r>
      <w:bookmarkEnd w:id="240"/>
    </w:p>
    <w:p w:rsidR="00650D21" w:rsidRPr="00566AC7" w:rsidRDefault="00650D21" w:rsidP="00D05E0D">
      <w:pPr>
        <w:pStyle w:val="subsection"/>
      </w:pPr>
      <w:r w:rsidRPr="00566AC7">
        <w:t>56.04.1</w:t>
      </w:r>
      <w:r w:rsidRPr="00566AC7">
        <w:tab/>
      </w:r>
      <w:r w:rsidRPr="00566AC7">
        <w:tab/>
        <w:t>Where there are several deponents to an affidavit to be sworn or it is necessary for the purpose of an affidavit being sworn to go to a distance or to employ an agent, the Taxing Officer shall make such reasonable allowance as the Taxing Officer thinks fit.</w:t>
      </w:r>
    </w:p>
    <w:p w:rsidR="00650D21" w:rsidRPr="00566AC7" w:rsidRDefault="00650D21" w:rsidP="00D05E0D">
      <w:pPr>
        <w:pStyle w:val="subsection"/>
      </w:pPr>
      <w:r w:rsidRPr="00566AC7">
        <w:t>56.04.2</w:t>
      </w:r>
      <w:r w:rsidRPr="00566AC7">
        <w:tab/>
      </w:r>
      <w:r w:rsidRPr="00566AC7">
        <w:tab/>
        <w:t xml:space="preserve">The allowances for instructions for and </w:t>
      </w:r>
      <w:r w:rsidR="00DE3F4E" w:rsidRPr="00566AC7">
        <w:t xml:space="preserve">preparing </w:t>
      </w:r>
      <w:r w:rsidRPr="00566AC7">
        <w:t>an affidavit include all attendances on the deponent to settle and read over the affidavit.</w:t>
      </w:r>
    </w:p>
    <w:p w:rsidR="00650D21" w:rsidRPr="00566AC7" w:rsidRDefault="00650D21" w:rsidP="00D05E0D">
      <w:pPr>
        <w:pStyle w:val="ActHead5"/>
      </w:pPr>
      <w:bookmarkStart w:id="241" w:name="_Toc469992724"/>
      <w:r w:rsidRPr="00566AC7">
        <w:rPr>
          <w:rStyle w:val="CharSectno"/>
        </w:rPr>
        <w:t>56.05</w:t>
      </w:r>
      <w:r w:rsidR="00D05E0D" w:rsidRPr="00566AC7">
        <w:t xml:space="preserve">  </w:t>
      </w:r>
      <w:r w:rsidRPr="00566AC7">
        <w:t>Copies</w:t>
      </w:r>
      <w:bookmarkEnd w:id="241"/>
    </w:p>
    <w:p w:rsidR="00650D21" w:rsidRPr="00566AC7" w:rsidRDefault="00650D21" w:rsidP="00D05E0D">
      <w:pPr>
        <w:pStyle w:val="subsection"/>
      </w:pPr>
      <w:r w:rsidRPr="00566AC7">
        <w:tab/>
      </w:r>
      <w:r w:rsidRPr="00566AC7">
        <w:tab/>
        <w:t>The Taxing Officer shall allow only the copying of such documents or parts of documents accompanying briefs as the Taxing Officer considers necessary for the proper instruction of counsel or for use at the hearing.</w:t>
      </w:r>
    </w:p>
    <w:p w:rsidR="00DE3F4E" w:rsidRPr="00566AC7" w:rsidRDefault="00DE3F4E" w:rsidP="00DE3F4E">
      <w:pPr>
        <w:pStyle w:val="ActHead5"/>
      </w:pPr>
      <w:bookmarkStart w:id="242" w:name="_Toc469992725"/>
      <w:r w:rsidRPr="00566AC7">
        <w:rPr>
          <w:rStyle w:val="CharSectno"/>
        </w:rPr>
        <w:t>56.06</w:t>
      </w:r>
      <w:r w:rsidRPr="00566AC7">
        <w:t xml:space="preserve">  Reading or examining documents</w:t>
      </w:r>
      <w:bookmarkEnd w:id="242"/>
    </w:p>
    <w:p w:rsidR="00DE3F4E" w:rsidRPr="00566AC7" w:rsidRDefault="00DE3F4E" w:rsidP="00DE3F4E">
      <w:pPr>
        <w:pStyle w:val="subsection"/>
      </w:pPr>
      <w:r w:rsidRPr="00566AC7">
        <w:t>56.06.1</w:t>
      </w:r>
      <w:r w:rsidRPr="00566AC7">
        <w:tab/>
      </w:r>
      <w:r w:rsidRPr="00566AC7">
        <w:tab/>
        <w:t>Fees for reading or examining documents do not apply where the same solicitor acts for both parties.</w:t>
      </w:r>
    </w:p>
    <w:p w:rsidR="00DE3F4E" w:rsidRPr="00566AC7" w:rsidRDefault="00DE3F4E" w:rsidP="00DE3F4E">
      <w:pPr>
        <w:pStyle w:val="subsection"/>
      </w:pPr>
      <w:r w:rsidRPr="00566AC7">
        <w:lastRenderedPageBreak/>
        <w:t>56.06.2</w:t>
      </w:r>
      <w:r w:rsidRPr="00566AC7">
        <w:tab/>
      </w:r>
      <w:r w:rsidRPr="00566AC7">
        <w:tab/>
        <w:t>The fees for reading or examining any document are in the discretion of the Taxing Officer, but no allowance is to be made unless it is shown to the satisfaction of the Taxing Officer that there were good and sufficient reasons for reading or examining the document.</w:t>
      </w:r>
    </w:p>
    <w:p w:rsidR="00650D21" w:rsidRPr="00566AC7" w:rsidRDefault="00650D21" w:rsidP="00D05E0D">
      <w:pPr>
        <w:pStyle w:val="ActHead5"/>
      </w:pPr>
      <w:bookmarkStart w:id="243" w:name="_Toc469992726"/>
      <w:r w:rsidRPr="00566AC7">
        <w:rPr>
          <w:rStyle w:val="CharSectno"/>
        </w:rPr>
        <w:t>56.07</w:t>
      </w:r>
      <w:r w:rsidR="00D05E0D" w:rsidRPr="00566AC7">
        <w:t xml:space="preserve">  </w:t>
      </w:r>
      <w:r w:rsidRPr="00566AC7">
        <w:t>Agency matters</w:t>
      </w:r>
      <w:bookmarkEnd w:id="243"/>
    </w:p>
    <w:p w:rsidR="00650D21" w:rsidRPr="00566AC7" w:rsidRDefault="00650D21" w:rsidP="00D05E0D">
      <w:pPr>
        <w:pStyle w:val="subsection"/>
      </w:pPr>
      <w:r w:rsidRPr="00566AC7">
        <w:t>56.07.1</w:t>
      </w:r>
      <w:r w:rsidRPr="00566AC7">
        <w:tab/>
      </w:r>
      <w:r w:rsidRPr="00566AC7">
        <w:tab/>
        <w:t>The Taxing Officer may make special allowance in respect of agency correspondence that is special and extensive.</w:t>
      </w:r>
    </w:p>
    <w:p w:rsidR="00650D21" w:rsidRPr="00566AC7" w:rsidRDefault="00650D21" w:rsidP="00D05E0D">
      <w:pPr>
        <w:pStyle w:val="subsection"/>
      </w:pPr>
      <w:r w:rsidRPr="00566AC7">
        <w:t>56.07.2</w:t>
      </w:r>
      <w:r w:rsidRPr="00566AC7">
        <w:tab/>
      </w:r>
      <w:r w:rsidRPr="00566AC7">
        <w:tab/>
        <w:t>The Taxing Officer shall allow the necessary expense in agency matters of postage, carriage and transmission of documents.</w:t>
      </w:r>
    </w:p>
    <w:p w:rsidR="00650D21" w:rsidRPr="00566AC7" w:rsidRDefault="00650D21" w:rsidP="00D05E0D">
      <w:pPr>
        <w:pStyle w:val="ActHead5"/>
      </w:pPr>
      <w:bookmarkStart w:id="244" w:name="_Toc469992727"/>
      <w:r w:rsidRPr="00566AC7">
        <w:rPr>
          <w:rStyle w:val="CharSectno"/>
        </w:rPr>
        <w:t>56.08</w:t>
      </w:r>
      <w:r w:rsidR="00D05E0D" w:rsidRPr="00566AC7">
        <w:t xml:space="preserve">  </w:t>
      </w:r>
      <w:r w:rsidRPr="00566AC7">
        <w:t>Orders</w:t>
      </w:r>
      <w:bookmarkEnd w:id="244"/>
    </w:p>
    <w:p w:rsidR="00650D21" w:rsidRPr="00566AC7" w:rsidRDefault="00650D21" w:rsidP="00D05E0D">
      <w:pPr>
        <w:pStyle w:val="subsection"/>
      </w:pPr>
      <w:r w:rsidRPr="00566AC7">
        <w:tab/>
      </w:r>
      <w:r w:rsidRPr="00566AC7">
        <w:tab/>
        <w:t>The Taxing Officer may make such allowance as is reasonable in respect of the preparation and settling of judgments and orders.</w:t>
      </w:r>
    </w:p>
    <w:p w:rsidR="00650D21" w:rsidRPr="00566AC7" w:rsidRDefault="00650D21" w:rsidP="00D05E0D">
      <w:pPr>
        <w:pStyle w:val="ActHead5"/>
      </w:pPr>
      <w:bookmarkStart w:id="245" w:name="_Toc469992728"/>
      <w:r w:rsidRPr="00566AC7">
        <w:rPr>
          <w:rStyle w:val="CharSectno"/>
        </w:rPr>
        <w:t>56.09</w:t>
      </w:r>
      <w:r w:rsidR="00D05E0D" w:rsidRPr="00566AC7">
        <w:t xml:space="preserve">  </w:t>
      </w:r>
      <w:r w:rsidRPr="00566AC7">
        <w:t>Counsel</w:t>
      </w:r>
      <w:bookmarkEnd w:id="245"/>
    </w:p>
    <w:p w:rsidR="00650D21" w:rsidRPr="00566AC7" w:rsidRDefault="00650D21" w:rsidP="00D05E0D">
      <w:pPr>
        <w:pStyle w:val="subsection"/>
      </w:pPr>
      <w:r w:rsidRPr="00566AC7">
        <w:t>56.09.1</w:t>
      </w:r>
      <w:r w:rsidRPr="00566AC7">
        <w:tab/>
      </w:r>
      <w:r w:rsidRPr="00566AC7">
        <w:tab/>
        <w:t xml:space="preserve">The Taxing Officer shall allow such costs as the Taxing Officer considers reasonable for procuring the advice of counsel and for </w:t>
      </w:r>
      <w:r w:rsidR="00DE3F4E" w:rsidRPr="00566AC7">
        <w:t xml:space="preserve">preparing </w:t>
      </w:r>
      <w:r w:rsidRPr="00566AC7">
        <w:t xml:space="preserve">such documents as the Taxing Officer thinks proper to be </w:t>
      </w:r>
      <w:r w:rsidR="00DE3F4E" w:rsidRPr="00566AC7">
        <w:t xml:space="preserve">prepared </w:t>
      </w:r>
      <w:r w:rsidRPr="00566AC7">
        <w:t>by counsel.</w:t>
      </w:r>
    </w:p>
    <w:p w:rsidR="00650D21" w:rsidRPr="00566AC7" w:rsidRDefault="00650D21" w:rsidP="00D05E0D">
      <w:pPr>
        <w:pStyle w:val="subsection"/>
      </w:pPr>
      <w:r w:rsidRPr="00566AC7">
        <w:t>56.09.2</w:t>
      </w:r>
      <w:r w:rsidRPr="00566AC7">
        <w:tab/>
      </w:r>
      <w:r w:rsidRPr="00566AC7">
        <w:tab/>
        <w:t xml:space="preserve">Where a practitioner acts as both barrister and solicitor, or as counsel, instructed by another practitioner in the same firm or other legal office acting as solicitor, the Taxing Officer shall, in cases where a fee would have been allowed to independent counsel, allow to the practitioner such sum as a counsel’s fee for </w:t>
      </w:r>
      <w:r w:rsidR="00DE3F4E" w:rsidRPr="00566AC7">
        <w:t>preparing</w:t>
      </w:r>
      <w:r w:rsidRPr="00566AC7">
        <w:t xml:space="preserve"> any document or appearing as counsel as the Taxing Officer considers reasonable in the circumstances.</w:t>
      </w:r>
    </w:p>
    <w:p w:rsidR="00650D21" w:rsidRPr="00566AC7" w:rsidRDefault="00650D21" w:rsidP="00D05E0D">
      <w:pPr>
        <w:pStyle w:val="subsection"/>
      </w:pPr>
      <w:r w:rsidRPr="00566AC7">
        <w:t>56.09.3</w:t>
      </w:r>
      <w:r w:rsidRPr="00566AC7">
        <w:tab/>
      </w:r>
      <w:r w:rsidRPr="00566AC7">
        <w:tab/>
        <w:t xml:space="preserve">Subject to </w:t>
      </w:r>
      <w:r w:rsidR="00FB6CAD" w:rsidRPr="00566AC7">
        <w:t>rules</w:t>
      </w:r>
      <w:r w:rsidR="00566AC7">
        <w:t> </w:t>
      </w:r>
      <w:r w:rsidR="00FB6CAD" w:rsidRPr="00566AC7">
        <w:t>56.09.4, 56.09.5 and 56.09.6,</w:t>
      </w:r>
      <w:r w:rsidRPr="00566AC7">
        <w:t xml:space="preserve"> no disbursement, whether as a fee to counsel or otherwise, shall be allowed unless:</w:t>
      </w:r>
    </w:p>
    <w:p w:rsidR="00650D21" w:rsidRPr="00566AC7" w:rsidRDefault="00650D21" w:rsidP="00D05E0D">
      <w:pPr>
        <w:pStyle w:val="paragraph"/>
      </w:pPr>
      <w:r w:rsidRPr="00566AC7">
        <w:tab/>
        <w:t>(a)</w:t>
      </w:r>
      <w:r w:rsidRPr="00566AC7">
        <w:tab/>
        <w:t>it has been paid before the filing of the bill of costs; and</w:t>
      </w:r>
    </w:p>
    <w:p w:rsidR="00650D21" w:rsidRPr="00566AC7" w:rsidRDefault="00650D21" w:rsidP="00D05E0D">
      <w:pPr>
        <w:pStyle w:val="paragraph"/>
      </w:pPr>
      <w:r w:rsidRPr="00566AC7">
        <w:tab/>
        <w:t>(b)</w:t>
      </w:r>
      <w:r w:rsidRPr="00566AC7">
        <w:tab/>
        <w:t>unconditional payment of the disbursement is proved to the satisfaction of the Taxing Officer.</w:t>
      </w:r>
    </w:p>
    <w:p w:rsidR="00650D21" w:rsidRPr="00566AC7" w:rsidRDefault="00650D21" w:rsidP="00D05E0D">
      <w:pPr>
        <w:pStyle w:val="subsection"/>
      </w:pPr>
      <w:r w:rsidRPr="00566AC7">
        <w:t>56.09.4</w:t>
      </w:r>
      <w:r w:rsidRPr="00566AC7">
        <w:tab/>
      </w:r>
      <w:r w:rsidRPr="00566AC7">
        <w:tab/>
        <w:t xml:space="preserve">Where a party is represented as counsel by a Law Officer or by an employee of the Crown, and the party is unable to vouch payment of a fee to that practitioner, the Taxing Officer may, in cases where a fee would have been allowed to counsel, allow to the party such sum as counsel’s fee for </w:t>
      </w:r>
      <w:r w:rsidR="00DE3F4E" w:rsidRPr="00566AC7">
        <w:t>preparing</w:t>
      </w:r>
      <w:r w:rsidRPr="00566AC7">
        <w:t xml:space="preserve"> any document or for appearing as counsel as the Taxing Officer considers reasonable in the circumstances.</w:t>
      </w:r>
    </w:p>
    <w:p w:rsidR="00650D21" w:rsidRPr="00566AC7" w:rsidRDefault="00650D21" w:rsidP="00D05E0D">
      <w:pPr>
        <w:pStyle w:val="subsection"/>
      </w:pPr>
      <w:r w:rsidRPr="00566AC7">
        <w:t>56.09.5</w:t>
      </w:r>
      <w:r w:rsidRPr="00566AC7">
        <w:tab/>
      </w:r>
      <w:r w:rsidRPr="00566AC7">
        <w:tab/>
        <w:t xml:space="preserve">Where a party is represented by counsel appearing without fee, and the party is unable to vouch payment of a fee to counsel, the Taxing Officer may, in cases where a fee would have been allowed to counsel, allow to the party such sum as counsel’s fee for </w:t>
      </w:r>
      <w:r w:rsidR="00DE3F4E" w:rsidRPr="00566AC7">
        <w:t>preparing</w:t>
      </w:r>
      <w:r w:rsidRPr="00566AC7">
        <w:t xml:space="preserve"> any document or for appearing as counsel as the Taxing Officer considers reasonable in the circumstances.</w:t>
      </w:r>
    </w:p>
    <w:p w:rsidR="00FB6CAD" w:rsidRPr="00566AC7" w:rsidRDefault="00FB6CAD" w:rsidP="00D05E0D">
      <w:pPr>
        <w:pStyle w:val="subsection"/>
      </w:pPr>
      <w:r w:rsidRPr="00566AC7">
        <w:lastRenderedPageBreak/>
        <w:t>56.09.6</w:t>
      </w:r>
      <w:r w:rsidRPr="00566AC7">
        <w:tab/>
      </w:r>
      <w:r w:rsidRPr="00566AC7">
        <w:tab/>
        <w:t xml:space="preserve">If a fee would have been allowed to counsel for </w:t>
      </w:r>
      <w:r w:rsidR="00DE3F4E" w:rsidRPr="00566AC7">
        <w:t>preparing</w:t>
      </w:r>
      <w:r w:rsidRPr="00566AC7">
        <w:t xml:space="preserve"> a document or for appearing as counsel, the Taxing Officer may allow to a party a sum the Taxing Officer considers reasonable as counsel’s fee if:</w:t>
      </w:r>
    </w:p>
    <w:p w:rsidR="00FB6CAD" w:rsidRPr="00566AC7" w:rsidRDefault="00FB6CAD" w:rsidP="00D05E0D">
      <w:pPr>
        <w:pStyle w:val="paragraph"/>
      </w:pPr>
      <w:r w:rsidRPr="00566AC7">
        <w:tab/>
        <w:t>(a)</w:t>
      </w:r>
      <w:r w:rsidRPr="00566AC7">
        <w:tab/>
        <w:t>the party is represented by counsel; and</w:t>
      </w:r>
    </w:p>
    <w:p w:rsidR="00FB6CAD" w:rsidRPr="00566AC7" w:rsidRDefault="00FB6CAD" w:rsidP="00D05E0D">
      <w:pPr>
        <w:pStyle w:val="paragraph"/>
      </w:pPr>
      <w:r w:rsidRPr="00566AC7">
        <w:tab/>
        <w:t>(b)</w:t>
      </w:r>
      <w:r w:rsidRPr="00566AC7">
        <w:tab/>
        <w:t>the party is unable to provide proof of payment of the fee to counsel; and</w:t>
      </w:r>
    </w:p>
    <w:p w:rsidR="003764A3" w:rsidRPr="00566AC7" w:rsidRDefault="003764A3" w:rsidP="00D05E0D">
      <w:pPr>
        <w:pStyle w:val="paragraph"/>
      </w:pPr>
      <w:r w:rsidRPr="00566AC7">
        <w:tab/>
        <w:t>(c)</w:t>
      </w:r>
      <w:r w:rsidRPr="00566AC7">
        <w:tab/>
        <w:t>the party’s solicitor gives an unconditional undertaking to the Court to pay the fee from any costs recovered.</w:t>
      </w:r>
    </w:p>
    <w:p w:rsidR="00650D21" w:rsidRPr="00566AC7" w:rsidRDefault="00650D21" w:rsidP="00D05E0D">
      <w:pPr>
        <w:pStyle w:val="ActHead5"/>
      </w:pPr>
      <w:bookmarkStart w:id="246" w:name="_Toc469992729"/>
      <w:r w:rsidRPr="00566AC7">
        <w:rPr>
          <w:rStyle w:val="CharSectno"/>
        </w:rPr>
        <w:t>56.10</w:t>
      </w:r>
      <w:r w:rsidR="00D05E0D" w:rsidRPr="00566AC7">
        <w:t xml:space="preserve">  </w:t>
      </w:r>
      <w:r w:rsidRPr="00566AC7">
        <w:t>Experts</w:t>
      </w:r>
      <w:bookmarkEnd w:id="246"/>
    </w:p>
    <w:p w:rsidR="00650D21" w:rsidRPr="00566AC7" w:rsidRDefault="00650D21" w:rsidP="00D05E0D">
      <w:pPr>
        <w:pStyle w:val="subsection"/>
      </w:pPr>
      <w:r w:rsidRPr="00566AC7">
        <w:tab/>
      </w:r>
      <w:r w:rsidRPr="00566AC7">
        <w:tab/>
        <w:t>The allowances in respect of fees to any expert whose aid or assistance is obtained shall be regulated by the Taxing Officers.</w:t>
      </w:r>
    </w:p>
    <w:p w:rsidR="00650D21" w:rsidRPr="00566AC7" w:rsidRDefault="00650D21" w:rsidP="00D05E0D">
      <w:pPr>
        <w:pStyle w:val="ActHead5"/>
      </w:pPr>
      <w:bookmarkStart w:id="247" w:name="_Toc469992730"/>
      <w:r w:rsidRPr="00566AC7">
        <w:rPr>
          <w:rStyle w:val="CharSectno"/>
        </w:rPr>
        <w:t>56.11</w:t>
      </w:r>
      <w:r w:rsidR="00D05E0D" w:rsidRPr="00566AC7">
        <w:t xml:space="preserve">  </w:t>
      </w:r>
      <w:r w:rsidRPr="00566AC7">
        <w:t>Costs of particular parties</w:t>
      </w:r>
      <w:bookmarkEnd w:id="247"/>
    </w:p>
    <w:p w:rsidR="00650D21" w:rsidRPr="00566AC7" w:rsidRDefault="00650D21" w:rsidP="00D05E0D">
      <w:pPr>
        <w:pStyle w:val="subsection"/>
      </w:pPr>
      <w:r w:rsidRPr="00566AC7">
        <w:t>56.11.1</w:t>
      </w:r>
      <w:r w:rsidRPr="00566AC7">
        <w:tab/>
      </w:r>
      <w:r w:rsidRPr="00566AC7">
        <w:tab/>
        <w:t>Where it is ordered that costs shall be paid or retained out of any fund or estate, the Court or a Justice may direct out of what portion or portions of that fund or estate the costs are to be paid.</w:t>
      </w:r>
    </w:p>
    <w:p w:rsidR="00650D21" w:rsidRPr="00566AC7" w:rsidRDefault="00650D21" w:rsidP="00D05E0D">
      <w:pPr>
        <w:pStyle w:val="subsection"/>
      </w:pPr>
      <w:r w:rsidRPr="00566AC7">
        <w:t>56.11.2</w:t>
      </w:r>
      <w:r w:rsidRPr="00566AC7">
        <w:tab/>
      </w:r>
      <w:r w:rsidRPr="00566AC7">
        <w:tab/>
        <w:t>Where the Court or a Justice appoints a solicitor or public trustee to be litigation guardian of a person, the Court or Justice may direct that the costs to be incurred in the performance of the duties of litigation guardian shall be borne and paid:</w:t>
      </w:r>
    </w:p>
    <w:p w:rsidR="00650D21" w:rsidRPr="00566AC7" w:rsidRDefault="00650D21" w:rsidP="00D05E0D">
      <w:pPr>
        <w:pStyle w:val="paragraph"/>
      </w:pPr>
      <w:r w:rsidRPr="00566AC7">
        <w:tab/>
        <w:t>(a)</w:t>
      </w:r>
      <w:r w:rsidRPr="00566AC7">
        <w:tab/>
        <w:t>by the parties or one or more of the parties; or</w:t>
      </w:r>
    </w:p>
    <w:p w:rsidR="00650D21" w:rsidRPr="00566AC7" w:rsidRDefault="00650D21" w:rsidP="00D05E0D">
      <w:pPr>
        <w:pStyle w:val="paragraph"/>
      </w:pPr>
      <w:r w:rsidRPr="00566AC7">
        <w:tab/>
        <w:t>(b)</w:t>
      </w:r>
      <w:r w:rsidRPr="00566AC7">
        <w:tab/>
        <w:t>out of any fund in Court in which the person may be interested;</w:t>
      </w:r>
    </w:p>
    <w:p w:rsidR="00650D21" w:rsidRPr="00566AC7" w:rsidRDefault="00650D21" w:rsidP="00D05E0D">
      <w:pPr>
        <w:pStyle w:val="subsection2"/>
      </w:pPr>
      <w:r w:rsidRPr="00566AC7">
        <w:t>and may give such directions for the repayment or allowance of the costs as the Justice thinks fit.</w:t>
      </w:r>
    </w:p>
    <w:p w:rsidR="00650D21" w:rsidRPr="00566AC7" w:rsidRDefault="00650D21" w:rsidP="00D05E0D">
      <w:pPr>
        <w:pStyle w:val="subsection"/>
      </w:pPr>
      <w:r w:rsidRPr="00566AC7">
        <w:t>56.11.3</w:t>
      </w:r>
      <w:r w:rsidRPr="00566AC7">
        <w:tab/>
      </w:r>
      <w:r w:rsidRPr="00566AC7">
        <w:tab/>
        <w:t>When a solicitor acts as litigation guardian without any order of the Court or a Justice appointing the solicitor as guardian, the costs incurred in the performance of the duties of that office are in the discretion of the Court or a Justice.</w:t>
      </w:r>
    </w:p>
    <w:p w:rsidR="00650D21" w:rsidRPr="00566AC7" w:rsidRDefault="00650D21" w:rsidP="00D05E0D">
      <w:pPr>
        <w:pStyle w:val="ActHead5"/>
      </w:pPr>
      <w:bookmarkStart w:id="248" w:name="_Toc469992731"/>
      <w:r w:rsidRPr="00566AC7">
        <w:rPr>
          <w:rStyle w:val="CharSectno"/>
        </w:rPr>
        <w:t>56.12</w:t>
      </w:r>
      <w:r w:rsidR="00D05E0D" w:rsidRPr="00566AC7">
        <w:t xml:space="preserve">  </w:t>
      </w:r>
      <w:r w:rsidRPr="00566AC7">
        <w:t>Disallowance of unnecessary costs</w:t>
      </w:r>
      <w:bookmarkEnd w:id="248"/>
    </w:p>
    <w:p w:rsidR="00650D21" w:rsidRPr="00566AC7" w:rsidRDefault="00650D21" w:rsidP="00D05E0D">
      <w:pPr>
        <w:pStyle w:val="subsection"/>
      </w:pPr>
      <w:r w:rsidRPr="00566AC7">
        <w:t>56.12.1</w:t>
      </w:r>
      <w:r w:rsidRPr="00566AC7">
        <w:tab/>
      </w:r>
      <w:r w:rsidRPr="00566AC7">
        <w:tab/>
        <w:t>The Court or a Justice may of its own motion or on application by any party:</w:t>
      </w:r>
    </w:p>
    <w:p w:rsidR="00650D21" w:rsidRPr="00566AC7" w:rsidRDefault="00650D21" w:rsidP="00D05E0D">
      <w:pPr>
        <w:pStyle w:val="paragraph"/>
      </w:pPr>
      <w:r w:rsidRPr="00566AC7">
        <w:tab/>
        <w:t>(a)</w:t>
      </w:r>
      <w:r w:rsidRPr="00566AC7">
        <w:tab/>
        <w:t>direct that any costs which have been improperly, unreasonably or negligently incurred be disallowed; or</w:t>
      </w:r>
    </w:p>
    <w:p w:rsidR="00650D21" w:rsidRPr="00566AC7" w:rsidRDefault="00650D21" w:rsidP="00D05E0D">
      <w:pPr>
        <w:pStyle w:val="paragraph"/>
      </w:pPr>
      <w:r w:rsidRPr="00566AC7">
        <w:tab/>
        <w:t>(b)</w:t>
      </w:r>
      <w:r w:rsidRPr="00566AC7">
        <w:tab/>
        <w:t>direct a Taxing Officer to examine the costs incurred in a proceeding or in taking a step in the proceeding and to disallow such costs as the Taxing Officer finds to have been improperly, unreasonably or negligently incurred.</w:t>
      </w:r>
    </w:p>
    <w:p w:rsidR="00650D21" w:rsidRPr="00566AC7" w:rsidRDefault="00650D21" w:rsidP="00D05E0D">
      <w:pPr>
        <w:pStyle w:val="subsection"/>
      </w:pPr>
      <w:r w:rsidRPr="00566AC7">
        <w:t>56.12.2</w:t>
      </w:r>
      <w:r w:rsidRPr="00566AC7">
        <w:tab/>
      </w:r>
      <w:r w:rsidRPr="00566AC7">
        <w:tab/>
        <w:t>Where costs are disallowed pursuant to rule</w:t>
      </w:r>
      <w:r w:rsidR="00566AC7">
        <w:t> </w:t>
      </w:r>
      <w:r w:rsidRPr="00566AC7">
        <w:t>56.12.1, the party whose costs are disallowed shall pay to each other party the costs incurred by those parties in relation to the proceeding or step in respect of which the party’s costs have been disallowed.</w:t>
      </w:r>
    </w:p>
    <w:p w:rsidR="00650D21" w:rsidRPr="00566AC7" w:rsidRDefault="00650D21" w:rsidP="00D05E0D">
      <w:pPr>
        <w:pStyle w:val="subsection"/>
      </w:pPr>
      <w:r w:rsidRPr="00566AC7">
        <w:t>56.12.3</w:t>
      </w:r>
      <w:r w:rsidRPr="00566AC7">
        <w:tab/>
      </w:r>
      <w:r w:rsidRPr="00566AC7">
        <w:tab/>
        <w:t>Without limiting the generality of rules</w:t>
      </w:r>
      <w:r w:rsidR="00566AC7">
        <w:t> </w:t>
      </w:r>
      <w:r w:rsidRPr="00566AC7">
        <w:t>56.12.1 or 56.12.2, the Taxing Officer shall disallow any costs which the Taxing Officer finds to have been improperly, unreasonably or negligently incurred.</w:t>
      </w:r>
    </w:p>
    <w:p w:rsidR="00650D21" w:rsidRPr="00566AC7" w:rsidRDefault="00650D21" w:rsidP="00D05E0D">
      <w:pPr>
        <w:pStyle w:val="ActHead5"/>
      </w:pPr>
      <w:bookmarkStart w:id="249" w:name="_Toc469992732"/>
      <w:r w:rsidRPr="00566AC7">
        <w:rPr>
          <w:rStyle w:val="CharSectno"/>
        </w:rPr>
        <w:lastRenderedPageBreak/>
        <w:t>56.13</w:t>
      </w:r>
      <w:r w:rsidR="00D05E0D" w:rsidRPr="00566AC7">
        <w:t xml:space="preserve">  </w:t>
      </w:r>
      <w:r w:rsidRPr="00566AC7">
        <w:t>Costs of application for extension of time</w:t>
      </w:r>
      <w:bookmarkEnd w:id="249"/>
    </w:p>
    <w:p w:rsidR="00650D21" w:rsidRPr="00566AC7" w:rsidRDefault="00650D21" w:rsidP="00D05E0D">
      <w:pPr>
        <w:pStyle w:val="subsection"/>
      </w:pPr>
      <w:r w:rsidRPr="00566AC7">
        <w:t>56.13.1</w:t>
      </w:r>
      <w:r w:rsidRPr="00566AC7">
        <w:tab/>
      </w:r>
      <w:r w:rsidRPr="00566AC7">
        <w:tab/>
        <w:t>Costs of an application for consent to an extension of time for taking any step in a proceeding are in the discretion of the Taxing Officer.</w:t>
      </w:r>
    </w:p>
    <w:p w:rsidR="00650D21" w:rsidRPr="00566AC7" w:rsidRDefault="00650D21" w:rsidP="00D05E0D">
      <w:pPr>
        <w:pStyle w:val="subsection"/>
      </w:pPr>
      <w:r w:rsidRPr="00566AC7">
        <w:t>56.13.2</w:t>
      </w:r>
      <w:r w:rsidRPr="00566AC7">
        <w:tab/>
      </w:r>
      <w:r w:rsidRPr="00566AC7">
        <w:tab/>
        <w:t>The Taxing Officer shall not allow the costs of more than one extension of time unless satisfied that the extension was necessary and could not, with due diligence, have been avoided.</w:t>
      </w:r>
    </w:p>
    <w:p w:rsidR="00650D21" w:rsidRPr="00566AC7" w:rsidRDefault="00650D21" w:rsidP="00D05E0D">
      <w:pPr>
        <w:pStyle w:val="subsection"/>
      </w:pPr>
      <w:r w:rsidRPr="00566AC7">
        <w:t>56.13.3</w:t>
      </w:r>
      <w:r w:rsidRPr="00566AC7">
        <w:tab/>
      </w:r>
      <w:r w:rsidRPr="00566AC7">
        <w:tab/>
        <w:t>The costs of an application to extend time shall not be allowed unless the party making the application has previously applied to the opposite party to consent to a sufficient extension of time and the opposite party has not consented, or the Taxing Officer considers that there was a good reason for not making application to the opposite party.</w:t>
      </w:r>
    </w:p>
    <w:p w:rsidR="00650D21" w:rsidRPr="00566AC7" w:rsidRDefault="00650D21" w:rsidP="00D05E0D">
      <w:pPr>
        <w:pStyle w:val="ActHead2"/>
        <w:pageBreakBefore/>
      </w:pPr>
      <w:bookmarkStart w:id="250" w:name="_Toc469992733"/>
      <w:r w:rsidRPr="00566AC7">
        <w:rPr>
          <w:rStyle w:val="CharPartNo"/>
        </w:rPr>
        <w:lastRenderedPageBreak/>
        <w:t>Part</w:t>
      </w:r>
      <w:r w:rsidR="00566AC7" w:rsidRPr="00566AC7">
        <w:rPr>
          <w:rStyle w:val="CharPartNo"/>
        </w:rPr>
        <w:t> </w:t>
      </w:r>
      <w:r w:rsidRPr="00566AC7">
        <w:rPr>
          <w:rStyle w:val="CharPartNo"/>
        </w:rPr>
        <w:t>57</w:t>
      </w:r>
      <w:r w:rsidR="00D05E0D" w:rsidRPr="00566AC7">
        <w:t>—</w:t>
      </w:r>
      <w:r w:rsidRPr="00566AC7">
        <w:rPr>
          <w:rStyle w:val="CharPartText"/>
        </w:rPr>
        <w:t>Assessment, taxation and review of taxation</w:t>
      </w:r>
      <w:bookmarkEnd w:id="250"/>
    </w:p>
    <w:p w:rsidR="00650D21" w:rsidRPr="00566AC7" w:rsidRDefault="00D05E0D" w:rsidP="00650D21">
      <w:pPr>
        <w:pStyle w:val="Header"/>
      </w:pPr>
      <w:r w:rsidRPr="00566AC7">
        <w:rPr>
          <w:rStyle w:val="CharDivNo"/>
        </w:rPr>
        <w:t xml:space="preserve"> </w:t>
      </w:r>
      <w:r w:rsidRPr="00566AC7">
        <w:rPr>
          <w:rStyle w:val="CharDivText"/>
        </w:rPr>
        <w:t xml:space="preserve"> </w:t>
      </w:r>
    </w:p>
    <w:p w:rsidR="00650D21" w:rsidRPr="00566AC7" w:rsidRDefault="00650D21" w:rsidP="00D05E0D">
      <w:pPr>
        <w:pStyle w:val="ActHead5"/>
      </w:pPr>
      <w:bookmarkStart w:id="251" w:name="_Toc469992734"/>
      <w:r w:rsidRPr="00566AC7">
        <w:rPr>
          <w:rStyle w:val="CharSectno"/>
        </w:rPr>
        <w:t>57.01</w:t>
      </w:r>
      <w:r w:rsidR="00D05E0D" w:rsidRPr="00566AC7">
        <w:t xml:space="preserve">  </w:t>
      </w:r>
      <w:r w:rsidRPr="00566AC7">
        <w:t>Assessment</w:t>
      </w:r>
      <w:bookmarkEnd w:id="251"/>
    </w:p>
    <w:p w:rsidR="00650D21" w:rsidRPr="00566AC7" w:rsidRDefault="00650D21" w:rsidP="00D05E0D">
      <w:pPr>
        <w:pStyle w:val="subsection"/>
      </w:pPr>
      <w:r w:rsidRPr="00566AC7">
        <w:t>57.01.1</w:t>
      </w:r>
      <w:r w:rsidRPr="00566AC7">
        <w:tab/>
      </w:r>
      <w:r w:rsidRPr="00566AC7">
        <w:tab/>
        <w:t>A party filing a bill of costs for taxation may indorse on the bill a request that a Taxing Officer, in the absence of the parties and without making any determination of any individual item in the bill, make an estimate of the approximate amount of professional charges and disbursements that, in the opinion of the Taxing Officer, would be allowed if the bill of costs were taxed.</w:t>
      </w:r>
    </w:p>
    <w:p w:rsidR="00650D21" w:rsidRPr="00566AC7" w:rsidRDefault="00650D21" w:rsidP="00D05E0D">
      <w:pPr>
        <w:pStyle w:val="subsection"/>
      </w:pPr>
      <w:r w:rsidRPr="00566AC7">
        <w:t>57.01.2</w:t>
      </w:r>
      <w:r w:rsidRPr="00566AC7">
        <w:tab/>
      </w:r>
      <w:r w:rsidRPr="00566AC7">
        <w:tab/>
        <w:t>Where a party indorses a bill with a request under rule</w:t>
      </w:r>
      <w:r w:rsidR="00566AC7">
        <w:t> </w:t>
      </w:r>
      <w:r w:rsidRPr="00566AC7">
        <w:t>57.01.1:</w:t>
      </w:r>
    </w:p>
    <w:p w:rsidR="00650D21" w:rsidRPr="00566AC7" w:rsidRDefault="00650D21" w:rsidP="00D05E0D">
      <w:pPr>
        <w:pStyle w:val="paragraph"/>
      </w:pPr>
      <w:r w:rsidRPr="00566AC7">
        <w:tab/>
        <w:t>(a)</w:t>
      </w:r>
      <w:r w:rsidRPr="00566AC7">
        <w:tab/>
        <w:t>the Taxing Officer shall mark on the bill and on as many copies of the bill as the party filing the bill reasonably requires for the purpose of service, a day not less than 14 days later as the day after which the Taxing Officer will make that estimate and return the marked copies of the bill to the party filing it;</w:t>
      </w:r>
    </w:p>
    <w:p w:rsidR="00650D21" w:rsidRPr="00566AC7" w:rsidRDefault="00650D21" w:rsidP="00D05E0D">
      <w:pPr>
        <w:pStyle w:val="paragraph"/>
      </w:pPr>
      <w:r w:rsidRPr="00566AC7">
        <w:tab/>
        <w:t>(b)</w:t>
      </w:r>
      <w:r w:rsidRPr="00566AC7">
        <w:tab/>
        <w:t>the party filing the bill shall, not less than 7 days before the day marked by the Taxing Officer on the bill, serve a marked copy of the bill and each of the documents referred to in rule</w:t>
      </w:r>
      <w:r w:rsidR="00566AC7">
        <w:t> </w:t>
      </w:r>
      <w:r w:rsidRPr="00566AC7">
        <w:t>54.02.4 on each other party to the taxation; and</w:t>
      </w:r>
    </w:p>
    <w:p w:rsidR="00650D21" w:rsidRPr="00566AC7" w:rsidRDefault="00650D21" w:rsidP="00D05E0D">
      <w:pPr>
        <w:pStyle w:val="paragraph"/>
      </w:pPr>
      <w:r w:rsidRPr="00566AC7">
        <w:tab/>
        <w:t>(c)</w:t>
      </w:r>
      <w:r w:rsidRPr="00566AC7">
        <w:tab/>
        <w:t>the party filing the bill shall file an affidavit deposing to the time and manner of service of the bill and each of the documents referred to in rule</w:t>
      </w:r>
      <w:r w:rsidR="00566AC7">
        <w:t> </w:t>
      </w:r>
      <w:r w:rsidRPr="00566AC7">
        <w:t xml:space="preserve">54.02.04 on each other party to the </w:t>
      </w:r>
      <w:r w:rsidR="00FB6CAD" w:rsidRPr="00566AC7">
        <w:t>taxation within 7 days after service.</w:t>
      </w:r>
    </w:p>
    <w:p w:rsidR="00650D21" w:rsidRPr="00566AC7" w:rsidRDefault="00650D21" w:rsidP="00D05E0D">
      <w:pPr>
        <w:pStyle w:val="subsection"/>
      </w:pPr>
      <w:r w:rsidRPr="00566AC7">
        <w:t>57.01.3</w:t>
      </w:r>
      <w:r w:rsidRPr="00566AC7">
        <w:tab/>
      </w:r>
      <w:r w:rsidRPr="00566AC7">
        <w:tab/>
        <w:t>The Taxing Officer will notify each party to the taxation, in writing, of the estimate made under rule</w:t>
      </w:r>
      <w:r w:rsidR="00566AC7">
        <w:t> </w:t>
      </w:r>
      <w:r w:rsidRPr="00566AC7">
        <w:t>57.01.1.</w:t>
      </w:r>
    </w:p>
    <w:p w:rsidR="00650D21" w:rsidRPr="00566AC7" w:rsidRDefault="00650D21" w:rsidP="00D05E0D">
      <w:pPr>
        <w:pStyle w:val="subsection"/>
      </w:pPr>
      <w:r w:rsidRPr="00566AC7">
        <w:t>57.01.4</w:t>
      </w:r>
      <w:r w:rsidRPr="00566AC7">
        <w:tab/>
      </w:r>
      <w:r w:rsidRPr="00566AC7">
        <w:tab/>
        <w:t>Unless, within 14 days of the Taxing Officer sending notice of the estimate made under rule</w:t>
      </w:r>
      <w:r w:rsidR="00566AC7">
        <w:t> </w:t>
      </w:r>
      <w:r w:rsidRPr="00566AC7">
        <w:t>57.01.1:</w:t>
      </w:r>
    </w:p>
    <w:p w:rsidR="00650D21" w:rsidRPr="00566AC7" w:rsidRDefault="00650D21" w:rsidP="00D05E0D">
      <w:pPr>
        <w:pStyle w:val="paragraph"/>
      </w:pPr>
      <w:r w:rsidRPr="00566AC7">
        <w:tab/>
        <w:t>(a)</w:t>
      </w:r>
      <w:r w:rsidRPr="00566AC7">
        <w:tab/>
        <w:t>the party who has filed the bill gives notice that that party disputes the estimate and requires taxation of the bill; or</w:t>
      </w:r>
    </w:p>
    <w:p w:rsidR="00650D21" w:rsidRPr="00566AC7" w:rsidRDefault="00650D21" w:rsidP="00F5010A">
      <w:pPr>
        <w:pStyle w:val="paragraph"/>
        <w:keepNext/>
        <w:keepLines/>
      </w:pPr>
      <w:r w:rsidRPr="00566AC7">
        <w:tab/>
        <w:t>(b)</w:t>
      </w:r>
      <w:r w:rsidRPr="00566AC7">
        <w:tab/>
        <w:t>a party interested files and serves on all other parties to the taxation a notice of objection under rule</w:t>
      </w:r>
      <w:r w:rsidR="00566AC7">
        <w:t> </w:t>
      </w:r>
      <w:r w:rsidRPr="00566AC7">
        <w:t>57.02;</w:t>
      </w:r>
    </w:p>
    <w:p w:rsidR="00650D21" w:rsidRPr="00566AC7" w:rsidRDefault="00650D21" w:rsidP="00D05E0D">
      <w:pPr>
        <w:pStyle w:val="subsection2"/>
      </w:pPr>
      <w:r w:rsidRPr="00566AC7">
        <w:t>there shall be no taxation of the bill and a Certificate of Taxation shall be issued for the amount of the estimate.</w:t>
      </w:r>
    </w:p>
    <w:p w:rsidR="00650D21" w:rsidRPr="00566AC7" w:rsidRDefault="00650D21" w:rsidP="00D05E0D">
      <w:pPr>
        <w:pStyle w:val="subsection"/>
      </w:pPr>
      <w:r w:rsidRPr="00566AC7">
        <w:t>57.01.5</w:t>
      </w:r>
      <w:r w:rsidRPr="00566AC7">
        <w:tab/>
      </w:r>
      <w:r w:rsidRPr="00566AC7">
        <w:tab/>
        <w:t>Where a Taxing Officer has been asked to make an estimate under this rule, no notice of dispute or notice of objection may be filed:</w:t>
      </w:r>
    </w:p>
    <w:p w:rsidR="00650D21" w:rsidRPr="00566AC7" w:rsidRDefault="00650D21" w:rsidP="00D05E0D">
      <w:pPr>
        <w:pStyle w:val="paragraph"/>
      </w:pPr>
      <w:r w:rsidRPr="00566AC7">
        <w:tab/>
        <w:t>(a)</w:t>
      </w:r>
      <w:r w:rsidRPr="00566AC7">
        <w:tab/>
        <w:t>until after that estimate has been made; and</w:t>
      </w:r>
    </w:p>
    <w:p w:rsidR="00650D21" w:rsidRPr="00566AC7" w:rsidRDefault="00650D21" w:rsidP="00D05E0D">
      <w:pPr>
        <w:pStyle w:val="paragraph"/>
      </w:pPr>
      <w:r w:rsidRPr="00566AC7">
        <w:tab/>
        <w:t>(b)</w:t>
      </w:r>
      <w:r w:rsidRPr="00566AC7">
        <w:tab/>
        <w:t>unless the party seeking to file it shall first have paid into the High Court of Australia Suitors’ Fund the sum of $1</w:t>
      </w:r>
      <w:r w:rsidR="00566AC7">
        <w:t> </w:t>
      </w:r>
      <w:r w:rsidRPr="00566AC7">
        <w:t>250 as security for the costs of the taxation.</w:t>
      </w:r>
    </w:p>
    <w:p w:rsidR="00650D21" w:rsidRPr="00566AC7" w:rsidRDefault="00650D21" w:rsidP="00D05E0D">
      <w:pPr>
        <w:pStyle w:val="subsection"/>
      </w:pPr>
      <w:r w:rsidRPr="00566AC7">
        <w:t>57.01.6</w:t>
      </w:r>
      <w:r w:rsidRPr="00566AC7">
        <w:tab/>
      </w:r>
      <w:r w:rsidRPr="00566AC7">
        <w:tab/>
        <w:t>Where a notice of dispute or notice of objection is filed in accordance with this rule, the Taxing Officer shall appoint a time and place for the taxation of the bill.</w:t>
      </w:r>
    </w:p>
    <w:p w:rsidR="00650D21" w:rsidRPr="00566AC7" w:rsidRDefault="00650D21" w:rsidP="00D05E0D">
      <w:pPr>
        <w:pStyle w:val="ActHead5"/>
      </w:pPr>
      <w:bookmarkStart w:id="252" w:name="_Toc469992735"/>
      <w:r w:rsidRPr="00566AC7">
        <w:rPr>
          <w:rStyle w:val="CharSectno"/>
        </w:rPr>
        <w:lastRenderedPageBreak/>
        <w:t>57.02</w:t>
      </w:r>
      <w:r w:rsidR="00D05E0D" w:rsidRPr="00566AC7">
        <w:t xml:space="preserve">  </w:t>
      </w:r>
      <w:r w:rsidRPr="00566AC7">
        <w:t>Objections to bill</w:t>
      </w:r>
      <w:bookmarkEnd w:id="252"/>
    </w:p>
    <w:p w:rsidR="00650D21" w:rsidRPr="00566AC7" w:rsidRDefault="00650D21" w:rsidP="00D05E0D">
      <w:pPr>
        <w:pStyle w:val="subsection"/>
      </w:pPr>
      <w:r w:rsidRPr="00566AC7">
        <w:t>57.02.1</w:t>
      </w:r>
      <w:r w:rsidRPr="00566AC7">
        <w:tab/>
      </w:r>
      <w:r w:rsidRPr="00566AC7">
        <w:tab/>
        <w:t>Subject to rule</w:t>
      </w:r>
      <w:r w:rsidR="00566AC7">
        <w:t> </w:t>
      </w:r>
      <w:r w:rsidRPr="00566AC7">
        <w:t>57.01, a party on whom a bill of costs is served may by notice object to any item in the bill.</w:t>
      </w:r>
    </w:p>
    <w:p w:rsidR="00650D21" w:rsidRPr="00566AC7" w:rsidRDefault="00650D21" w:rsidP="00D05E0D">
      <w:pPr>
        <w:pStyle w:val="subsection"/>
      </w:pPr>
      <w:r w:rsidRPr="00566AC7">
        <w:t>57.02.2</w:t>
      </w:r>
      <w:r w:rsidRPr="00566AC7">
        <w:tab/>
      </w:r>
      <w:r w:rsidRPr="00566AC7">
        <w:tab/>
        <w:t>A notice of objection pursuant to rule</w:t>
      </w:r>
      <w:r w:rsidR="00566AC7">
        <w:t> </w:t>
      </w:r>
      <w:r w:rsidRPr="00566AC7">
        <w:t>57.02.1 shall:</w:t>
      </w:r>
    </w:p>
    <w:p w:rsidR="00650D21" w:rsidRPr="00566AC7" w:rsidRDefault="00650D21" w:rsidP="00D05E0D">
      <w:pPr>
        <w:pStyle w:val="paragraph"/>
      </w:pPr>
      <w:r w:rsidRPr="00566AC7">
        <w:tab/>
        <w:t>(a)</w:t>
      </w:r>
      <w:r w:rsidRPr="00566AC7">
        <w:tab/>
        <w:t>state each item to which the party objects;</w:t>
      </w:r>
    </w:p>
    <w:p w:rsidR="00650D21" w:rsidRPr="00566AC7" w:rsidRDefault="00650D21" w:rsidP="00D05E0D">
      <w:pPr>
        <w:pStyle w:val="paragraph"/>
      </w:pPr>
      <w:r w:rsidRPr="00566AC7">
        <w:tab/>
        <w:t>(b)</w:t>
      </w:r>
      <w:r w:rsidRPr="00566AC7">
        <w:tab/>
        <w:t>state concisely the grounds of objection;</w:t>
      </w:r>
    </w:p>
    <w:p w:rsidR="00650D21" w:rsidRPr="00566AC7" w:rsidRDefault="00650D21" w:rsidP="00D05E0D">
      <w:pPr>
        <w:pStyle w:val="paragraph"/>
      </w:pPr>
      <w:r w:rsidRPr="00566AC7">
        <w:tab/>
        <w:t>(c)</w:t>
      </w:r>
      <w:r w:rsidRPr="00566AC7">
        <w:tab/>
        <w:t>state the amount (if any) which the party contends should be allowed for the item; and</w:t>
      </w:r>
    </w:p>
    <w:p w:rsidR="00650D21" w:rsidRPr="00566AC7" w:rsidRDefault="00650D21" w:rsidP="00D05E0D">
      <w:pPr>
        <w:pStyle w:val="paragraph"/>
      </w:pPr>
      <w:r w:rsidRPr="00566AC7">
        <w:tab/>
        <w:t>(d)</w:t>
      </w:r>
      <w:r w:rsidRPr="00566AC7">
        <w:tab/>
        <w:t>be filed and served not less than 3 days before the time appointed for taxation on the party seeking taxation of the bill.</w:t>
      </w:r>
    </w:p>
    <w:p w:rsidR="00650D21" w:rsidRPr="00566AC7" w:rsidRDefault="00650D21" w:rsidP="00D05E0D">
      <w:pPr>
        <w:pStyle w:val="subsection"/>
      </w:pPr>
      <w:r w:rsidRPr="00566AC7">
        <w:t>57.02.3</w:t>
      </w:r>
      <w:r w:rsidRPr="00566AC7">
        <w:tab/>
      </w:r>
      <w:r w:rsidRPr="00566AC7">
        <w:tab/>
        <w:t>Without the leave of the Taxing Officer a party on whom a bill of costs is served may not object to any item in a bill to which no notice of objection has been given in accordance with these Rules.</w:t>
      </w:r>
    </w:p>
    <w:p w:rsidR="00650D21" w:rsidRPr="00566AC7" w:rsidRDefault="00650D21" w:rsidP="00D05E0D">
      <w:pPr>
        <w:pStyle w:val="subsection"/>
      </w:pPr>
      <w:r w:rsidRPr="00566AC7">
        <w:t>57.02.4</w:t>
      </w:r>
      <w:r w:rsidRPr="00566AC7">
        <w:tab/>
      </w:r>
      <w:r w:rsidRPr="00566AC7">
        <w:tab/>
        <w:t>Where no objection to a bill is made in accordance with these Rules, the Taxing Officer may allow or disallow the amount of the costs in the bill in whole or in part.</w:t>
      </w:r>
    </w:p>
    <w:p w:rsidR="00650D21" w:rsidRPr="00566AC7" w:rsidRDefault="00650D21" w:rsidP="00F5010A">
      <w:pPr>
        <w:pStyle w:val="ActHead5"/>
      </w:pPr>
      <w:bookmarkStart w:id="253" w:name="_Toc469992736"/>
      <w:r w:rsidRPr="00566AC7">
        <w:rPr>
          <w:rStyle w:val="CharSectno"/>
        </w:rPr>
        <w:t>57.03</w:t>
      </w:r>
      <w:r w:rsidR="00D05E0D" w:rsidRPr="00566AC7">
        <w:t xml:space="preserve">  </w:t>
      </w:r>
      <w:r w:rsidRPr="00566AC7">
        <w:t>Reconsideration of taxation</w:t>
      </w:r>
      <w:bookmarkEnd w:id="253"/>
    </w:p>
    <w:p w:rsidR="00650D21" w:rsidRPr="00566AC7" w:rsidRDefault="00650D21" w:rsidP="00F5010A">
      <w:pPr>
        <w:pStyle w:val="subsection"/>
        <w:keepNext/>
        <w:keepLines/>
      </w:pPr>
      <w:r w:rsidRPr="00566AC7">
        <w:t>57.03.1</w:t>
      </w:r>
      <w:r w:rsidRPr="00566AC7">
        <w:tab/>
      </w:r>
      <w:r w:rsidRPr="00566AC7">
        <w:tab/>
        <w:t>Any party dissatisfied with the allowance or disallowance by the Taxing Officer in a bill of costs of the whole or a part of any item may, at any time before the Taxing Officer’s certificate is signed apply to the Taxing Officer for reconsideration of that item or part.</w:t>
      </w:r>
    </w:p>
    <w:p w:rsidR="00650D21" w:rsidRPr="00566AC7" w:rsidRDefault="00650D21" w:rsidP="00D05E0D">
      <w:pPr>
        <w:pStyle w:val="subsection"/>
      </w:pPr>
      <w:r w:rsidRPr="00566AC7">
        <w:t>57.03.2</w:t>
      </w:r>
      <w:r w:rsidRPr="00566AC7">
        <w:tab/>
      </w:r>
      <w:r w:rsidRPr="00566AC7">
        <w:tab/>
        <w:t>Application under rule</w:t>
      </w:r>
      <w:r w:rsidR="00566AC7">
        <w:t> </w:t>
      </w:r>
      <w:r w:rsidRPr="00566AC7">
        <w:t>57.03.1 for reconsideration of an item or part of an item shall, be made by:</w:t>
      </w:r>
    </w:p>
    <w:p w:rsidR="00650D21" w:rsidRPr="00566AC7" w:rsidRDefault="00650D21" w:rsidP="00D05E0D">
      <w:pPr>
        <w:pStyle w:val="paragraph"/>
      </w:pPr>
      <w:r w:rsidRPr="00566AC7">
        <w:tab/>
        <w:t>(a)</w:t>
      </w:r>
      <w:r w:rsidRPr="00566AC7">
        <w:tab/>
        <w:t>filing and delivering to the other party interested in the allowance or disallowance a notice in writing objecting to the allowance or disallowance specifying each item or part of item to which objection is made and the grounds and reasons for the objection; and</w:t>
      </w:r>
    </w:p>
    <w:p w:rsidR="00650D21" w:rsidRPr="00566AC7" w:rsidRDefault="00650D21" w:rsidP="00D05E0D">
      <w:pPr>
        <w:pStyle w:val="paragraph"/>
      </w:pPr>
      <w:r w:rsidRPr="00566AC7">
        <w:tab/>
        <w:t>(b)</w:t>
      </w:r>
      <w:r w:rsidRPr="00566AC7">
        <w:tab/>
        <w:t>applying to the Taxing Officer to reconsider the taxation in respect of those items or parts.</w:t>
      </w:r>
    </w:p>
    <w:p w:rsidR="00650D21" w:rsidRPr="00566AC7" w:rsidRDefault="00650D21" w:rsidP="00D05E0D">
      <w:pPr>
        <w:pStyle w:val="subsection"/>
      </w:pPr>
      <w:r w:rsidRPr="00566AC7">
        <w:t>57.03.3</w:t>
      </w:r>
      <w:r w:rsidRPr="00566AC7">
        <w:rPr>
          <w:b/>
        </w:rPr>
        <w:tab/>
      </w:r>
      <w:r w:rsidRPr="00566AC7">
        <w:rPr>
          <w:b/>
        </w:rPr>
        <w:tab/>
      </w:r>
      <w:r w:rsidRPr="00566AC7">
        <w:t>Pending consideration and determination of the objection, the Taxing Officer may issue a certificate of taxation for or on account of the remainder or of a part of the bill of costs and any further certificate which may be necessary shall be issued by the Taxing Officer after decision of the objections.</w:t>
      </w:r>
    </w:p>
    <w:p w:rsidR="00650D21" w:rsidRPr="00566AC7" w:rsidRDefault="00650D21" w:rsidP="00D05E0D">
      <w:pPr>
        <w:pStyle w:val="subsection"/>
      </w:pPr>
      <w:r w:rsidRPr="00566AC7">
        <w:t>57.03.4</w:t>
      </w:r>
      <w:r w:rsidRPr="00566AC7">
        <w:tab/>
      </w:r>
      <w:r w:rsidRPr="00566AC7">
        <w:tab/>
        <w:t>Upon application under rule</w:t>
      </w:r>
      <w:r w:rsidR="00566AC7">
        <w:t> </w:t>
      </w:r>
      <w:r w:rsidRPr="00566AC7">
        <w:t>57.03.1 to reconsider the taxation, the Taxing Officer shall reconsider and review the taxation in relation to the objections and may, if the Taxing Officer thinks fit, receive further evidence in respect of the objections.</w:t>
      </w:r>
    </w:p>
    <w:p w:rsidR="00650D21" w:rsidRPr="00566AC7" w:rsidRDefault="00650D21" w:rsidP="00D05E0D">
      <w:pPr>
        <w:pStyle w:val="subsection"/>
      </w:pPr>
      <w:r w:rsidRPr="00566AC7">
        <w:t>57.03.5</w:t>
      </w:r>
      <w:r w:rsidRPr="00566AC7">
        <w:tab/>
      </w:r>
      <w:r w:rsidRPr="00566AC7">
        <w:tab/>
        <w:t>If required by a party, the Taxing Officer shall state in the certificate of taxation by reference to the objection the grounds and reasons of decision on the objection and any special fact or circumstance relating to that decision.</w:t>
      </w:r>
    </w:p>
    <w:p w:rsidR="00650D21" w:rsidRPr="00566AC7" w:rsidRDefault="00650D21" w:rsidP="00D05E0D">
      <w:pPr>
        <w:pStyle w:val="subsection"/>
      </w:pPr>
      <w:r w:rsidRPr="00566AC7">
        <w:lastRenderedPageBreak/>
        <w:t>57.03.6</w:t>
      </w:r>
      <w:r w:rsidRPr="00566AC7">
        <w:tab/>
      </w:r>
      <w:r w:rsidRPr="00566AC7">
        <w:tab/>
        <w:t>The Taxing Officer may tax the costs of the objections and add them to or deduct them from any sum payable by or to a party to the taxation.</w:t>
      </w:r>
    </w:p>
    <w:p w:rsidR="00650D21" w:rsidRPr="00566AC7" w:rsidRDefault="00650D21" w:rsidP="00D05E0D">
      <w:pPr>
        <w:pStyle w:val="subsection"/>
      </w:pPr>
      <w:r w:rsidRPr="00566AC7">
        <w:t>57.03.7</w:t>
      </w:r>
      <w:r w:rsidRPr="00566AC7">
        <w:tab/>
      </w:r>
      <w:r w:rsidRPr="00566AC7">
        <w:tab/>
        <w:t>Except as provided by this rule the Taxing Officer shall not, after a certificate is signed, review the taxation or amend the certificate other than to correct, before payment or process is issued for recovery of the costs, a clerical or manifest error.</w:t>
      </w:r>
    </w:p>
    <w:p w:rsidR="00650D21" w:rsidRPr="00566AC7" w:rsidRDefault="00650D21" w:rsidP="00F5010A">
      <w:pPr>
        <w:pStyle w:val="ActHead5"/>
      </w:pPr>
      <w:bookmarkStart w:id="254" w:name="_Toc469992737"/>
      <w:r w:rsidRPr="00566AC7">
        <w:rPr>
          <w:rStyle w:val="CharSectno"/>
        </w:rPr>
        <w:t>57.04</w:t>
      </w:r>
      <w:r w:rsidR="00D05E0D" w:rsidRPr="00566AC7">
        <w:t xml:space="preserve">  </w:t>
      </w:r>
      <w:r w:rsidRPr="00566AC7">
        <w:t>Certificate and taxing fee</w:t>
      </w:r>
      <w:bookmarkEnd w:id="254"/>
    </w:p>
    <w:p w:rsidR="00650D21" w:rsidRPr="00566AC7" w:rsidRDefault="00650D21" w:rsidP="00F5010A">
      <w:pPr>
        <w:pStyle w:val="subsection"/>
        <w:keepNext/>
        <w:keepLines/>
      </w:pPr>
      <w:r w:rsidRPr="00566AC7">
        <w:t>57.04.1</w:t>
      </w:r>
      <w:r w:rsidRPr="00566AC7">
        <w:tab/>
      </w:r>
      <w:r w:rsidRPr="00566AC7">
        <w:rPr>
          <w:b/>
        </w:rPr>
        <w:tab/>
      </w:r>
      <w:r w:rsidRPr="00566AC7">
        <w:t>At the conclusion of each taxation of costs:</w:t>
      </w:r>
    </w:p>
    <w:p w:rsidR="00650D21" w:rsidRPr="00566AC7" w:rsidRDefault="00650D21" w:rsidP="00D05E0D">
      <w:pPr>
        <w:pStyle w:val="paragraph"/>
      </w:pPr>
      <w:r w:rsidRPr="00566AC7">
        <w:tab/>
        <w:t>(a)</w:t>
      </w:r>
      <w:r w:rsidRPr="00566AC7">
        <w:tab/>
        <w:t>the Taxing Officer shall state the total amount allowed on the taxation;</w:t>
      </w:r>
    </w:p>
    <w:p w:rsidR="00650D21" w:rsidRPr="00566AC7" w:rsidRDefault="00650D21" w:rsidP="00D05E0D">
      <w:pPr>
        <w:pStyle w:val="paragraph"/>
      </w:pPr>
      <w:r w:rsidRPr="00566AC7">
        <w:tab/>
        <w:t>(b)</w:t>
      </w:r>
      <w:r w:rsidRPr="00566AC7">
        <w:tab/>
        <w:t>the taxing fee shall be due and payable.</w:t>
      </w:r>
    </w:p>
    <w:p w:rsidR="00650D21" w:rsidRPr="00566AC7" w:rsidRDefault="00650D21" w:rsidP="00D05E0D">
      <w:pPr>
        <w:pStyle w:val="subsection"/>
      </w:pPr>
      <w:r w:rsidRPr="00566AC7">
        <w:t>57.04.2</w:t>
      </w:r>
      <w:r w:rsidRPr="00566AC7">
        <w:tab/>
      </w:r>
      <w:r w:rsidRPr="00566AC7">
        <w:tab/>
        <w:t>Unless the parties otherwise agree, the Taxing Officer shall not sign a Certificate of Taxation until not less than 14 days after the conclusion of the taxation.</w:t>
      </w:r>
    </w:p>
    <w:p w:rsidR="00650D21" w:rsidRPr="00566AC7" w:rsidRDefault="00650D21" w:rsidP="00D05E0D">
      <w:pPr>
        <w:pStyle w:val="subsection"/>
      </w:pPr>
      <w:r w:rsidRPr="00566AC7">
        <w:t>57.04.3</w:t>
      </w:r>
      <w:r w:rsidRPr="00566AC7">
        <w:tab/>
      </w:r>
      <w:r w:rsidRPr="00566AC7">
        <w:tab/>
        <w:t>A certificate of taxation shall:</w:t>
      </w:r>
    </w:p>
    <w:p w:rsidR="00650D21" w:rsidRPr="00566AC7" w:rsidRDefault="00650D21" w:rsidP="00D05E0D">
      <w:pPr>
        <w:pStyle w:val="paragraph"/>
      </w:pPr>
      <w:r w:rsidRPr="00566AC7">
        <w:tab/>
        <w:t>(a)</w:t>
      </w:r>
      <w:r w:rsidRPr="00566AC7">
        <w:tab/>
        <w:t>be in Form 29;</w:t>
      </w:r>
    </w:p>
    <w:p w:rsidR="00650D21" w:rsidRPr="00566AC7" w:rsidRDefault="00650D21" w:rsidP="00D05E0D">
      <w:pPr>
        <w:pStyle w:val="paragraph"/>
      </w:pPr>
      <w:r w:rsidRPr="00566AC7">
        <w:tab/>
        <w:t>(b)</w:t>
      </w:r>
      <w:r w:rsidRPr="00566AC7">
        <w:tab/>
        <w:t>be prepared by or under the direction of a Taxing Officer; and</w:t>
      </w:r>
    </w:p>
    <w:p w:rsidR="00650D21" w:rsidRPr="00566AC7" w:rsidRDefault="00650D21" w:rsidP="00D05E0D">
      <w:pPr>
        <w:pStyle w:val="paragraph"/>
      </w:pPr>
      <w:r w:rsidRPr="00566AC7">
        <w:tab/>
        <w:t>(c)</w:t>
      </w:r>
      <w:r w:rsidRPr="00566AC7">
        <w:tab/>
        <w:t>certify the total amount of the costs allowed on taxation.</w:t>
      </w:r>
    </w:p>
    <w:p w:rsidR="00650D21" w:rsidRPr="00566AC7" w:rsidRDefault="00650D21" w:rsidP="00D05E0D">
      <w:pPr>
        <w:pStyle w:val="subsection"/>
      </w:pPr>
      <w:r w:rsidRPr="00566AC7">
        <w:t>57.04.4</w:t>
      </w:r>
      <w:r w:rsidRPr="00566AC7">
        <w:tab/>
      </w:r>
      <w:r w:rsidRPr="00566AC7">
        <w:tab/>
        <w:t>A certificate of taxation shall not be signed until the taxing fee has been paid.</w:t>
      </w:r>
    </w:p>
    <w:p w:rsidR="00650D21" w:rsidRPr="00566AC7" w:rsidRDefault="00650D21" w:rsidP="00D05E0D">
      <w:pPr>
        <w:pStyle w:val="ActHead5"/>
      </w:pPr>
      <w:bookmarkStart w:id="255" w:name="_Toc469992738"/>
      <w:r w:rsidRPr="00566AC7">
        <w:rPr>
          <w:rStyle w:val="CharSectno"/>
        </w:rPr>
        <w:t>57.05</w:t>
      </w:r>
      <w:r w:rsidR="00D05E0D" w:rsidRPr="00566AC7">
        <w:t xml:space="preserve">  </w:t>
      </w:r>
      <w:r w:rsidRPr="00566AC7">
        <w:t>Review of taxation</w:t>
      </w:r>
      <w:bookmarkEnd w:id="255"/>
    </w:p>
    <w:p w:rsidR="00650D21" w:rsidRPr="00566AC7" w:rsidRDefault="00650D21" w:rsidP="00D05E0D">
      <w:pPr>
        <w:pStyle w:val="subsection"/>
      </w:pPr>
      <w:r w:rsidRPr="00566AC7">
        <w:t>57.05.1</w:t>
      </w:r>
      <w:r w:rsidRPr="00566AC7">
        <w:tab/>
      </w:r>
      <w:r w:rsidRPr="00566AC7">
        <w:tab/>
        <w:t>If a party is dissatisfied with the certificate of the Taxing Officer as to any item or part of an item reconsidered by the Taxing Officer under rule</w:t>
      </w:r>
      <w:r w:rsidR="00566AC7">
        <w:t> </w:t>
      </w:r>
      <w:r w:rsidRPr="00566AC7">
        <w:t>57.03.2, that party may, within 14 days from the date of the certificate, or such other time as the Court or a Justice or the Taxing Officer at the time of signing the certificate allows, apply to a Justice for an order to review the taxation as to that item or part of an item.</w:t>
      </w:r>
    </w:p>
    <w:p w:rsidR="00650D21" w:rsidRPr="00566AC7" w:rsidRDefault="00650D21" w:rsidP="00D05E0D">
      <w:pPr>
        <w:pStyle w:val="subsection"/>
      </w:pPr>
      <w:r w:rsidRPr="00566AC7">
        <w:t>57.05.2</w:t>
      </w:r>
      <w:r w:rsidRPr="00566AC7">
        <w:tab/>
      </w:r>
      <w:r w:rsidRPr="00566AC7">
        <w:tab/>
        <w:t>An application under rule</w:t>
      </w:r>
      <w:r w:rsidR="00566AC7">
        <w:t> </w:t>
      </w:r>
      <w:r w:rsidRPr="00566AC7">
        <w:t>57.05.1 shall be made by filing and serving a summons in Form 21 together with an affidavit in support setting out the evidence that was before the Taxing Officer in relation to the item or items concerned.</w:t>
      </w:r>
    </w:p>
    <w:p w:rsidR="00650D21" w:rsidRPr="00566AC7" w:rsidRDefault="00650D21" w:rsidP="00D05E0D">
      <w:pPr>
        <w:pStyle w:val="subsection"/>
      </w:pPr>
      <w:r w:rsidRPr="00566AC7">
        <w:t>57.05.3</w:t>
      </w:r>
      <w:r w:rsidRPr="00566AC7">
        <w:tab/>
      </w:r>
      <w:r w:rsidRPr="00566AC7">
        <w:tab/>
        <w:t>The Justice may make such order on the review as the Justice thinks fit.</w:t>
      </w:r>
    </w:p>
    <w:p w:rsidR="00650D21" w:rsidRPr="00566AC7" w:rsidRDefault="00650D21" w:rsidP="00D05E0D">
      <w:pPr>
        <w:pStyle w:val="subsection"/>
      </w:pPr>
      <w:r w:rsidRPr="00566AC7">
        <w:t>57.05.4</w:t>
      </w:r>
      <w:r w:rsidRPr="00566AC7">
        <w:tab/>
      </w:r>
      <w:r w:rsidRPr="00566AC7">
        <w:tab/>
        <w:t>The certificate of the Taxing Officer is final and conclusive as to all matters which have not been objected to in accordance with rule</w:t>
      </w:r>
      <w:r w:rsidR="00566AC7">
        <w:t> </w:t>
      </w:r>
      <w:r w:rsidRPr="00566AC7">
        <w:t>57.05.1.</w:t>
      </w:r>
    </w:p>
    <w:p w:rsidR="00650D21" w:rsidRPr="00566AC7" w:rsidRDefault="00650D21" w:rsidP="00D05E0D">
      <w:pPr>
        <w:pStyle w:val="subsection"/>
      </w:pPr>
      <w:r w:rsidRPr="00566AC7">
        <w:t>57.05.5</w:t>
      </w:r>
      <w:r w:rsidRPr="00566AC7">
        <w:tab/>
      </w:r>
      <w:r w:rsidRPr="00566AC7">
        <w:tab/>
        <w:t>An application under rule</w:t>
      </w:r>
      <w:r w:rsidR="00566AC7">
        <w:t> </w:t>
      </w:r>
      <w:r w:rsidRPr="00566AC7">
        <w:t>57.05.1 shall be heard and determined by the Justice upon the evidence which was before the Taxing Officer and no further evidence shall be received upon the hearing of the application unless the Justice otherwise directs.</w:t>
      </w:r>
    </w:p>
    <w:p w:rsidR="00650D21" w:rsidRPr="00566AC7" w:rsidRDefault="00650D21" w:rsidP="00C70C69">
      <w:pPr>
        <w:pStyle w:val="ActHead2"/>
        <w:pageBreakBefore/>
      </w:pPr>
      <w:bookmarkStart w:id="256" w:name="_Toc469992739"/>
      <w:r w:rsidRPr="00566AC7">
        <w:rPr>
          <w:rStyle w:val="CharPartNo"/>
        </w:rPr>
        <w:lastRenderedPageBreak/>
        <w:t>Part</w:t>
      </w:r>
      <w:r w:rsidR="00566AC7" w:rsidRPr="00566AC7">
        <w:rPr>
          <w:rStyle w:val="CharPartNo"/>
        </w:rPr>
        <w:t> </w:t>
      </w:r>
      <w:r w:rsidRPr="00566AC7">
        <w:rPr>
          <w:rStyle w:val="CharPartNo"/>
        </w:rPr>
        <w:t>58</w:t>
      </w:r>
      <w:r w:rsidR="00D05E0D" w:rsidRPr="00566AC7">
        <w:t>—</w:t>
      </w:r>
      <w:r w:rsidRPr="00566AC7">
        <w:rPr>
          <w:rStyle w:val="CharPartText"/>
        </w:rPr>
        <w:t>Costs of taxation</w:t>
      </w:r>
      <w:bookmarkEnd w:id="256"/>
    </w:p>
    <w:p w:rsidR="00650D21" w:rsidRPr="00566AC7" w:rsidRDefault="00D05E0D" w:rsidP="00650D21">
      <w:pPr>
        <w:pStyle w:val="Header"/>
      </w:pPr>
      <w:r w:rsidRPr="00566AC7">
        <w:rPr>
          <w:rStyle w:val="CharDivNo"/>
        </w:rPr>
        <w:t xml:space="preserve"> </w:t>
      </w:r>
      <w:r w:rsidRPr="00566AC7">
        <w:rPr>
          <w:rStyle w:val="CharDivText"/>
        </w:rPr>
        <w:t xml:space="preserve"> </w:t>
      </w:r>
    </w:p>
    <w:p w:rsidR="00650D21" w:rsidRPr="00566AC7" w:rsidRDefault="00650D21" w:rsidP="00D05E0D">
      <w:pPr>
        <w:pStyle w:val="ActHead5"/>
      </w:pPr>
      <w:bookmarkStart w:id="257" w:name="_Toc469992740"/>
      <w:r w:rsidRPr="00566AC7">
        <w:rPr>
          <w:rStyle w:val="CharSectno"/>
        </w:rPr>
        <w:t>58.01</w:t>
      </w:r>
      <w:r w:rsidR="00D05E0D" w:rsidRPr="00566AC7">
        <w:t xml:space="preserve">  </w:t>
      </w:r>
      <w:r w:rsidRPr="00566AC7">
        <w:t>Costs of preparing and taxing bill</w:t>
      </w:r>
      <w:bookmarkEnd w:id="257"/>
    </w:p>
    <w:p w:rsidR="00650D21" w:rsidRPr="00566AC7" w:rsidRDefault="00650D21" w:rsidP="00D05E0D">
      <w:pPr>
        <w:pStyle w:val="subsection"/>
      </w:pPr>
      <w:r w:rsidRPr="00566AC7">
        <w:rPr>
          <w:b/>
        </w:rPr>
        <w:tab/>
      </w:r>
      <w:r w:rsidRPr="00566AC7">
        <w:rPr>
          <w:b/>
        </w:rPr>
        <w:tab/>
      </w:r>
      <w:r w:rsidRPr="00566AC7">
        <w:t>The Taxing Officer shall fix the costs of preparing and taxing a bill of costs.</w:t>
      </w:r>
    </w:p>
    <w:p w:rsidR="00650D21" w:rsidRPr="00566AC7" w:rsidRDefault="00650D21" w:rsidP="00D05E0D">
      <w:pPr>
        <w:pStyle w:val="ActHead5"/>
      </w:pPr>
      <w:bookmarkStart w:id="258" w:name="_Toc469992741"/>
      <w:r w:rsidRPr="00566AC7">
        <w:rPr>
          <w:rStyle w:val="CharSectno"/>
        </w:rPr>
        <w:t>58.02</w:t>
      </w:r>
      <w:r w:rsidR="00D05E0D" w:rsidRPr="00566AC7">
        <w:t xml:space="preserve">  </w:t>
      </w:r>
      <w:r w:rsidRPr="00566AC7">
        <w:t>Costs and the Taxing Officer’s estimate</w:t>
      </w:r>
      <w:bookmarkEnd w:id="258"/>
    </w:p>
    <w:p w:rsidR="003F1BBA" w:rsidRPr="00566AC7" w:rsidRDefault="003F1BBA" w:rsidP="003F1BBA">
      <w:pPr>
        <w:pStyle w:val="subsection"/>
      </w:pPr>
      <w:r w:rsidRPr="00566AC7">
        <w:t>58.02.1</w:t>
      </w:r>
      <w:r w:rsidRPr="00566AC7">
        <w:tab/>
      </w:r>
      <w:r w:rsidRPr="00566AC7">
        <w:tab/>
        <w:t>Rule</w:t>
      </w:r>
      <w:r w:rsidR="00566AC7">
        <w:t> </w:t>
      </w:r>
      <w:r w:rsidRPr="00566AC7">
        <w:t>58.02.1A applies if:</w:t>
      </w:r>
    </w:p>
    <w:p w:rsidR="003F1BBA" w:rsidRPr="00566AC7" w:rsidRDefault="003F1BBA" w:rsidP="003F1BBA">
      <w:pPr>
        <w:pStyle w:val="paragraph"/>
      </w:pPr>
      <w:r w:rsidRPr="00566AC7">
        <w:tab/>
        <w:t>(a)</w:t>
      </w:r>
      <w:r w:rsidRPr="00566AC7">
        <w:tab/>
        <w:t>a Taxing Officer has made an estimate under rule</w:t>
      </w:r>
      <w:r w:rsidR="00566AC7">
        <w:t> </w:t>
      </w:r>
      <w:r w:rsidRPr="00566AC7">
        <w:t>57.01; and</w:t>
      </w:r>
    </w:p>
    <w:p w:rsidR="003F1BBA" w:rsidRPr="00566AC7" w:rsidRDefault="003F1BBA" w:rsidP="003F1BBA">
      <w:pPr>
        <w:pStyle w:val="paragraph"/>
      </w:pPr>
      <w:r w:rsidRPr="00566AC7">
        <w:tab/>
        <w:t>(b)</w:t>
      </w:r>
      <w:r w:rsidRPr="00566AC7">
        <w:tab/>
        <w:t xml:space="preserve">a party (the </w:t>
      </w:r>
      <w:r w:rsidRPr="00566AC7">
        <w:rPr>
          <w:b/>
          <w:i/>
        </w:rPr>
        <w:t>filing party</w:t>
      </w:r>
      <w:r w:rsidRPr="00566AC7">
        <w:t>) has filed a notice of dispute or a notice of objection, in accordance with rule</w:t>
      </w:r>
      <w:r w:rsidR="00566AC7">
        <w:t> </w:t>
      </w:r>
      <w:r w:rsidRPr="00566AC7">
        <w:t>57.01, in relation to the estimate.</w:t>
      </w:r>
    </w:p>
    <w:p w:rsidR="003F1BBA" w:rsidRPr="00566AC7" w:rsidRDefault="003F1BBA" w:rsidP="003F1BBA">
      <w:pPr>
        <w:pStyle w:val="subsection"/>
      </w:pPr>
      <w:r w:rsidRPr="00566AC7">
        <w:t>58.02.1A</w:t>
      </w:r>
      <w:r w:rsidRPr="00566AC7">
        <w:tab/>
      </w:r>
      <w:r w:rsidRPr="00566AC7">
        <w:tab/>
        <w:t>If, after taxation of the bill, the total of the professional charges and disbursements allowed:</w:t>
      </w:r>
    </w:p>
    <w:p w:rsidR="003F1BBA" w:rsidRPr="00566AC7" w:rsidRDefault="003F1BBA" w:rsidP="003F1BBA">
      <w:pPr>
        <w:pStyle w:val="paragraph"/>
      </w:pPr>
      <w:r w:rsidRPr="00566AC7">
        <w:tab/>
        <w:t>(a)</w:t>
      </w:r>
      <w:r w:rsidRPr="00566AC7">
        <w:tab/>
        <w:t>is varied in the filing party’s favour by one</w:t>
      </w:r>
      <w:r w:rsidR="00566AC7">
        <w:noBreakHyphen/>
      </w:r>
      <w:r w:rsidRPr="00566AC7">
        <w:t>sixth or more—the costs of, and incidental to, the taxation that the Taxing Officer considers reasonable must be paid by such party as the Taxing Officer directs; or</w:t>
      </w:r>
    </w:p>
    <w:p w:rsidR="003F1BBA" w:rsidRPr="00566AC7" w:rsidRDefault="003F1BBA" w:rsidP="003F1BBA">
      <w:pPr>
        <w:pStyle w:val="paragraph"/>
      </w:pPr>
      <w:r w:rsidRPr="00566AC7">
        <w:tab/>
        <w:t>(b)</w:t>
      </w:r>
      <w:r w:rsidRPr="00566AC7">
        <w:tab/>
        <w:t>is not varied in the filing party’s favour by one</w:t>
      </w:r>
      <w:r w:rsidR="00566AC7">
        <w:noBreakHyphen/>
      </w:r>
      <w:r w:rsidRPr="00566AC7">
        <w:t>sixth or more—the</w:t>
      </w:r>
      <w:r w:rsidRPr="00566AC7">
        <w:rPr>
          <w:i/>
        </w:rPr>
        <w:t xml:space="preserve"> </w:t>
      </w:r>
      <w:r w:rsidRPr="00566AC7">
        <w:t>filing party must pay the costs of, and incidental to, the taxation (including any taxing fee).</w:t>
      </w:r>
    </w:p>
    <w:p w:rsidR="00650D21" w:rsidRPr="00566AC7" w:rsidRDefault="00650D21" w:rsidP="00D05E0D">
      <w:pPr>
        <w:pStyle w:val="subsection"/>
      </w:pPr>
      <w:r w:rsidRPr="00566AC7">
        <w:t>58.02.2</w:t>
      </w:r>
      <w:r w:rsidRPr="00566AC7">
        <w:tab/>
      </w:r>
      <w:r w:rsidRPr="00566AC7">
        <w:tab/>
        <w:t xml:space="preserve">An amount paid into the High Court of Australia Suitors’ Fund as security for the costs of the taxation shall be paid out, after the hearing and determination of any application for reconsideration of a taxation and any review of the taxation, or where no reconsideration or review is sought, after the expiration of the time limited for the taking of those </w:t>
      </w:r>
      <w:r w:rsidR="00FB6CAD" w:rsidRPr="00566AC7">
        <w:t>steps as the Taxation Officer sees fit.</w:t>
      </w:r>
    </w:p>
    <w:p w:rsidR="00650D21" w:rsidRPr="00566AC7" w:rsidRDefault="00650D21" w:rsidP="00D05E0D">
      <w:pPr>
        <w:pStyle w:val="ActHead5"/>
      </w:pPr>
      <w:bookmarkStart w:id="259" w:name="_Toc469992742"/>
      <w:r w:rsidRPr="00566AC7">
        <w:rPr>
          <w:rStyle w:val="CharSectno"/>
        </w:rPr>
        <w:t>58.03</w:t>
      </w:r>
      <w:r w:rsidR="00D05E0D" w:rsidRPr="00566AC7">
        <w:t xml:space="preserve">  </w:t>
      </w:r>
      <w:r w:rsidRPr="00566AC7">
        <w:t>Reduction by one</w:t>
      </w:r>
      <w:r w:rsidR="00566AC7">
        <w:noBreakHyphen/>
      </w:r>
      <w:r w:rsidRPr="00566AC7">
        <w:t>sixth</w:t>
      </w:r>
      <w:bookmarkEnd w:id="259"/>
    </w:p>
    <w:p w:rsidR="00650D21" w:rsidRPr="00566AC7" w:rsidRDefault="00650D21" w:rsidP="00D05E0D">
      <w:pPr>
        <w:pStyle w:val="subsection"/>
      </w:pPr>
      <w:r w:rsidRPr="00566AC7">
        <w:t>58.03</w:t>
      </w:r>
      <w:r w:rsidRPr="00566AC7">
        <w:tab/>
      </w:r>
      <w:r w:rsidRPr="00566AC7">
        <w:tab/>
        <w:t>Where a Taxing Officer has not made an estimate under rule</w:t>
      </w:r>
      <w:r w:rsidR="00566AC7">
        <w:t> </w:t>
      </w:r>
      <w:r w:rsidRPr="00566AC7">
        <w:t>57.01, and on the taxation of a bill of costs, the amount of the professional charges and disbursements contained in the bill is reduced by one</w:t>
      </w:r>
      <w:r w:rsidR="00566AC7">
        <w:noBreakHyphen/>
      </w:r>
      <w:r w:rsidRPr="00566AC7">
        <w:t>sixth or more:</w:t>
      </w:r>
    </w:p>
    <w:p w:rsidR="00650D21" w:rsidRPr="00566AC7" w:rsidRDefault="00650D21" w:rsidP="00D05E0D">
      <w:pPr>
        <w:pStyle w:val="paragraph"/>
      </w:pPr>
      <w:r w:rsidRPr="00566AC7">
        <w:tab/>
        <w:t>(a)</w:t>
      </w:r>
      <w:r w:rsidRPr="00566AC7">
        <w:tab/>
        <w:t>no costs of, and incidental to, the taxation (including any taxing fee) shall be allowed to the party entitled to the costs; and</w:t>
      </w:r>
    </w:p>
    <w:p w:rsidR="00650D21" w:rsidRPr="00566AC7" w:rsidRDefault="00650D21" w:rsidP="00D05E0D">
      <w:pPr>
        <w:pStyle w:val="paragraph"/>
      </w:pPr>
      <w:r w:rsidRPr="00566AC7">
        <w:tab/>
        <w:t>(b)</w:t>
      </w:r>
      <w:r w:rsidRPr="00566AC7">
        <w:tab/>
        <w:t>the Taxing Officer may order the party entitled to the costs to pay some or all of the costs of, and incidental to, the taxation incurred by any opposite party.</w:t>
      </w:r>
    </w:p>
    <w:p w:rsidR="00650D21" w:rsidRPr="00566AC7" w:rsidRDefault="00650D21" w:rsidP="00D05E0D">
      <w:pPr>
        <w:pStyle w:val="ActHead5"/>
      </w:pPr>
      <w:bookmarkStart w:id="260" w:name="_Toc469992743"/>
      <w:r w:rsidRPr="00566AC7">
        <w:rPr>
          <w:rStyle w:val="CharSectno"/>
        </w:rPr>
        <w:t>58.04</w:t>
      </w:r>
      <w:r w:rsidR="00D05E0D" w:rsidRPr="00566AC7">
        <w:t xml:space="preserve">  </w:t>
      </w:r>
      <w:r w:rsidRPr="00566AC7">
        <w:t>Amount allowed less than amount offered</w:t>
      </w:r>
      <w:bookmarkEnd w:id="260"/>
    </w:p>
    <w:p w:rsidR="00650D21" w:rsidRPr="00566AC7" w:rsidRDefault="00650D21" w:rsidP="00D05E0D">
      <w:pPr>
        <w:pStyle w:val="subsection"/>
      </w:pPr>
      <w:r w:rsidRPr="00566AC7">
        <w:tab/>
      </w:r>
      <w:r w:rsidRPr="00566AC7">
        <w:tab/>
        <w:t>If, before the Taxing Officer certifies the total amount of costs allowed on a taxation of costs, the party liable to pay those costs offers in writing to pay a stated amount for the costs of the party entitled to the costs, and if the total amount certified is less than the amount offered:</w:t>
      </w:r>
    </w:p>
    <w:p w:rsidR="00650D21" w:rsidRPr="00566AC7" w:rsidRDefault="00650D21" w:rsidP="00D05E0D">
      <w:pPr>
        <w:pStyle w:val="paragraph"/>
      </w:pPr>
      <w:r w:rsidRPr="00566AC7">
        <w:tab/>
        <w:t>(a)</w:t>
      </w:r>
      <w:r w:rsidRPr="00566AC7">
        <w:tab/>
        <w:t>no costs shall be allowed to the party entitled to the costs for any step in the taxation taken after the date on which the offer was made; and</w:t>
      </w:r>
    </w:p>
    <w:p w:rsidR="00650D21" w:rsidRPr="00566AC7" w:rsidRDefault="00650D21" w:rsidP="00D05E0D">
      <w:pPr>
        <w:pStyle w:val="paragraph"/>
      </w:pPr>
      <w:r w:rsidRPr="00566AC7">
        <w:lastRenderedPageBreak/>
        <w:tab/>
        <w:t>(b)</w:t>
      </w:r>
      <w:r w:rsidRPr="00566AC7">
        <w:tab/>
        <w:t xml:space="preserve">the Taxing Officer may order </w:t>
      </w:r>
      <w:r w:rsidR="006017C4" w:rsidRPr="00566AC7">
        <w:t xml:space="preserve">the party entitled to the costs or </w:t>
      </w:r>
      <w:r w:rsidRPr="00566AC7">
        <w:t>the solicitor who prepared the bill to pay some or all of the costs of or incidental to the taxation which were incurred by the party liable to pay the costs.</w:t>
      </w:r>
    </w:p>
    <w:p w:rsidR="00650D21" w:rsidRPr="00566AC7" w:rsidRDefault="00650D21" w:rsidP="00D05E0D">
      <w:pPr>
        <w:pStyle w:val="ActHead2"/>
        <w:pageBreakBefore/>
      </w:pPr>
      <w:bookmarkStart w:id="261" w:name="_Toc469992744"/>
      <w:r w:rsidRPr="00566AC7">
        <w:rPr>
          <w:rStyle w:val="CharPartNo"/>
        </w:rPr>
        <w:lastRenderedPageBreak/>
        <w:t>Part</w:t>
      </w:r>
      <w:r w:rsidR="00566AC7" w:rsidRPr="00566AC7">
        <w:rPr>
          <w:rStyle w:val="CharPartNo"/>
        </w:rPr>
        <w:t> </w:t>
      </w:r>
      <w:r w:rsidRPr="00566AC7">
        <w:rPr>
          <w:rStyle w:val="CharPartNo"/>
        </w:rPr>
        <w:t>59</w:t>
      </w:r>
      <w:r w:rsidR="00D05E0D" w:rsidRPr="00566AC7">
        <w:t>—</w:t>
      </w:r>
      <w:r w:rsidRPr="00566AC7">
        <w:rPr>
          <w:rStyle w:val="CharPartText"/>
        </w:rPr>
        <w:t>Security for costs</w:t>
      </w:r>
      <w:bookmarkEnd w:id="261"/>
    </w:p>
    <w:p w:rsidR="00650D21" w:rsidRPr="00566AC7" w:rsidRDefault="00D05E0D" w:rsidP="00650D21">
      <w:pPr>
        <w:pStyle w:val="Header"/>
      </w:pPr>
      <w:r w:rsidRPr="00566AC7">
        <w:rPr>
          <w:rStyle w:val="CharDivNo"/>
        </w:rPr>
        <w:t xml:space="preserve"> </w:t>
      </w:r>
      <w:r w:rsidRPr="00566AC7">
        <w:rPr>
          <w:rStyle w:val="CharDivText"/>
        </w:rPr>
        <w:t xml:space="preserve"> </w:t>
      </w:r>
    </w:p>
    <w:p w:rsidR="00650D21" w:rsidRPr="00566AC7" w:rsidRDefault="00650D21" w:rsidP="00D05E0D">
      <w:pPr>
        <w:pStyle w:val="ActHead5"/>
      </w:pPr>
      <w:bookmarkStart w:id="262" w:name="_Toc469992745"/>
      <w:r w:rsidRPr="00566AC7">
        <w:rPr>
          <w:rStyle w:val="CharSectno"/>
        </w:rPr>
        <w:t>59.01</w:t>
      </w:r>
      <w:r w:rsidR="00D05E0D" w:rsidRPr="00566AC7">
        <w:t xml:space="preserve">  </w:t>
      </w:r>
      <w:r w:rsidRPr="00566AC7">
        <w:t>Security for costs</w:t>
      </w:r>
      <w:bookmarkEnd w:id="262"/>
    </w:p>
    <w:p w:rsidR="00650D21" w:rsidRPr="00566AC7" w:rsidRDefault="00650D21" w:rsidP="00D05E0D">
      <w:pPr>
        <w:pStyle w:val="subsection"/>
      </w:pPr>
      <w:r w:rsidRPr="00566AC7">
        <w:tab/>
      </w:r>
      <w:r w:rsidRPr="00566AC7">
        <w:tab/>
        <w:t>The Court or a Justice may, at any time on the application of a defendant or respondent to any proceeding in the Court, other than an application for special leave to appeal, order that a party who instituted the proceeding give security, within a time fixed by the order and in such amount as the Court or a Justice may fix, for the prosecution of the proceeding without delay and for the payment of such costs as may be awarded by the Court to that defendant or respondent.</w:t>
      </w:r>
    </w:p>
    <w:p w:rsidR="00650D21" w:rsidRPr="00566AC7" w:rsidRDefault="00650D21" w:rsidP="00D05E0D">
      <w:pPr>
        <w:pStyle w:val="ActHead5"/>
      </w:pPr>
      <w:bookmarkStart w:id="263" w:name="_Toc469992746"/>
      <w:r w:rsidRPr="00566AC7">
        <w:rPr>
          <w:rStyle w:val="CharSectno"/>
        </w:rPr>
        <w:t>59.02</w:t>
      </w:r>
      <w:r w:rsidR="00D05E0D" w:rsidRPr="00566AC7">
        <w:t xml:space="preserve">  </w:t>
      </w:r>
      <w:r w:rsidRPr="00566AC7">
        <w:t>Giving security</w:t>
      </w:r>
      <w:bookmarkEnd w:id="263"/>
    </w:p>
    <w:p w:rsidR="00650D21" w:rsidRPr="00566AC7" w:rsidRDefault="00650D21" w:rsidP="00D05E0D">
      <w:pPr>
        <w:pStyle w:val="subsection"/>
      </w:pPr>
      <w:r w:rsidRPr="00566AC7">
        <w:t>59.02.1</w:t>
      </w:r>
      <w:r w:rsidRPr="00566AC7">
        <w:tab/>
      </w:r>
      <w:r w:rsidRPr="00566AC7">
        <w:tab/>
        <w:t>Security may be given by payment into Court or in such manner as the Registrar may approve.</w:t>
      </w:r>
    </w:p>
    <w:p w:rsidR="00650D21" w:rsidRPr="00566AC7" w:rsidRDefault="00650D21" w:rsidP="00D05E0D">
      <w:pPr>
        <w:pStyle w:val="subsection"/>
      </w:pPr>
      <w:r w:rsidRPr="00566AC7">
        <w:t>59.02.2</w:t>
      </w:r>
      <w:r w:rsidRPr="00566AC7">
        <w:tab/>
      </w:r>
      <w:r w:rsidRPr="00566AC7">
        <w:tab/>
        <w:t>The party instituting the proceeding shall, upon giving any security, forthwith serve upon the party having the benefit of the order written notice of the time when, and manner in which, the security was given.</w:t>
      </w:r>
    </w:p>
    <w:p w:rsidR="00650D21" w:rsidRPr="00566AC7" w:rsidRDefault="00650D21" w:rsidP="00D05E0D">
      <w:pPr>
        <w:pStyle w:val="ActHead5"/>
      </w:pPr>
      <w:bookmarkStart w:id="264" w:name="_Toc469992747"/>
      <w:r w:rsidRPr="00566AC7">
        <w:rPr>
          <w:rStyle w:val="CharSectno"/>
        </w:rPr>
        <w:t>59.03</w:t>
      </w:r>
      <w:r w:rsidR="00D05E0D" w:rsidRPr="00566AC7">
        <w:t xml:space="preserve">  </w:t>
      </w:r>
      <w:r w:rsidRPr="00566AC7">
        <w:t>Failure to give security</w:t>
      </w:r>
      <w:bookmarkEnd w:id="264"/>
    </w:p>
    <w:p w:rsidR="00650D21" w:rsidRPr="00566AC7" w:rsidRDefault="00650D21" w:rsidP="00D05E0D">
      <w:pPr>
        <w:pStyle w:val="subsection"/>
      </w:pPr>
      <w:r w:rsidRPr="00566AC7">
        <w:tab/>
      </w:r>
      <w:r w:rsidRPr="00566AC7">
        <w:tab/>
        <w:t>If security is not given in accordance with an order that it be given, the Court or a Justice may, on the application of the party having the benefit of the order, direct that the proceeding be dismissed and enter judgment accordingly.</w:t>
      </w:r>
    </w:p>
    <w:p w:rsidR="00650D21" w:rsidRPr="00566AC7" w:rsidRDefault="00650D21" w:rsidP="00D05E0D">
      <w:pPr>
        <w:pStyle w:val="ActHead5"/>
      </w:pPr>
      <w:bookmarkStart w:id="265" w:name="_Toc469992748"/>
      <w:r w:rsidRPr="00566AC7">
        <w:rPr>
          <w:rStyle w:val="CharSectno"/>
        </w:rPr>
        <w:t>59.04</w:t>
      </w:r>
      <w:r w:rsidR="00D05E0D" w:rsidRPr="00566AC7">
        <w:t xml:space="preserve">  </w:t>
      </w:r>
      <w:r w:rsidRPr="00566AC7">
        <w:t>Variation of order for security</w:t>
      </w:r>
      <w:bookmarkEnd w:id="265"/>
    </w:p>
    <w:p w:rsidR="00650D21" w:rsidRPr="00566AC7" w:rsidRDefault="00650D21" w:rsidP="00D05E0D">
      <w:pPr>
        <w:pStyle w:val="subsection"/>
      </w:pPr>
      <w:r w:rsidRPr="00566AC7">
        <w:rPr>
          <w:b/>
          <w:i/>
        </w:rPr>
        <w:tab/>
      </w:r>
      <w:r w:rsidRPr="00566AC7">
        <w:rPr>
          <w:b/>
          <w:i/>
        </w:rPr>
        <w:tab/>
      </w:r>
      <w:r w:rsidRPr="00566AC7">
        <w:t>In any case, the Court or a Justice may reduce or increase the amount of security, or otherwise vary or rescind an order already made relating to security.</w:t>
      </w:r>
    </w:p>
    <w:p w:rsidR="003F1BBA" w:rsidRPr="00566AC7" w:rsidRDefault="003F1BBA" w:rsidP="004C6098">
      <w:pPr>
        <w:pStyle w:val="ActHead1"/>
        <w:pageBreakBefore/>
        <w:spacing w:before="120"/>
      </w:pPr>
      <w:bookmarkStart w:id="266" w:name="OPCSB_BodyPrincipleB5"/>
      <w:bookmarkStart w:id="267" w:name="_Toc469992749"/>
      <w:r w:rsidRPr="00566AC7">
        <w:rPr>
          <w:rStyle w:val="CharChapNo"/>
        </w:rPr>
        <w:lastRenderedPageBreak/>
        <w:t>Chapter</w:t>
      </w:r>
      <w:r w:rsidR="00566AC7" w:rsidRPr="00566AC7">
        <w:rPr>
          <w:rStyle w:val="CharChapNo"/>
        </w:rPr>
        <w:t> </w:t>
      </w:r>
      <w:r w:rsidRPr="00566AC7">
        <w:rPr>
          <w:rStyle w:val="CharChapNo"/>
        </w:rPr>
        <w:t>6</w:t>
      </w:r>
      <w:r w:rsidRPr="00566AC7">
        <w:t>—</w:t>
      </w:r>
      <w:r w:rsidRPr="00566AC7">
        <w:rPr>
          <w:rStyle w:val="CharChapText"/>
        </w:rPr>
        <w:t>Transitional provisions</w:t>
      </w:r>
      <w:bookmarkEnd w:id="267"/>
    </w:p>
    <w:p w:rsidR="00623FD9" w:rsidRPr="00566AC7" w:rsidRDefault="00623FD9" w:rsidP="00623FD9">
      <w:pPr>
        <w:pStyle w:val="ActHead2"/>
      </w:pPr>
      <w:bookmarkStart w:id="268" w:name="_Toc469992750"/>
      <w:r w:rsidRPr="00566AC7">
        <w:rPr>
          <w:rStyle w:val="CharPartNo"/>
        </w:rPr>
        <w:t>Part</w:t>
      </w:r>
      <w:r w:rsidR="00566AC7" w:rsidRPr="00566AC7">
        <w:rPr>
          <w:rStyle w:val="CharPartNo"/>
        </w:rPr>
        <w:t> </w:t>
      </w:r>
      <w:r w:rsidRPr="00566AC7">
        <w:rPr>
          <w:rStyle w:val="CharPartNo"/>
        </w:rPr>
        <w:t>60</w:t>
      </w:r>
      <w:r w:rsidRPr="00566AC7">
        <w:t>—</w:t>
      </w:r>
      <w:r w:rsidRPr="00566AC7">
        <w:rPr>
          <w:rStyle w:val="CharPartText"/>
        </w:rPr>
        <w:t>Transitional provisions relating to the High Court Amendment (2016 Measures No.</w:t>
      </w:r>
      <w:r w:rsidR="00566AC7" w:rsidRPr="00566AC7">
        <w:rPr>
          <w:rStyle w:val="CharPartText"/>
        </w:rPr>
        <w:t> </w:t>
      </w:r>
      <w:r w:rsidRPr="00566AC7">
        <w:rPr>
          <w:rStyle w:val="CharPartText"/>
        </w:rPr>
        <w:t>2) Rules</w:t>
      </w:r>
      <w:r w:rsidR="00566AC7" w:rsidRPr="00566AC7">
        <w:rPr>
          <w:rStyle w:val="CharPartText"/>
        </w:rPr>
        <w:t> </w:t>
      </w:r>
      <w:r w:rsidRPr="00566AC7">
        <w:rPr>
          <w:rStyle w:val="CharPartText"/>
        </w:rPr>
        <w:t>2016</w:t>
      </w:r>
      <w:bookmarkEnd w:id="268"/>
    </w:p>
    <w:p w:rsidR="00623FD9" w:rsidRPr="00566AC7" w:rsidRDefault="00623FD9" w:rsidP="00623FD9">
      <w:pPr>
        <w:pStyle w:val="Header"/>
      </w:pPr>
      <w:r w:rsidRPr="00566AC7">
        <w:rPr>
          <w:rStyle w:val="CharDivNo"/>
        </w:rPr>
        <w:t xml:space="preserve"> </w:t>
      </w:r>
      <w:r w:rsidRPr="00566AC7">
        <w:rPr>
          <w:rStyle w:val="CharDivText"/>
        </w:rPr>
        <w:t xml:space="preserve"> </w:t>
      </w:r>
    </w:p>
    <w:p w:rsidR="00623FD9" w:rsidRPr="00566AC7" w:rsidRDefault="00623FD9" w:rsidP="00623FD9">
      <w:pPr>
        <w:pStyle w:val="ActHead5"/>
      </w:pPr>
      <w:bookmarkStart w:id="269" w:name="_Toc469992751"/>
      <w:r w:rsidRPr="00566AC7">
        <w:rPr>
          <w:rStyle w:val="CharSectno"/>
        </w:rPr>
        <w:t>60.01</w:t>
      </w:r>
      <w:r w:rsidRPr="00566AC7">
        <w:t xml:space="preserve">  Application of amendments relating to orders other than in open court</w:t>
      </w:r>
      <w:bookmarkEnd w:id="269"/>
    </w:p>
    <w:p w:rsidR="00623FD9" w:rsidRPr="00566AC7" w:rsidRDefault="00623FD9" w:rsidP="00623FD9">
      <w:pPr>
        <w:pStyle w:val="subsection"/>
      </w:pPr>
      <w:r w:rsidRPr="00566AC7">
        <w:tab/>
      </w:r>
      <w:r w:rsidRPr="00566AC7">
        <w:tab/>
        <w:t>Rule</w:t>
      </w:r>
      <w:r w:rsidR="00566AC7">
        <w:t> </w:t>
      </w:r>
      <w:r w:rsidRPr="00566AC7">
        <w:t>13.04 applies in relation to applications made after the commencement of this rule.</w:t>
      </w:r>
    </w:p>
    <w:p w:rsidR="00623FD9" w:rsidRPr="00566AC7" w:rsidRDefault="00623FD9" w:rsidP="00623FD9">
      <w:pPr>
        <w:pStyle w:val="ActHead5"/>
      </w:pPr>
      <w:bookmarkStart w:id="270" w:name="_Toc469992752"/>
      <w:r w:rsidRPr="00566AC7">
        <w:rPr>
          <w:rStyle w:val="CharSectno"/>
        </w:rPr>
        <w:t>60.02</w:t>
      </w:r>
      <w:r w:rsidRPr="00566AC7">
        <w:t xml:space="preserve">  Repeal of this Part</w:t>
      </w:r>
      <w:bookmarkEnd w:id="270"/>
    </w:p>
    <w:p w:rsidR="00623FD9" w:rsidRPr="00566AC7" w:rsidRDefault="00623FD9" w:rsidP="00623FD9">
      <w:pPr>
        <w:pStyle w:val="subsection"/>
      </w:pPr>
      <w:r w:rsidRPr="00566AC7">
        <w:tab/>
      </w:r>
      <w:r w:rsidRPr="00566AC7">
        <w:tab/>
        <w:t xml:space="preserve">This Part is repealed at the start of the day after the end of the period of 12 months beginning on the day the </w:t>
      </w:r>
      <w:r w:rsidRPr="00566AC7">
        <w:rPr>
          <w:i/>
        </w:rPr>
        <w:t>High Court Amendment (2016 Measures No.</w:t>
      </w:r>
      <w:r w:rsidR="00566AC7">
        <w:rPr>
          <w:i/>
        </w:rPr>
        <w:t> </w:t>
      </w:r>
      <w:r w:rsidRPr="00566AC7">
        <w:rPr>
          <w:i/>
        </w:rPr>
        <w:t>2) Rules</w:t>
      </w:r>
      <w:r w:rsidR="00566AC7">
        <w:rPr>
          <w:i/>
        </w:rPr>
        <w:t> </w:t>
      </w:r>
      <w:r w:rsidRPr="00566AC7">
        <w:rPr>
          <w:i/>
        </w:rPr>
        <w:t>2016</w:t>
      </w:r>
      <w:r w:rsidRPr="00566AC7">
        <w:t xml:space="preserve"> commence.</w:t>
      </w:r>
    </w:p>
    <w:p w:rsidR="00D05E0D" w:rsidRPr="00566AC7" w:rsidRDefault="00D05E0D" w:rsidP="00CF3B7C">
      <w:pPr>
        <w:sectPr w:rsidR="00D05E0D" w:rsidRPr="00566AC7" w:rsidSect="00AC01FF">
          <w:headerReference w:type="even" r:id="rId24"/>
          <w:headerReference w:type="default" r:id="rId25"/>
          <w:footerReference w:type="even" r:id="rId26"/>
          <w:footerReference w:type="default" r:id="rId27"/>
          <w:headerReference w:type="first" r:id="rId28"/>
          <w:footerReference w:type="first" r:id="rId29"/>
          <w:pgSz w:w="11907" w:h="16839"/>
          <w:pgMar w:top="2325" w:right="1797" w:bottom="1440" w:left="1797" w:header="720" w:footer="709" w:gutter="0"/>
          <w:pgNumType w:start="1"/>
          <w:cols w:space="708"/>
          <w:docGrid w:linePitch="360"/>
        </w:sectPr>
      </w:pPr>
    </w:p>
    <w:p w:rsidR="00650D21" w:rsidRPr="00566AC7" w:rsidRDefault="00650D21" w:rsidP="009A24ED">
      <w:pPr>
        <w:pStyle w:val="ActHead1"/>
        <w:pageBreakBefore/>
      </w:pPr>
      <w:bookmarkStart w:id="271" w:name="_Toc469992753"/>
      <w:bookmarkEnd w:id="266"/>
      <w:r w:rsidRPr="00566AC7">
        <w:rPr>
          <w:rStyle w:val="CharChapNo"/>
        </w:rPr>
        <w:lastRenderedPageBreak/>
        <w:t>Schedule</w:t>
      </w:r>
      <w:r w:rsidR="00566AC7" w:rsidRPr="00566AC7">
        <w:rPr>
          <w:rStyle w:val="CharChapNo"/>
        </w:rPr>
        <w:t> </w:t>
      </w:r>
      <w:r w:rsidRPr="00566AC7">
        <w:rPr>
          <w:rStyle w:val="CharChapNo"/>
        </w:rPr>
        <w:t>1</w:t>
      </w:r>
      <w:r w:rsidR="00D05E0D" w:rsidRPr="00566AC7">
        <w:t>—</w:t>
      </w:r>
      <w:r w:rsidRPr="00566AC7">
        <w:rPr>
          <w:rStyle w:val="CharChapText"/>
        </w:rPr>
        <w:t>Forms</w:t>
      </w:r>
      <w:bookmarkEnd w:id="271"/>
    </w:p>
    <w:p w:rsidR="00650D21" w:rsidRPr="00566AC7" w:rsidRDefault="00D05E0D" w:rsidP="00650D21">
      <w:pPr>
        <w:pStyle w:val="Header"/>
      </w:pPr>
      <w:r w:rsidRPr="00566AC7">
        <w:rPr>
          <w:rStyle w:val="CharPartNo"/>
        </w:rPr>
        <w:t xml:space="preserve"> </w:t>
      </w:r>
      <w:r w:rsidRPr="00566AC7">
        <w:rPr>
          <w:rStyle w:val="CharPartText"/>
        </w:rPr>
        <w:t xml:space="preserve"> </w:t>
      </w:r>
      <w:r w:rsidR="00650D21" w:rsidRPr="00566AC7">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
        <w:gridCol w:w="5648"/>
        <w:gridCol w:w="1305"/>
        <w:gridCol w:w="1563"/>
      </w:tblGrid>
      <w:tr w:rsidR="006C6A72" w:rsidRPr="00566AC7" w:rsidTr="00F92755">
        <w:trPr>
          <w:tblHeader/>
        </w:trPr>
        <w:tc>
          <w:tcPr>
            <w:tcW w:w="5000" w:type="pct"/>
            <w:gridSpan w:val="4"/>
            <w:tcBorders>
              <w:top w:val="single" w:sz="12" w:space="0" w:color="auto"/>
              <w:left w:val="nil"/>
              <w:bottom w:val="single" w:sz="6" w:space="0" w:color="auto"/>
              <w:right w:val="nil"/>
            </w:tcBorders>
            <w:shd w:val="clear" w:color="auto" w:fill="auto"/>
          </w:tcPr>
          <w:p w:rsidR="006C6A72" w:rsidRPr="00566AC7" w:rsidRDefault="006C6A72" w:rsidP="006C6A72">
            <w:pPr>
              <w:pStyle w:val="TableHeading"/>
            </w:pPr>
            <w:r w:rsidRPr="00566AC7">
              <w:t>Forms</w:t>
            </w:r>
          </w:p>
        </w:tc>
      </w:tr>
      <w:tr w:rsidR="006C6A72" w:rsidRPr="00566AC7" w:rsidTr="00857F20">
        <w:trPr>
          <w:gridBefore w:val="1"/>
          <w:wBefore w:w="8" w:type="pct"/>
          <w:tblHeader/>
        </w:trPr>
        <w:tc>
          <w:tcPr>
            <w:tcW w:w="3311" w:type="pct"/>
            <w:tcBorders>
              <w:left w:val="nil"/>
              <w:bottom w:val="single" w:sz="12" w:space="0" w:color="auto"/>
              <w:right w:val="nil"/>
            </w:tcBorders>
            <w:shd w:val="clear" w:color="auto" w:fill="auto"/>
            <w:hideMark/>
          </w:tcPr>
          <w:p w:rsidR="006C6A72" w:rsidRPr="00566AC7" w:rsidRDefault="006C6A72" w:rsidP="006C6A72">
            <w:pPr>
              <w:pStyle w:val="TableHeading"/>
            </w:pPr>
            <w:r w:rsidRPr="00566AC7">
              <w:t>Title</w:t>
            </w:r>
          </w:p>
        </w:tc>
        <w:tc>
          <w:tcPr>
            <w:tcW w:w="765" w:type="pct"/>
            <w:tcBorders>
              <w:left w:val="nil"/>
              <w:bottom w:val="single" w:sz="12" w:space="0" w:color="auto"/>
              <w:right w:val="nil"/>
            </w:tcBorders>
            <w:shd w:val="clear" w:color="auto" w:fill="auto"/>
            <w:hideMark/>
          </w:tcPr>
          <w:p w:rsidR="006C6A72" w:rsidRPr="00566AC7" w:rsidRDefault="006C6A72" w:rsidP="006C6A72">
            <w:pPr>
              <w:pStyle w:val="TableHeading"/>
            </w:pPr>
            <w:r w:rsidRPr="00566AC7">
              <w:t>Form</w:t>
            </w:r>
          </w:p>
        </w:tc>
        <w:tc>
          <w:tcPr>
            <w:tcW w:w="916" w:type="pct"/>
            <w:tcBorders>
              <w:left w:val="nil"/>
              <w:bottom w:val="single" w:sz="12" w:space="0" w:color="auto"/>
              <w:right w:val="nil"/>
            </w:tcBorders>
            <w:shd w:val="clear" w:color="auto" w:fill="auto"/>
            <w:hideMark/>
          </w:tcPr>
          <w:p w:rsidR="006C6A72" w:rsidRPr="00566AC7" w:rsidRDefault="006C6A72" w:rsidP="006C6A72">
            <w:pPr>
              <w:pStyle w:val="TableHeading"/>
            </w:pPr>
            <w:r w:rsidRPr="00566AC7">
              <w:t>Rule</w:t>
            </w:r>
          </w:p>
        </w:tc>
      </w:tr>
      <w:tr w:rsidR="006C6A72" w:rsidRPr="00566AC7" w:rsidTr="00857F20">
        <w:trPr>
          <w:gridBefore w:val="1"/>
          <w:wBefore w:w="8" w:type="pct"/>
        </w:trPr>
        <w:tc>
          <w:tcPr>
            <w:tcW w:w="3311" w:type="pct"/>
            <w:tcBorders>
              <w:left w:val="nil"/>
              <w:bottom w:val="single" w:sz="2" w:space="0" w:color="auto"/>
              <w:right w:val="nil"/>
            </w:tcBorders>
            <w:shd w:val="clear" w:color="auto" w:fill="auto"/>
          </w:tcPr>
          <w:p w:rsidR="006C6A72" w:rsidRPr="00566AC7" w:rsidRDefault="006C6A72" w:rsidP="006C6A72">
            <w:pPr>
              <w:pStyle w:val="Tabletext"/>
            </w:pPr>
            <w:r w:rsidRPr="00566AC7">
              <w:t>Notice of a constitutional matter</w:t>
            </w:r>
          </w:p>
        </w:tc>
        <w:tc>
          <w:tcPr>
            <w:tcW w:w="765" w:type="pct"/>
            <w:tcBorders>
              <w:left w:val="nil"/>
              <w:bottom w:val="single" w:sz="2" w:space="0" w:color="auto"/>
              <w:right w:val="nil"/>
            </w:tcBorders>
            <w:shd w:val="clear" w:color="auto" w:fill="auto"/>
          </w:tcPr>
          <w:p w:rsidR="006C6A72" w:rsidRPr="00566AC7" w:rsidRDefault="006C6A72" w:rsidP="006C6A72">
            <w:pPr>
              <w:pStyle w:val="Tabletext"/>
            </w:pPr>
            <w:r w:rsidRPr="00566AC7">
              <w:t>1</w:t>
            </w:r>
          </w:p>
        </w:tc>
        <w:tc>
          <w:tcPr>
            <w:tcW w:w="916" w:type="pct"/>
            <w:tcBorders>
              <w:left w:val="nil"/>
              <w:bottom w:val="single" w:sz="2" w:space="0" w:color="auto"/>
              <w:right w:val="nil"/>
            </w:tcBorders>
            <w:shd w:val="clear" w:color="auto" w:fill="auto"/>
          </w:tcPr>
          <w:p w:rsidR="006C6A72" w:rsidRPr="00566AC7" w:rsidRDefault="006C6A72" w:rsidP="006C6A72">
            <w:pPr>
              <w:pStyle w:val="Tabletext"/>
            </w:pPr>
            <w:r w:rsidRPr="00566AC7">
              <w:t>5.01.3</w:t>
            </w:r>
          </w:p>
        </w:tc>
      </w:tr>
      <w:tr w:rsidR="006C6A72" w:rsidRPr="00566AC7" w:rsidTr="00857F20">
        <w:trPr>
          <w:gridBefore w:val="1"/>
          <w:wBefore w:w="8" w:type="pct"/>
        </w:trPr>
        <w:tc>
          <w:tcPr>
            <w:tcW w:w="3311" w:type="pct"/>
            <w:tcBorders>
              <w:top w:val="single" w:sz="2" w:space="0" w:color="auto"/>
              <w:left w:val="nil"/>
              <w:bottom w:val="single" w:sz="2" w:space="0" w:color="auto"/>
              <w:right w:val="nil"/>
            </w:tcBorders>
            <w:shd w:val="clear" w:color="auto" w:fill="auto"/>
          </w:tcPr>
          <w:p w:rsidR="006C6A72" w:rsidRPr="00566AC7" w:rsidRDefault="006C6A72" w:rsidP="006C6A72">
            <w:pPr>
              <w:pStyle w:val="Tabletext"/>
            </w:pPr>
            <w:r w:rsidRPr="00566AC7">
              <w:t>Notice of intervention</w:t>
            </w:r>
          </w:p>
        </w:tc>
        <w:tc>
          <w:tcPr>
            <w:tcW w:w="765" w:type="pct"/>
            <w:tcBorders>
              <w:top w:val="single" w:sz="2" w:space="0" w:color="auto"/>
              <w:left w:val="nil"/>
              <w:bottom w:val="single" w:sz="2" w:space="0" w:color="auto"/>
              <w:right w:val="nil"/>
            </w:tcBorders>
            <w:shd w:val="clear" w:color="auto" w:fill="auto"/>
          </w:tcPr>
          <w:p w:rsidR="006C6A72" w:rsidRPr="00566AC7" w:rsidRDefault="006C6A72" w:rsidP="006C6A72">
            <w:pPr>
              <w:pStyle w:val="Tabletext"/>
            </w:pPr>
            <w:r w:rsidRPr="00566AC7">
              <w:t>1A</w:t>
            </w:r>
          </w:p>
        </w:tc>
        <w:tc>
          <w:tcPr>
            <w:tcW w:w="916" w:type="pct"/>
            <w:tcBorders>
              <w:top w:val="single" w:sz="2" w:space="0" w:color="auto"/>
              <w:left w:val="nil"/>
              <w:bottom w:val="single" w:sz="2" w:space="0" w:color="auto"/>
              <w:right w:val="nil"/>
            </w:tcBorders>
            <w:shd w:val="clear" w:color="auto" w:fill="auto"/>
          </w:tcPr>
          <w:p w:rsidR="006C6A72" w:rsidRPr="00566AC7" w:rsidRDefault="006C6A72" w:rsidP="006C6A72">
            <w:pPr>
              <w:pStyle w:val="Tabletext"/>
            </w:pPr>
            <w:r w:rsidRPr="00566AC7">
              <w:t>5.04.2</w:t>
            </w:r>
          </w:p>
        </w:tc>
      </w:tr>
      <w:tr w:rsidR="006C6A72" w:rsidRPr="00566AC7" w:rsidTr="00857F20">
        <w:trPr>
          <w:gridBefore w:val="1"/>
          <w:wBefore w:w="8" w:type="pct"/>
        </w:trPr>
        <w:tc>
          <w:tcPr>
            <w:tcW w:w="3311" w:type="pct"/>
            <w:tcBorders>
              <w:top w:val="single" w:sz="2" w:space="0" w:color="auto"/>
              <w:left w:val="nil"/>
              <w:bottom w:val="single" w:sz="2" w:space="0" w:color="auto"/>
              <w:right w:val="nil"/>
            </w:tcBorders>
            <w:shd w:val="clear" w:color="auto" w:fill="auto"/>
            <w:hideMark/>
          </w:tcPr>
          <w:p w:rsidR="006C6A72" w:rsidRPr="00566AC7" w:rsidRDefault="006C6A72" w:rsidP="006C6A72">
            <w:pPr>
              <w:pStyle w:val="Tabletext"/>
            </w:pPr>
            <w:r w:rsidRPr="00566AC7">
              <w:t>Judgment</w:t>
            </w:r>
          </w:p>
        </w:tc>
        <w:tc>
          <w:tcPr>
            <w:tcW w:w="765" w:type="pct"/>
            <w:tcBorders>
              <w:top w:val="single" w:sz="2" w:space="0" w:color="auto"/>
              <w:left w:val="nil"/>
              <w:bottom w:val="single" w:sz="2" w:space="0" w:color="auto"/>
              <w:right w:val="nil"/>
            </w:tcBorders>
            <w:shd w:val="clear" w:color="auto" w:fill="auto"/>
            <w:hideMark/>
          </w:tcPr>
          <w:p w:rsidR="006C6A72" w:rsidRPr="00566AC7" w:rsidRDefault="006C6A72" w:rsidP="006C6A72">
            <w:pPr>
              <w:pStyle w:val="Tabletext"/>
            </w:pPr>
            <w:r w:rsidRPr="00566AC7">
              <w:t>2</w:t>
            </w:r>
          </w:p>
        </w:tc>
        <w:tc>
          <w:tcPr>
            <w:tcW w:w="916" w:type="pct"/>
            <w:tcBorders>
              <w:top w:val="single" w:sz="2" w:space="0" w:color="auto"/>
              <w:left w:val="nil"/>
              <w:bottom w:val="single" w:sz="2" w:space="0" w:color="auto"/>
              <w:right w:val="nil"/>
            </w:tcBorders>
            <w:shd w:val="clear" w:color="auto" w:fill="auto"/>
            <w:hideMark/>
          </w:tcPr>
          <w:p w:rsidR="006C6A72" w:rsidRPr="00566AC7" w:rsidRDefault="006C6A72" w:rsidP="006C6A72">
            <w:pPr>
              <w:pStyle w:val="Tabletext"/>
            </w:pPr>
            <w:r w:rsidRPr="00566AC7">
              <w:t>8.01.1</w:t>
            </w:r>
          </w:p>
        </w:tc>
      </w:tr>
      <w:tr w:rsidR="006C6A72" w:rsidRPr="00566AC7" w:rsidTr="00857F20">
        <w:trPr>
          <w:gridBefore w:val="1"/>
          <w:wBefore w:w="8" w:type="pct"/>
        </w:trPr>
        <w:tc>
          <w:tcPr>
            <w:tcW w:w="3311" w:type="pct"/>
            <w:tcBorders>
              <w:top w:val="single" w:sz="2" w:space="0" w:color="auto"/>
              <w:left w:val="nil"/>
              <w:bottom w:val="single" w:sz="2" w:space="0" w:color="auto"/>
              <w:right w:val="nil"/>
            </w:tcBorders>
            <w:shd w:val="clear" w:color="auto" w:fill="auto"/>
            <w:hideMark/>
          </w:tcPr>
          <w:p w:rsidR="006C6A72" w:rsidRPr="00566AC7" w:rsidRDefault="006C6A72" w:rsidP="006C6A72">
            <w:pPr>
              <w:pStyle w:val="Tabletext"/>
            </w:pPr>
            <w:r w:rsidRPr="00566AC7">
              <w:t>Order</w:t>
            </w:r>
          </w:p>
        </w:tc>
        <w:tc>
          <w:tcPr>
            <w:tcW w:w="765" w:type="pct"/>
            <w:tcBorders>
              <w:top w:val="single" w:sz="2" w:space="0" w:color="auto"/>
              <w:left w:val="nil"/>
              <w:bottom w:val="single" w:sz="2" w:space="0" w:color="auto"/>
              <w:right w:val="nil"/>
            </w:tcBorders>
            <w:shd w:val="clear" w:color="auto" w:fill="auto"/>
            <w:hideMark/>
          </w:tcPr>
          <w:p w:rsidR="006C6A72" w:rsidRPr="00566AC7" w:rsidRDefault="006C6A72" w:rsidP="006C6A72">
            <w:pPr>
              <w:pStyle w:val="Tabletext"/>
            </w:pPr>
            <w:r w:rsidRPr="00566AC7">
              <w:t>3</w:t>
            </w:r>
          </w:p>
        </w:tc>
        <w:tc>
          <w:tcPr>
            <w:tcW w:w="916" w:type="pct"/>
            <w:tcBorders>
              <w:top w:val="single" w:sz="2" w:space="0" w:color="auto"/>
              <w:left w:val="nil"/>
              <w:bottom w:val="single" w:sz="2" w:space="0" w:color="auto"/>
              <w:right w:val="nil"/>
            </w:tcBorders>
            <w:shd w:val="clear" w:color="auto" w:fill="auto"/>
            <w:hideMark/>
          </w:tcPr>
          <w:p w:rsidR="006C6A72" w:rsidRPr="00566AC7" w:rsidRDefault="006C6A72" w:rsidP="006C6A72">
            <w:pPr>
              <w:pStyle w:val="Tabletext"/>
            </w:pPr>
            <w:r w:rsidRPr="00566AC7">
              <w:t>8.01.2</w:t>
            </w:r>
          </w:p>
        </w:tc>
      </w:tr>
      <w:tr w:rsidR="006C6A72" w:rsidRPr="00566AC7" w:rsidTr="00857F20">
        <w:trPr>
          <w:gridBefore w:val="1"/>
          <w:wBefore w:w="8" w:type="pct"/>
        </w:trPr>
        <w:tc>
          <w:tcPr>
            <w:tcW w:w="3311" w:type="pct"/>
            <w:tcBorders>
              <w:top w:val="single" w:sz="2" w:space="0" w:color="auto"/>
              <w:left w:val="nil"/>
              <w:bottom w:val="single" w:sz="2" w:space="0" w:color="auto"/>
              <w:right w:val="nil"/>
            </w:tcBorders>
            <w:shd w:val="clear" w:color="auto" w:fill="auto"/>
            <w:hideMark/>
          </w:tcPr>
          <w:p w:rsidR="006C6A72" w:rsidRPr="00566AC7" w:rsidRDefault="006C6A72" w:rsidP="006C6A72">
            <w:pPr>
              <w:pStyle w:val="Tabletext"/>
            </w:pPr>
            <w:r w:rsidRPr="00566AC7">
              <w:t>Consent</w:t>
            </w:r>
          </w:p>
        </w:tc>
        <w:tc>
          <w:tcPr>
            <w:tcW w:w="765" w:type="pct"/>
            <w:tcBorders>
              <w:top w:val="single" w:sz="2" w:space="0" w:color="auto"/>
              <w:left w:val="nil"/>
              <w:bottom w:val="single" w:sz="2" w:space="0" w:color="auto"/>
              <w:right w:val="nil"/>
            </w:tcBorders>
            <w:shd w:val="clear" w:color="auto" w:fill="auto"/>
            <w:hideMark/>
          </w:tcPr>
          <w:p w:rsidR="006C6A72" w:rsidRPr="00566AC7" w:rsidRDefault="006C6A72" w:rsidP="006C6A72">
            <w:pPr>
              <w:pStyle w:val="Tabletext"/>
            </w:pPr>
            <w:r w:rsidRPr="00566AC7">
              <w:t>4</w:t>
            </w:r>
          </w:p>
        </w:tc>
        <w:tc>
          <w:tcPr>
            <w:tcW w:w="916" w:type="pct"/>
            <w:tcBorders>
              <w:top w:val="single" w:sz="2" w:space="0" w:color="auto"/>
              <w:left w:val="nil"/>
              <w:bottom w:val="single" w:sz="2" w:space="0" w:color="auto"/>
              <w:right w:val="nil"/>
            </w:tcBorders>
            <w:shd w:val="clear" w:color="auto" w:fill="auto"/>
            <w:hideMark/>
          </w:tcPr>
          <w:p w:rsidR="006C6A72" w:rsidRPr="00566AC7" w:rsidRDefault="006C6A72" w:rsidP="006C6A72">
            <w:pPr>
              <w:pStyle w:val="Tabletext"/>
            </w:pPr>
            <w:r w:rsidRPr="00566AC7">
              <w:t>8.04.2</w:t>
            </w:r>
          </w:p>
        </w:tc>
      </w:tr>
      <w:tr w:rsidR="006C6A72" w:rsidRPr="00566AC7" w:rsidTr="00857F20">
        <w:trPr>
          <w:gridBefore w:val="1"/>
          <w:wBefore w:w="8" w:type="pct"/>
        </w:trPr>
        <w:tc>
          <w:tcPr>
            <w:tcW w:w="3311" w:type="pct"/>
            <w:tcBorders>
              <w:top w:val="single" w:sz="2" w:space="0" w:color="auto"/>
              <w:left w:val="nil"/>
              <w:bottom w:val="single" w:sz="2" w:space="0" w:color="auto"/>
              <w:right w:val="nil"/>
            </w:tcBorders>
            <w:shd w:val="clear" w:color="auto" w:fill="auto"/>
            <w:hideMark/>
          </w:tcPr>
          <w:p w:rsidR="006C6A72" w:rsidRPr="00566AC7" w:rsidRDefault="006C6A72" w:rsidP="006C6A72">
            <w:pPr>
              <w:pStyle w:val="Tabletext"/>
            </w:pPr>
            <w:r w:rsidRPr="00566AC7">
              <w:t>Arrest warrant</w:t>
            </w:r>
          </w:p>
        </w:tc>
        <w:tc>
          <w:tcPr>
            <w:tcW w:w="765" w:type="pct"/>
            <w:tcBorders>
              <w:top w:val="single" w:sz="2" w:space="0" w:color="auto"/>
              <w:left w:val="nil"/>
              <w:bottom w:val="single" w:sz="2" w:space="0" w:color="auto"/>
              <w:right w:val="nil"/>
            </w:tcBorders>
            <w:shd w:val="clear" w:color="auto" w:fill="auto"/>
            <w:hideMark/>
          </w:tcPr>
          <w:p w:rsidR="006C6A72" w:rsidRPr="00566AC7" w:rsidRDefault="006C6A72" w:rsidP="006C6A72">
            <w:pPr>
              <w:pStyle w:val="Tabletext"/>
            </w:pPr>
            <w:r w:rsidRPr="00566AC7">
              <w:t>5</w:t>
            </w:r>
          </w:p>
        </w:tc>
        <w:tc>
          <w:tcPr>
            <w:tcW w:w="916" w:type="pct"/>
            <w:tcBorders>
              <w:top w:val="single" w:sz="2" w:space="0" w:color="auto"/>
              <w:left w:val="nil"/>
              <w:bottom w:val="single" w:sz="2" w:space="0" w:color="auto"/>
              <w:right w:val="nil"/>
            </w:tcBorders>
            <w:shd w:val="clear" w:color="auto" w:fill="auto"/>
            <w:hideMark/>
          </w:tcPr>
          <w:p w:rsidR="006C6A72" w:rsidRPr="00566AC7" w:rsidRDefault="006C6A72" w:rsidP="006C6A72">
            <w:pPr>
              <w:pStyle w:val="Tabletext"/>
            </w:pPr>
            <w:r w:rsidRPr="00566AC7">
              <w:t>11.03.2</w:t>
            </w:r>
          </w:p>
        </w:tc>
      </w:tr>
      <w:tr w:rsidR="006C6A72" w:rsidRPr="00566AC7" w:rsidTr="00857F20">
        <w:trPr>
          <w:gridBefore w:val="1"/>
          <w:wBefore w:w="8" w:type="pct"/>
        </w:trPr>
        <w:tc>
          <w:tcPr>
            <w:tcW w:w="3311" w:type="pct"/>
            <w:tcBorders>
              <w:top w:val="single" w:sz="2" w:space="0" w:color="auto"/>
              <w:left w:val="nil"/>
              <w:bottom w:val="single" w:sz="2" w:space="0" w:color="auto"/>
              <w:right w:val="nil"/>
            </w:tcBorders>
            <w:shd w:val="clear" w:color="auto" w:fill="auto"/>
            <w:hideMark/>
          </w:tcPr>
          <w:p w:rsidR="006C6A72" w:rsidRPr="00566AC7" w:rsidRDefault="006C6A72" w:rsidP="006C6A72">
            <w:pPr>
              <w:pStyle w:val="Tabletext"/>
            </w:pPr>
            <w:r w:rsidRPr="00566AC7">
              <w:t>Committal warrant</w:t>
            </w:r>
          </w:p>
        </w:tc>
        <w:tc>
          <w:tcPr>
            <w:tcW w:w="765" w:type="pct"/>
            <w:tcBorders>
              <w:top w:val="single" w:sz="2" w:space="0" w:color="auto"/>
              <w:left w:val="nil"/>
              <w:bottom w:val="single" w:sz="2" w:space="0" w:color="auto"/>
              <w:right w:val="nil"/>
            </w:tcBorders>
            <w:shd w:val="clear" w:color="auto" w:fill="auto"/>
            <w:hideMark/>
          </w:tcPr>
          <w:p w:rsidR="006C6A72" w:rsidRPr="00566AC7" w:rsidRDefault="006C6A72" w:rsidP="006C6A72">
            <w:pPr>
              <w:pStyle w:val="Tabletext"/>
            </w:pPr>
            <w:r w:rsidRPr="00566AC7">
              <w:t>6</w:t>
            </w:r>
          </w:p>
        </w:tc>
        <w:tc>
          <w:tcPr>
            <w:tcW w:w="916" w:type="pct"/>
            <w:tcBorders>
              <w:top w:val="single" w:sz="2" w:space="0" w:color="auto"/>
              <w:left w:val="nil"/>
              <w:bottom w:val="single" w:sz="2" w:space="0" w:color="auto"/>
              <w:right w:val="nil"/>
            </w:tcBorders>
            <w:shd w:val="clear" w:color="auto" w:fill="auto"/>
            <w:hideMark/>
          </w:tcPr>
          <w:p w:rsidR="006C6A72" w:rsidRPr="00566AC7" w:rsidRDefault="006C6A72" w:rsidP="006C6A72">
            <w:pPr>
              <w:pStyle w:val="Tabletext"/>
            </w:pPr>
            <w:r w:rsidRPr="00566AC7">
              <w:t>11.03.3</w:t>
            </w:r>
          </w:p>
        </w:tc>
      </w:tr>
      <w:tr w:rsidR="006C6A72" w:rsidRPr="00566AC7" w:rsidTr="00857F20">
        <w:trPr>
          <w:gridBefore w:val="1"/>
          <w:wBefore w:w="8" w:type="pct"/>
        </w:trPr>
        <w:tc>
          <w:tcPr>
            <w:tcW w:w="3311" w:type="pct"/>
            <w:tcBorders>
              <w:top w:val="single" w:sz="2" w:space="0" w:color="auto"/>
              <w:left w:val="nil"/>
              <w:bottom w:val="single" w:sz="2" w:space="0" w:color="auto"/>
              <w:right w:val="nil"/>
            </w:tcBorders>
            <w:shd w:val="clear" w:color="auto" w:fill="auto"/>
            <w:hideMark/>
          </w:tcPr>
          <w:p w:rsidR="006C6A72" w:rsidRPr="00566AC7" w:rsidRDefault="006C6A72" w:rsidP="006C6A72">
            <w:pPr>
              <w:pStyle w:val="Tabletext"/>
            </w:pPr>
            <w:r w:rsidRPr="00566AC7">
              <w:t>Notice of appearance</w:t>
            </w:r>
          </w:p>
        </w:tc>
        <w:tc>
          <w:tcPr>
            <w:tcW w:w="765" w:type="pct"/>
            <w:tcBorders>
              <w:top w:val="single" w:sz="2" w:space="0" w:color="auto"/>
              <w:left w:val="nil"/>
              <w:bottom w:val="single" w:sz="2" w:space="0" w:color="auto"/>
              <w:right w:val="nil"/>
            </w:tcBorders>
            <w:shd w:val="clear" w:color="auto" w:fill="auto"/>
            <w:hideMark/>
          </w:tcPr>
          <w:p w:rsidR="006C6A72" w:rsidRPr="00566AC7" w:rsidRDefault="006C6A72" w:rsidP="006C6A72">
            <w:pPr>
              <w:pStyle w:val="Tabletext"/>
            </w:pPr>
            <w:r w:rsidRPr="00566AC7">
              <w:t>7</w:t>
            </w:r>
          </w:p>
        </w:tc>
        <w:tc>
          <w:tcPr>
            <w:tcW w:w="916" w:type="pct"/>
            <w:tcBorders>
              <w:top w:val="single" w:sz="2" w:space="0" w:color="auto"/>
              <w:left w:val="nil"/>
              <w:bottom w:val="single" w:sz="2" w:space="0" w:color="auto"/>
              <w:right w:val="nil"/>
            </w:tcBorders>
            <w:shd w:val="clear" w:color="auto" w:fill="auto"/>
            <w:hideMark/>
          </w:tcPr>
          <w:p w:rsidR="006C6A72" w:rsidRPr="00566AC7" w:rsidRDefault="006C6A72" w:rsidP="006C6A72">
            <w:pPr>
              <w:pStyle w:val="Tabletext"/>
            </w:pPr>
            <w:r w:rsidRPr="00566AC7">
              <w:t>23.01.3</w:t>
            </w:r>
          </w:p>
          <w:p w:rsidR="006C6A72" w:rsidRPr="00566AC7" w:rsidRDefault="006C6A72" w:rsidP="006C6A72">
            <w:pPr>
              <w:pStyle w:val="Tabletext"/>
            </w:pPr>
            <w:r w:rsidRPr="00566AC7">
              <w:t>26.03</w:t>
            </w:r>
          </w:p>
          <w:p w:rsidR="006C6A72" w:rsidRPr="00566AC7" w:rsidRDefault="006C6A72" w:rsidP="006C6A72">
            <w:pPr>
              <w:pStyle w:val="Tabletext"/>
            </w:pPr>
            <w:r w:rsidRPr="00566AC7">
              <w:t>31.01.1</w:t>
            </w:r>
          </w:p>
          <w:p w:rsidR="006C6A72" w:rsidRPr="00566AC7" w:rsidRDefault="006C6A72" w:rsidP="006C6A72">
            <w:pPr>
              <w:pStyle w:val="Tabletext"/>
            </w:pPr>
            <w:r w:rsidRPr="00566AC7">
              <w:t>41.04</w:t>
            </w:r>
          </w:p>
          <w:p w:rsidR="006C6A72" w:rsidRPr="00566AC7" w:rsidRDefault="006C6A72" w:rsidP="006C6A72">
            <w:pPr>
              <w:pStyle w:val="Tabletext"/>
            </w:pPr>
            <w:r w:rsidRPr="00566AC7">
              <w:t>42.06.2</w:t>
            </w:r>
          </w:p>
        </w:tc>
      </w:tr>
      <w:tr w:rsidR="006C6A72" w:rsidRPr="00566AC7" w:rsidTr="00857F20">
        <w:trPr>
          <w:gridBefore w:val="1"/>
          <w:wBefore w:w="8" w:type="pct"/>
        </w:trPr>
        <w:tc>
          <w:tcPr>
            <w:tcW w:w="3311" w:type="pct"/>
            <w:tcBorders>
              <w:top w:val="single" w:sz="2" w:space="0" w:color="auto"/>
              <w:left w:val="nil"/>
              <w:bottom w:val="single" w:sz="2" w:space="0" w:color="auto"/>
              <w:right w:val="nil"/>
            </w:tcBorders>
            <w:shd w:val="clear" w:color="auto" w:fill="auto"/>
            <w:hideMark/>
          </w:tcPr>
          <w:p w:rsidR="006C6A72" w:rsidRPr="00566AC7" w:rsidRDefault="006C6A72" w:rsidP="006C6A72">
            <w:pPr>
              <w:pStyle w:val="Tabletext"/>
            </w:pPr>
            <w:r w:rsidRPr="00566AC7">
              <w:t>Submitting appearance</w:t>
            </w:r>
          </w:p>
        </w:tc>
        <w:tc>
          <w:tcPr>
            <w:tcW w:w="765" w:type="pct"/>
            <w:tcBorders>
              <w:top w:val="single" w:sz="2" w:space="0" w:color="auto"/>
              <w:left w:val="nil"/>
              <w:bottom w:val="single" w:sz="2" w:space="0" w:color="auto"/>
              <w:right w:val="nil"/>
            </w:tcBorders>
            <w:shd w:val="clear" w:color="auto" w:fill="auto"/>
            <w:hideMark/>
          </w:tcPr>
          <w:p w:rsidR="006C6A72" w:rsidRPr="00566AC7" w:rsidRDefault="006C6A72" w:rsidP="006C6A72">
            <w:pPr>
              <w:pStyle w:val="Tabletext"/>
            </w:pPr>
            <w:r w:rsidRPr="00566AC7">
              <w:t>8</w:t>
            </w:r>
          </w:p>
        </w:tc>
        <w:tc>
          <w:tcPr>
            <w:tcW w:w="916" w:type="pct"/>
            <w:tcBorders>
              <w:top w:val="single" w:sz="2" w:space="0" w:color="auto"/>
              <w:left w:val="nil"/>
              <w:bottom w:val="single" w:sz="2" w:space="0" w:color="auto"/>
              <w:right w:val="nil"/>
            </w:tcBorders>
            <w:shd w:val="clear" w:color="auto" w:fill="auto"/>
            <w:hideMark/>
          </w:tcPr>
          <w:p w:rsidR="006C6A72" w:rsidRPr="00566AC7" w:rsidRDefault="006C6A72" w:rsidP="006C6A72">
            <w:pPr>
              <w:pStyle w:val="Tabletext"/>
            </w:pPr>
            <w:r w:rsidRPr="00566AC7">
              <w:t>23.02</w:t>
            </w:r>
          </w:p>
          <w:p w:rsidR="006C6A72" w:rsidRPr="00566AC7" w:rsidRDefault="006C6A72" w:rsidP="006C6A72">
            <w:pPr>
              <w:pStyle w:val="Tabletext"/>
            </w:pPr>
            <w:r w:rsidRPr="00566AC7">
              <w:t>26.03</w:t>
            </w:r>
          </w:p>
          <w:p w:rsidR="006C6A72" w:rsidRPr="00566AC7" w:rsidRDefault="006C6A72" w:rsidP="006C6A72">
            <w:pPr>
              <w:pStyle w:val="Tabletext"/>
            </w:pPr>
            <w:r w:rsidRPr="00566AC7">
              <w:t>41.04</w:t>
            </w:r>
          </w:p>
          <w:p w:rsidR="006C6A72" w:rsidRPr="00566AC7" w:rsidRDefault="006C6A72" w:rsidP="006C6A72">
            <w:pPr>
              <w:pStyle w:val="Tabletext"/>
            </w:pPr>
            <w:r w:rsidRPr="00566AC7">
              <w:t>42.06.3</w:t>
            </w:r>
          </w:p>
        </w:tc>
      </w:tr>
      <w:tr w:rsidR="006C6A72" w:rsidRPr="00566AC7" w:rsidTr="00857F20">
        <w:trPr>
          <w:gridBefore w:val="1"/>
          <w:wBefore w:w="8" w:type="pct"/>
        </w:trPr>
        <w:tc>
          <w:tcPr>
            <w:tcW w:w="3311" w:type="pct"/>
            <w:tcBorders>
              <w:top w:val="single" w:sz="2" w:space="0" w:color="auto"/>
              <w:left w:val="nil"/>
              <w:bottom w:val="single" w:sz="2" w:space="0" w:color="auto"/>
              <w:right w:val="nil"/>
            </w:tcBorders>
            <w:shd w:val="clear" w:color="auto" w:fill="auto"/>
            <w:hideMark/>
          </w:tcPr>
          <w:p w:rsidR="006C6A72" w:rsidRPr="00566AC7" w:rsidRDefault="006C6A72" w:rsidP="006C6A72">
            <w:pPr>
              <w:pStyle w:val="Tabletext"/>
            </w:pPr>
            <w:r w:rsidRPr="00566AC7">
              <w:t>Conditional appearance</w:t>
            </w:r>
          </w:p>
        </w:tc>
        <w:tc>
          <w:tcPr>
            <w:tcW w:w="765" w:type="pct"/>
            <w:tcBorders>
              <w:top w:val="single" w:sz="2" w:space="0" w:color="auto"/>
              <w:left w:val="nil"/>
              <w:bottom w:val="single" w:sz="2" w:space="0" w:color="auto"/>
              <w:right w:val="nil"/>
            </w:tcBorders>
            <w:shd w:val="clear" w:color="auto" w:fill="auto"/>
            <w:hideMark/>
          </w:tcPr>
          <w:p w:rsidR="006C6A72" w:rsidRPr="00566AC7" w:rsidRDefault="006C6A72" w:rsidP="006C6A72">
            <w:pPr>
              <w:pStyle w:val="Tabletext"/>
            </w:pPr>
            <w:r w:rsidRPr="00566AC7">
              <w:t>9</w:t>
            </w:r>
          </w:p>
        </w:tc>
        <w:tc>
          <w:tcPr>
            <w:tcW w:w="916" w:type="pct"/>
            <w:tcBorders>
              <w:top w:val="single" w:sz="2" w:space="0" w:color="auto"/>
              <w:left w:val="nil"/>
              <w:bottom w:val="single" w:sz="2" w:space="0" w:color="auto"/>
              <w:right w:val="nil"/>
            </w:tcBorders>
            <w:shd w:val="clear" w:color="auto" w:fill="auto"/>
            <w:hideMark/>
          </w:tcPr>
          <w:p w:rsidR="006C6A72" w:rsidRPr="00566AC7" w:rsidRDefault="006C6A72" w:rsidP="006C6A72">
            <w:pPr>
              <w:pStyle w:val="Tabletext"/>
            </w:pPr>
            <w:r w:rsidRPr="00566AC7">
              <w:t>23.03.2</w:t>
            </w:r>
          </w:p>
        </w:tc>
      </w:tr>
      <w:tr w:rsidR="006C6A72" w:rsidRPr="00566AC7" w:rsidTr="00857F20">
        <w:trPr>
          <w:gridBefore w:val="1"/>
          <w:wBefore w:w="8" w:type="pct"/>
        </w:trPr>
        <w:tc>
          <w:tcPr>
            <w:tcW w:w="3311" w:type="pct"/>
            <w:tcBorders>
              <w:top w:val="single" w:sz="2" w:space="0" w:color="auto"/>
              <w:left w:val="nil"/>
              <w:bottom w:val="single" w:sz="2" w:space="0" w:color="auto"/>
              <w:right w:val="nil"/>
            </w:tcBorders>
            <w:shd w:val="clear" w:color="auto" w:fill="auto"/>
            <w:hideMark/>
          </w:tcPr>
          <w:p w:rsidR="006C6A72" w:rsidRPr="00566AC7" w:rsidRDefault="006C6A72" w:rsidP="006C6A72">
            <w:pPr>
              <w:pStyle w:val="Tabletext"/>
            </w:pPr>
            <w:r w:rsidRPr="00566AC7">
              <w:t>Subpoena to give evidence</w:t>
            </w:r>
          </w:p>
        </w:tc>
        <w:tc>
          <w:tcPr>
            <w:tcW w:w="765" w:type="pct"/>
            <w:tcBorders>
              <w:top w:val="single" w:sz="2" w:space="0" w:color="auto"/>
              <w:left w:val="nil"/>
              <w:bottom w:val="single" w:sz="2" w:space="0" w:color="auto"/>
              <w:right w:val="nil"/>
            </w:tcBorders>
            <w:shd w:val="clear" w:color="auto" w:fill="auto"/>
            <w:hideMark/>
          </w:tcPr>
          <w:p w:rsidR="006C6A72" w:rsidRPr="00566AC7" w:rsidRDefault="006C6A72" w:rsidP="006C6A72">
            <w:pPr>
              <w:pStyle w:val="Tabletext"/>
            </w:pPr>
            <w:r w:rsidRPr="00566AC7">
              <w:t>10</w:t>
            </w:r>
          </w:p>
        </w:tc>
        <w:tc>
          <w:tcPr>
            <w:tcW w:w="916" w:type="pct"/>
            <w:tcBorders>
              <w:top w:val="single" w:sz="2" w:space="0" w:color="auto"/>
              <w:left w:val="nil"/>
              <w:bottom w:val="single" w:sz="2" w:space="0" w:color="auto"/>
              <w:right w:val="nil"/>
            </w:tcBorders>
            <w:shd w:val="clear" w:color="auto" w:fill="auto"/>
            <w:hideMark/>
          </w:tcPr>
          <w:p w:rsidR="006C6A72" w:rsidRPr="00566AC7" w:rsidRDefault="006C6A72" w:rsidP="006C6A72">
            <w:pPr>
              <w:pStyle w:val="Tabletext"/>
            </w:pPr>
            <w:r w:rsidRPr="00566AC7">
              <w:t>24.02.2</w:t>
            </w:r>
          </w:p>
        </w:tc>
      </w:tr>
      <w:tr w:rsidR="006C6A72" w:rsidRPr="00566AC7" w:rsidTr="00857F20">
        <w:trPr>
          <w:gridBefore w:val="1"/>
          <w:wBefore w:w="8" w:type="pct"/>
        </w:trPr>
        <w:tc>
          <w:tcPr>
            <w:tcW w:w="3311" w:type="pct"/>
            <w:tcBorders>
              <w:top w:val="single" w:sz="2" w:space="0" w:color="auto"/>
              <w:left w:val="nil"/>
              <w:bottom w:val="single" w:sz="2" w:space="0" w:color="auto"/>
              <w:right w:val="nil"/>
            </w:tcBorders>
            <w:shd w:val="clear" w:color="auto" w:fill="auto"/>
            <w:hideMark/>
          </w:tcPr>
          <w:p w:rsidR="006C6A72" w:rsidRPr="00566AC7" w:rsidRDefault="006C6A72" w:rsidP="006C6A72">
            <w:pPr>
              <w:pStyle w:val="Tabletext"/>
            </w:pPr>
            <w:r w:rsidRPr="00566AC7">
              <w:t>Subpoena to give evidence and produce documents</w:t>
            </w:r>
          </w:p>
        </w:tc>
        <w:tc>
          <w:tcPr>
            <w:tcW w:w="765" w:type="pct"/>
            <w:tcBorders>
              <w:top w:val="single" w:sz="2" w:space="0" w:color="auto"/>
              <w:left w:val="nil"/>
              <w:bottom w:val="single" w:sz="2" w:space="0" w:color="auto"/>
              <w:right w:val="nil"/>
            </w:tcBorders>
            <w:shd w:val="clear" w:color="auto" w:fill="auto"/>
            <w:hideMark/>
          </w:tcPr>
          <w:p w:rsidR="006C6A72" w:rsidRPr="00566AC7" w:rsidRDefault="006C6A72" w:rsidP="006C6A72">
            <w:pPr>
              <w:pStyle w:val="Tabletext"/>
            </w:pPr>
            <w:r w:rsidRPr="00566AC7">
              <w:t>11</w:t>
            </w:r>
          </w:p>
        </w:tc>
        <w:tc>
          <w:tcPr>
            <w:tcW w:w="916" w:type="pct"/>
            <w:tcBorders>
              <w:top w:val="single" w:sz="2" w:space="0" w:color="auto"/>
              <w:left w:val="nil"/>
              <w:bottom w:val="single" w:sz="2" w:space="0" w:color="auto"/>
              <w:right w:val="nil"/>
            </w:tcBorders>
            <w:shd w:val="clear" w:color="auto" w:fill="auto"/>
            <w:hideMark/>
          </w:tcPr>
          <w:p w:rsidR="006C6A72" w:rsidRPr="00566AC7" w:rsidRDefault="006C6A72" w:rsidP="006C6A72">
            <w:pPr>
              <w:pStyle w:val="Tabletext"/>
            </w:pPr>
            <w:r w:rsidRPr="00566AC7">
              <w:t>24.02.3</w:t>
            </w:r>
          </w:p>
        </w:tc>
      </w:tr>
      <w:tr w:rsidR="006C6A72" w:rsidRPr="00566AC7" w:rsidTr="00857F20">
        <w:trPr>
          <w:gridBefore w:val="1"/>
          <w:wBefore w:w="8" w:type="pct"/>
        </w:trPr>
        <w:tc>
          <w:tcPr>
            <w:tcW w:w="3311" w:type="pct"/>
            <w:tcBorders>
              <w:top w:val="single" w:sz="2" w:space="0" w:color="auto"/>
              <w:left w:val="nil"/>
              <w:bottom w:val="single" w:sz="2" w:space="0" w:color="auto"/>
              <w:right w:val="nil"/>
            </w:tcBorders>
            <w:shd w:val="clear" w:color="auto" w:fill="auto"/>
            <w:hideMark/>
          </w:tcPr>
          <w:p w:rsidR="006C6A72" w:rsidRPr="00566AC7" w:rsidRDefault="006C6A72" w:rsidP="006C6A72">
            <w:pPr>
              <w:pStyle w:val="Tabletext"/>
            </w:pPr>
            <w:r w:rsidRPr="00566AC7">
              <w:t>Application for an order to show cause</w:t>
            </w:r>
          </w:p>
        </w:tc>
        <w:tc>
          <w:tcPr>
            <w:tcW w:w="765" w:type="pct"/>
            <w:tcBorders>
              <w:top w:val="single" w:sz="2" w:space="0" w:color="auto"/>
              <w:left w:val="nil"/>
              <w:bottom w:val="single" w:sz="2" w:space="0" w:color="auto"/>
              <w:right w:val="nil"/>
            </w:tcBorders>
            <w:shd w:val="clear" w:color="auto" w:fill="auto"/>
            <w:hideMark/>
          </w:tcPr>
          <w:p w:rsidR="006C6A72" w:rsidRPr="00566AC7" w:rsidRDefault="006C6A72" w:rsidP="006C6A72">
            <w:pPr>
              <w:pStyle w:val="Tabletext"/>
            </w:pPr>
            <w:r w:rsidRPr="00566AC7">
              <w:t>12</w:t>
            </w:r>
          </w:p>
        </w:tc>
        <w:tc>
          <w:tcPr>
            <w:tcW w:w="916" w:type="pct"/>
            <w:tcBorders>
              <w:top w:val="single" w:sz="2" w:space="0" w:color="auto"/>
              <w:left w:val="nil"/>
              <w:bottom w:val="single" w:sz="2" w:space="0" w:color="auto"/>
              <w:right w:val="nil"/>
            </w:tcBorders>
            <w:shd w:val="clear" w:color="auto" w:fill="auto"/>
            <w:hideMark/>
          </w:tcPr>
          <w:p w:rsidR="006C6A72" w:rsidRPr="00566AC7" w:rsidRDefault="006C6A72" w:rsidP="006C6A72">
            <w:pPr>
              <w:pStyle w:val="Tabletext"/>
            </w:pPr>
            <w:r w:rsidRPr="00566AC7">
              <w:t>25.01</w:t>
            </w:r>
          </w:p>
        </w:tc>
      </w:tr>
      <w:tr w:rsidR="006C6A72" w:rsidRPr="00566AC7" w:rsidTr="00857F20">
        <w:trPr>
          <w:gridBefore w:val="1"/>
          <w:wBefore w:w="8" w:type="pct"/>
        </w:trPr>
        <w:tc>
          <w:tcPr>
            <w:tcW w:w="3311" w:type="pct"/>
            <w:tcBorders>
              <w:top w:val="single" w:sz="2" w:space="0" w:color="auto"/>
              <w:left w:val="nil"/>
              <w:bottom w:val="single" w:sz="2" w:space="0" w:color="auto"/>
              <w:right w:val="nil"/>
            </w:tcBorders>
            <w:shd w:val="clear" w:color="auto" w:fill="auto"/>
            <w:hideMark/>
          </w:tcPr>
          <w:p w:rsidR="006C6A72" w:rsidRPr="00566AC7" w:rsidRDefault="006C6A72" w:rsidP="006C6A72">
            <w:pPr>
              <w:pStyle w:val="Tabletext"/>
            </w:pPr>
            <w:r w:rsidRPr="00566AC7">
              <w:t>Writ of certiorari</w:t>
            </w:r>
          </w:p>
        </w:tc>
        <w:tc>
          <w:tcPr>
            <w:tcW w:w="765" w:type="pct"/>
            <w:tcBorders>
              <w:top w:val="single" w:sz="2" w:space="0" w:color="auto"/>
              <w:left w:val="nil"/>
              <w:bottom w:val="single" w:sz="2" w:space="0" w:color="auto"/>
              <w:right w:val="nil"/>
            </w:tcBorders>
            <w:shd w:val="clear" w:color="auto" w:fill="auto"/>
            <w:hideMark/>
          </w:tcPr>
          <w:p w:rsidR="006C6A72" w:rsidRPr="00566AC7" w:rsidRDefault="006C6A72" w:rsidP="006C6A72">
            <w:pPr>
              <w:pStyle w:val="Tabletext"/>
            </w:pPr>
            <w:r w:rsidRPr="00566AC7">
              <w:t>13</w:t>
            </w:r>
          </w:p>
        </w:tc>
        <w:tc>
          <w:tcPr>
            <w:tcW w:w="916" w:type="pct"/>
            <w:tcBorders>
              <w:top w:val="single" w:sz="2" w:space="0" w:color="auto"/>
              <w:left w:val="nil"/>
              <w:bottom w:val="single" w:sz="2" w:space="0" w:color="auto"/>
              <w:right w:val="nil"/>
            </w:tcBorders>
            <w:shd w:val="clear" w:color="auto" w:fill="auto"/>
            <w:hideMark/>
          </w:tcPr>
          <w:p w:rsidR="006C6A72" w:rsidRPr="00566AC7" w:rsidRDefault="006C6A72" w:rsidP="006C6A72">
            <w:pPr>
              <w:pStyle w:val="Tabletext"/>
            </w:pPr>
            <w:r w:rsidRPr="00566AC7">
              <w:t>25.06.3</w:t>
            </w:r>
          </w:p>
        </w:tc>
      </w:tr>
      <w:tr w:rsidR="006C6A72" w:rsidRPr="00566AC7" w:rsidTr="00857F20">
        <w:trPr>
          <w:gridBefore w:val="1"/>
          <w:wBefore w:w="8" w:type="pct"/>
        </w:trPr>
        <w:tc>
          <w:tcPr>
            <w:tcW w:w="3311" w:type="pct"/>
            <w:tcBorders>
              <w:top w:val="single" w:sz="2" w:space="0" w:color="auto"/>
              <w:left w:val="nil"/>
              <w:bottom w:val="single" w:sz="2" w:space="0" w:color="auto"/>
              <w:right w:val="nil"/>
            </w:tcBorders>
            <w:shd w:val="clear" w:color="auto" w:fill="auto"/>
            <w:hideMark/>
          </w:tcPr>
          <w:p w:rsidR="006C6A72" w:rsidRPr="00566AC7" w:rsidRDefault="006C6A72" w:rsidP="006C6A72">
            <w:pPr>
              <w:pStyle w:val="Tabletext"/>
            </w:pPr>
            <w:r w:rsidRPr="00566AC7">
              <w:t>Writ of mandamus</w:t>
            </w:r>
          </w:p>
        </w:tc>
        <w:tc>
          <w:tcPr>
            <w:tcW w:w="765" w:type="pct"/>
            <w:tcBorders>
              <w:top w:val="single" w:sz="2" w:space="0" w:color="auto"/>
              <w:left w:val="nil"/>
              <w:bottom w:val="single" w:sz="2" w:space="0" w:color="auto"/>
              <w:right w:val="nil"/>
            </w:tcBorders>
            <w:shd w:val="clear" w:color="auto" w:fill="auto"/>
            <w:hideMark/>
          </w:tcPr>
          <w:p w:rsidR="006C6A72" w:rsidRPr="00566AC7" w:rsidRDefault="006C6A72" w:rsidP="006C6A72">
            <w:pPr>
              <w:pStyle w:val="Tabletext"/>
            </w:pPr>
            <w:r w:rsidRPr="00566AC7">
              <w:t>14</w:t>
            </w:r>
          </w:p>
        </w:tc>
        <w:tc>
          <w:tcPr>
            <w:tcW w:w="916" w:type="pct"/>
            <w:tcBorders>
              <w:top w:val="single" w:sz="2" w:space="0" w:color="auto"/>
              <w:left w:val="nil"/>
              <w:bottom w:val="single" w:sz="2" w:space="0" w:color="auto"/>
              <w:right w:val="nil"/>
            </w:tcBorders>
            <w:shd w:val="clear" w:color="auto" w:fill="auto"/>
            <w:hideMark/>
          </w:tcPr>
          <w:p w:rsidR="006C6A72" w:rsidRPr="00566AC7" w:rsidRDefault="006C6A72" w:rsidP="006C6A72">
            <w:pPr>
              <w:pStyle w:val="Tabletext"/>
            </w:pPr>
            <w:r w:rsidRPr="00566AC7">
              <w:t>25.08.2</w:t>
            </w:r>
          </w:p>
        </w:tc>
      </w:tr>
      <w:tr w:rsidR="006C6A72" w:rsidRPr="00566AC7" w:rsidTr="00857F20">
        <w:trPr>
          <w:gridBefore w:val="1"/>
          <w:wBefore w:w="8" w:type="pct"/>
        </w:trPr>
        <w:tc>
          <w:tcPr>
            <w:tcW w:w="3311" w:type="pct"/>
            <w:tcBorders>
              <w:top w:val="single" w:sz="2" w:space="0" w:color="auto"/>
              <w:left w:val="nil"/>
              <w:bottom w:val="single" w:sz="2" w:space="0" w:color="auto"/>
              <w:right w:val="nil"/>
            </w:tcBorders>
            <w:shd w:val="clear" w:color="auto" w:fill="auto"/>
            <w:hideMark/>
          </w:tcPr>
          <w:p w:rsidR="006C6A72" w:rsidRPr="00566AC7" w:rsidRDefault="006C6A72" w:rsidP="006C6A72">
            <w:pPr>
              <w:pStyle w:val="Tabletext"/>
            </w:pPr>
            <w:r w:rsidRPr="00566AC7">
              <w:t>Writ of habeas corpus</w:t>
            </w:r>
          </w:p>
        </w:tc>
        <w:tc>
          <w:tcPr>
            <w:tcW w:w="765" w:type="pct"/>
            <w:tcBorders>
              <w:top w:val="single" w:sz="2" w:space="0" w:color="auto"/>
              <w:left w:val="nil"/>
              <w:bottom w:val="single" w:sz="2" w:space="0" w:color="auto"/>
              <w:right w:val="nil"/>
            </w:tcBorders>
            <w:shd w:val="clear" w:color="auto" w:fill="auto"/>
            <w:hideMark/>
          </w:tcPr>
          <w:p w:rsidR="006C6A72" w:rsidRPr="00566AC7" w:rsidRDefault="006C6A72" w:rsidP="006C6A72">
            <w:pPr>
              <w:pStyle w:val="Tabletext"/>
            </w:pPr>
            <w:r w:rsidRPr="00566AC7">
              <w:t>15</w:t>
            </w:r>
          </w:p>
        </w:tc>
        <w:tc>
          <w:tcPr>
            <w:tcW w:w="916" w:type="pct"/>
            <w:tcBorders>
              <w:top w:val="single" w:sz="2" w:space="0" w:color="auto"/>
              <w:left w:val="nil"/>
              <w:bottom w:val="single" w:sz="2" w:space="0" w:color="auto"/>
              <w:right w:val="nil"/>
            </w:tcBorders>
            <w:shd w:val="clear" w:color="auto" w:fill="auto"/>
            <w:hideMark/>
          </w:tcPr>
          <w:p w:rsidR="006C6A72" w:rsidRPr="00566AC7" w:rsidRDefault="006C6A72" w:rsidP="006C6A72">
            <w:pPr>
              <w:pStyle w:val="Tabletext"/>
            </w:pPr>
            <w:r w:rsidRPr="00566AC7">
              <w:t>25.09.3</w:t>
            </w:r>
          </w:p>
        </w:tc>
      </w:tr>
      <w:tr w:rsidR="006C6A72" w:rsidRPr="00566AC7" w:rsidTr="00857F20">
        <w:trPr>
          <w:gridBefore w:val="1"/>
          <w:wBefore w:w="8" w:type="pct"/>
        </w:trPr>
        <w:tc>
          <w:tcPr>
            <w:tcW w:w="3311" w:type="pct"/>
            <w:tcBorders>
              <w:top w:val="single" w:sz="2" w:space="0" w:color="auto"/>
              <w:left w:val="nil"/>
              <w:bottom w:val="single" w:sz="2" w:space="0" w:color="auto"/>
              <w:right w:val="nil"/>
            </w:tcBorders>
            <w:shd w:val="clear" w:color="auto" w:fill="auto"/>
            <w:hideMark/>
          </w:tcPr>
          <w:p w:rsidR="006C6A72" w:rsidRPr="00566AC7" w:rsidRDefault="006C6A72" w:rsidP="006C6A72">
            <w:pPr>
              <w:pStyle w:val="Tabletext"/>
            </w:pPr>
            <w:r w:rsidRPr="00566AC7">
              <w:t>Writ of prohibition</w:t>
            </w:r>
          </w:p>
        </w:tc>
        <w:tc>
          <w:tcPr>
            <w:tcW w:w="765" w:type="pct"/>
            <w:tcBorders>
              <w:top w:val="single" w:sz="2" w:space="0" w:color="auto"/>
              <w:left w:val="nil"/>
              <w:bottom w:val="single" w:sz="2" w:space="0" w:color="auto"/>
              <w:right w:val="nil"/>
            </w:tcBorders>
            <w:shd w:val="clear" w:color="auto" w:fill="auto"/>
            <w:hideMark/>
          </w:tcPr>
          <w:p w:rsidR="006C6A72" w:rsidRPr="00566AC7" w:rsidRDefault="006C6A72" w:rsidP="006C6A72">
            <w:pPr>
              <w:pStyle w:val="Tabletext"/>
            </w:pPr>
            <w:r w:rsidRPr="00566AC7">
              <w:t>16</w:t>
            </w:r>
          </w:p>
        </w:tc>
        <w:tc>
          <w:tcPr>
            <w:tcW w:w="916" w:type="pct"/>
            <w:tcBorders>
              <w:top w:val="single" w:sz="2" w:space="0" w:color="auto"/>
              <w:left w:val="nil"/>
              <w:bottom w:val="single" w:sz="2" w:space="0" w:color="auto"/>
              <w:right w:val="nil"/>
            </w:tcBorders>
            <w:shd w:val="clear" w:color="auto" w:fill="auto"/>
            <w:hideMark/>
          </w:tcPr>
          <w:p w:rsidR="006C6A72" w:rsidRPr="00566AC7" w:rsidRDefault="006C6A72" w:rsidP="006C6A72">
            <w:pPr>
              <w:pStyle w:val="Tabletext"/>
            </w:pPr>
            <w:r w:rsidRPr="00566AC7">
              <w:t>25.20</w:t>
            </w:r>
          </w:p>
        </w:tc>
      </w:tr>
      <w:tr w:rsidR="006C6A72" w:rsidRPr="00566AC7" w:rsidTr="00857F20">
        <w:trPr>
          <w:gridBefore w:val="1"/>
          <w:wBefore w:w="8" w:type="pct"/>
        </w:trPr>
        <w:tc>
          <w:tcPr>
            <w:tcW w:w="3311" w:type="pct"/>
            <w:tcBorders>
              <w:top w:val="single" w:sz="2" w:space="0" w:color="auto"/>
              <w:left w:val="nil"/>
              <w:bottom w:val="single" w:sz="2" w:space="0" w:color="auto"/>
              <w:right w:val="nil"/>
            </w:tcBorders>
            <w:shd w:val="clear" w:color="auto" w:fill="auto"/>
            <w:hideMark/>
          </w:tcPr>
          <w:p w:rsidR="006C6A72" w:rsidRPr="00566AC7" w:rsidRDefault="006C6A72" w:rsidP="006C6A72">
            <w:pPr>
              <w:pStyle w:val="Tabletext"/>
            </w:pPr>
            <w:r w:rsidRPr="00566AC7">
              <w:t>Application for removal</w:t>
            </w:r>
          </w:p>
        </w:tc>
        <w:tc>
          <w:tcPr>
            <w:tcW w:w="765" w:type="pct"/>
            <w:tcBorders>
              <w:top w:val="single" w:sz="2" w:space="0" w:color="auto"/>
              <w:left w:val="nil"/>
              <w:bottom w:val="single" w:sz="2" w:space="0" w:color="auto"/>
              <w:right w:val="nil"/>
            </w:tcBorders>
            <w:shd w:val="clear" w:color="auto" w:fill="auto"/>
            <w:hideMark/>
          </w:tcPr>
          <w:p w:rsidR="006C6A72" w:rsidRPr="00566AC7" w:rsidRDefault="006C6A72" w:rsidP="006C6A72">
            <w:pPr>
              <w:pStyle w:val="Tabletext"/>
            </w:pPr>
            <w:r w:rsidRPr="00566AC7">
              <w:t>17</w:t>
            </w:r>
          </w:p>
        </w:tc>
        <w:tc>
          <w:tcPr>
            <w:tcW w:w="916" w:type="pct"/>
            <w:tcBorders>
              <w:top w:val="single" w:sz="2" w:space="0" w:color="auto"/>
              <w:left w:val="nil"/>
              <w:bottom w:val="single" w:sz="2" w:space="0" w:color="auto"/>
              <w:right w:val="nil"/>
            </w:tcBorders>
            <w:shd w:val="clear" w:color="auto" w:fill="auto"/>
            <w:hideMark/>
          </w:tcPr>
          <w:p w:rsidR="006C6A72" w:rsidRPr="00566AC7" w:rsidRDefault="006C6A72" w:rsidP="006C6A72">
            <w:pPr>
              <w:pStyle w:val="Tabletext"/>
            </w:pPr>
            <w:r w:rsidRPr="00566AC7">
              <w:t>26.01.1</w:t>
            </w:r>
          </w:p>
        </w:tc>
      </w:tr>
      <w:tr w:rsidR="006C6A72" w:rsidRPr="00566AC7" w:rsidTr="00857F20">
        <w:trPr>
          <w:gridBefore w:val="1"/>
          <w:wBefore w:w="8" w:type="pct"/>
        </w:trPr>
        <w:tc>
          <w:tcPr>
            <w:tcW w:w="3311" w:type="pct"/>
            <w:tcBorders>
              <w:top w:val="single" w:sz="2" w:space="0" w:color="auto"/>
              <w:left w:val="nil"/>
              <w:bottom w:val="single" w:sz="2" w:space="0" w:color="auto"/>
              <w:right w:val="nil"/>
            </w:tcBorders>
            <w:shd w:val="clear" w:color="auto" w:fill="auto"/>
            <w:hideMark/>
          </w:tcPr>
          <w:p w:rsidR="006C6A72" w:rsidRPr="00566AC7" w:rsidRDefault="006C6A72" w:rsidP="006C6A72">
            <w:pPr>
              <w:pStyle w:val="Tabletext"/>
            </w:pPr>
            <w:r w:rsidRPr="00566AC7">
              <w:t>Response to application for removal</w:t>
            </w:r>
          </w:p>
        </w:tc>
        <w:tc>
          <w:tcPr>
            <w:tcW w:w="765" w:type="pct"/>
            <w:tcBorders>
              <w:top w:val="single" w:sz="2" w:space="0" w:color="auto"/>
              <w:left w:val="nil"/>
              <w:bottom w:val="single" w:sz="2" w:space="0" w:color="auto"/>
              <w:right w:val="nil"/>
            </w:tcBorders>
            <w:shd w:val="clear" w:color="auto" w:fill="auto"/>
            <w:hideMark/>
          </w:tcPr>
          <w:p w:rsidR="006C6A72" w:rsidRPr="00566AC7" w:rsidRDefault="006C6A72" w:rsidP="006C6A72">
            <w:pPr>
              <w:pStyle w:val="Tabletext"/>
            </w:pPr>
            <w:r w:rsidRPr="00566AC7">
              <w:t>18</w:t>
            </w:r>
          </w:p>
        </w:tc>
        <w:tc>
          <w:tcPr>
            <w:tcW w:w="916" w:type="pct"/>
            <w:tcBorders>
              <w:top w:val="single" w:sz="2" w:space="0" w:color="auto"/>
              <w:left w:val="nil"/>
              <w:bottom w:val="single" w:sz="2" w:space="0" w:color="auto"/>
              <w:right w:val="nil"/>
            </w:tcBorders>
            <w:shd w:val="clear" w:color="auto" w:fill="auto"/>
            <w:hideMark/>
          </w:tcPr>
          <w:p w:rsidR="006C6A72" w:rsidRPr="00566AC7" w:rsidRDefault="006C6A72" w:rsidP="006C6A72">
            <w:pPr>
              <w:pStyle w:val="Tabletext"/>
            </w:pPr>
            <w:r w:rsidRPr="00566AC7">
              <w:t>26.04.2</w:t>
            </w:r>
          </w:p>
        </w:tc>
      </w:tr>
      <w:tr w:rsidR="006C6A72" w:rsidRPr="00566AC7" w:rsidTr="00857F20">
        <w:trPr>
          <w:gridBefore w:val="1"/>
          <w:wBefore w:w="8" w:type="pct"/>
        </w:trPr>
        <w:tc>
          <w:tcPr>
            <w:tcW w:w="3311" w:type="pct"/>
            <w:tcBorders>
              <w:top w:val="single" w:sz="2" w:space="0" w:color="auto"/>
              <w:left w:val="nil"/>
              <w:bottom w:val="single" w:sz="2" w:space="0" w:color="auto"/>
              <w:right w:val="nil"/>
            </w:tcBorders>
            <w:shd w:val="clear" w:color="auto" w:fill="auto"/>
            <w:hideMark/>
          </w:tcPr>
          <w:p w:rsidR="006C6A72" w:rsidRPr="00566AC7" w:rsidRDefault="006C6A72" w:rsidP="006C6A72">
            <w:pPr>
              <w:pStyle w:val="Tabletext"/>
            </w:pPr>
            <w:r w:rsidRPr="00566AC7">
              <w:t>Writ of summons</w:t>
            </w:r>
          </w:p>
        </w:tc>
        <w:tc>
          <w:tcPr>
            <w:tcW w:w="765" w:type="pct"/>
            <w:tcBorders>
              <w:top w:val="single" w:sz="2" w:space="0" w:color="auto"/>
              <w:left w:val="nil"/>
              <w:bottom w:val="single" w:sz="2" w:space="0" w:color="auto"/>
              <w:right w:val="nil"/>
            </w:tcBorders>
            <w:shd w:val="clear" w:color="auto" w:fill="auto"/>
            <w:hideMark/>
          </w:tcPr>
          <w:p w:rsidR="006C6A72" w:rsidRPr="00566AC7" w:rsidRDefault="006C6A72" w:rsidP="006C6A72">
            <w:pPr>
              <w:pStyle w:val="Tabletext"/>
            </w:pPr>
            <w:r w:rsidRPr="00566AC7">
              <w:t>20</w:t>
            </w:r>
          </w:p>
        </w:tc>
        <w:tc>
          <w:tcPr>
            <w:tcW w:w="916" w:type="pct"/>
            <w:tcBorders>
              <w:top w:val="single" w:sz="2" w:space="0" w:color="auto"/>
              <w:left w:val="nil"/>
              <w:bottom w:val="single" w:sz="2" w:space="0" w:color="auto"/>
              <w:right w:val="nil"/>
            </w:tcBorders>
            <w:shd w:val="clear" w:color="auto" w:fill="auto"/>
            <w:hideMark/>
          </w:tcPr>
          <w:p w:rsidR="006C6A72" w:rsidRPr="00566AC7" w:rsidRDefault="006C6A72" w:rsidP="006C6A72">
            <w:pPr>
              <w:pStyle w:val="Tabletext"/>
            </w:pPr>
            <w:r w:rsidRPr="00566AC7">
              <w:t>27.01</w:t>
            </w:r>
          </w:p>
        </w:tc>
      </w:tr>
      <w:tr w:rsidR="006C6A72" w:rsidRPr="00566AC7" w:rsidTr="00857F20">
        <w:trPr>
          <w:gridBefore w:val="1"/>
          <w:wBefore w:w="8" w:type="pct"/>
        </w:trPr>
        <w:tc>
          <w:tcPr>
            <w:tcW w:w="3311" w:type="pct"/>
            <w:tcBorders>
              <w:top w:val="single" w:sz="2" w:space="0" w:color="auto"/>
              <w:left w:val="nil"/>
              <w:bottom w:val="single" w:sz="2" w:space="0" w:color="auto"/>
              <w:right w:val="nil"/>
            </w:tcBorders>
            <w:shd w:val="clear" w:color="auto" w:fill="auto"/>
            <w:hideMark/>
          </w:tcPr>
          <w:p w:rsidR="006C6A72" w:rsidRPr="00566AC7" w:rsidRDefault="006C6A72" w:rsidP="006C6A72">
            <w:pPr>
              <w:pStyle w:val="Tabletext"/>
            </w:pPr>
            <w:r w:rsidRPr="00566AC7">
              <w:t>Summons</w:t>
            </w:r>
          </w:p>
        </w:tc>
        <w:tc>
          <w:tcPr>
            <w:tcW w:w="765" w:type="pct"/>
            <w:tcBorders>
              <w:top w:val="single" w:sz="2" w:space="0" w:color="auto"/>
              <w:left w:val="nil"/>
              <w:bottom w:val="single" w:sz="2" w:space="0" w:color="auto"/>
              <w:right w:val="nil"/>
            </w:tcBorders>
            <w:shd w:val="clear" w:color="auto" w:fill="auto"/>
            <w:hideMark/>
          </w:tcPr>
          <w:p w:rsidR="006C6A72" w:rsidRPr="00566AC7" w:rsidRDefault="006C6A72" w:rsidP="006C6A72">
            <w:pPr>
              <w:pStyle w:val="Tabletext"/>
            </w:pPr>
            <w:r w:rsidRPr="00566AC7">
              <w:t>21</w:t>
            </w:r>
          </w:p>
        </w:tc>
        <w:tc>
          <w:tcPr>
            <w:tcW w:w="916" w:type="pct"/>
            <w:tcBorders>
              <w:top w:val="single" w:sz="2" w:space="0" w:color="auto"/>
              <w:left w:val="nil"/>
              <w:bottom w:val="single" w:sz="2" w:space="0" w:color="auto"/>
              <w:right w:val="nil"/>
            </w:tcBorders>
            <w:shd w:val="clear" w:color="auto" w:fill="auto"/>
            <w:hideMark/>
          </w:tcPr>
          <w:p w:rsidR="006C6A72" w:rsidRPr="00566AC7" w:rsidRDefault="006C6A72" w:rsidP="006C6A72">
            <w:pPr>
              <w:pStyle w:val="Tabletext"/>
            </w:pPr>
            <w:r w:rsidRPr="00566AC7">
              <w:t>6.06.1</w:t>
            </w:r>
          </w:p>
          <w:p w:rsidR="006C6A72" w:rsidRPr="00566AC7" w:rsidRDefault="006C6A72" w:rsidP="006C6A72">
            <w:pPr>
              <w:pStyle w:val="Tabletext"/>
            </w:pPr>
            <w:r w:rsidRPr="00566AC7">
              <w:t>13.02.1</w:t>
            </w:r>
          </w:p>
          <w:p w:rsidR="006C6A72" w:rsidRPr="00566AC7" w:rsidRDefault="006C6A72" w:rsidP="006C6A72">
            <w:pPr>
              <w:pStyle w:val="Tabletext"/>
            </w:pPr>
            <w:r w:rsidRPr="00566AC7">
              <w:t>57.05.2</w:t>
            </w:r>
          </w:p>
        </w:tc>
      </w:tr>
      <w:tr w:rsidR="006C6A72" w:rsidRPr="00566AC7" w:rsidTr="00857F20">
        <w:trPr>
          <w:gridBefore w:val="1"/>
          <w:wBefore w:w="8" w:type="pct"/>
        </w:trPr>
        <w:tc>
          <w:tcPr>
            <w:tcW w:w="3311" w:type="pct"/>
            <w:tcBorders>
              <w:top w:val="single" w:sz="2" w:space="0" w:color="auto"/>
              <w:left w:val="nil"/>
              <w:bottom w:val="single" w:sz="2" w:space="0" w:color="auto"/>
              <w:right w:val="nil"/>
            </w:tcBorders>
            <w:shd w:val="clear" w:color="auto" w:fill="auto"/>
            <w:hideMark/>
          </w:tcPr>
          <w:p w:rsidR="006C6A72" w:rsidRPr="00566AC7" w:rsidRDefault="006C6A72" w:rsidP="006C6A72">
            <w:pPr>
              <w:pStyle w:val="Tabletext"/>
            </w:pPr>
            <w:r w:rsidRPr="00566AC7">
              <w:t>Election petition</w:t>
            </w:r>
          </w:p>
        </w:tc>
        <w:tc>
          <w:tcPr>
            <w:tcW w:w="765" w:type="pct"/>
            <w:tcBorders>
              <w:top w:val="single" w:sz="2" w:space="0" w:color="auto"/>
              <w:left w:val="nil"/>
              <w:bottom w:val="single" w:sz="2" w:space="0" w:color="auto"/>
              <w:right w:val="nil"/>
            </w:tcBorders>
            <w:shd w:val="clear" w:color="auto" w:fill="auto"/>
            <w:hideMark/>
          </w:tcPr>
          <w:p w:rsidR="006C6A72" w:rsidRPr="00566AC7" w:rsidRDefault="006C6A72" w:rsidP="006C6A72">
            <w:pPr>
              <w:pStyle w:val="Tabletext"/>
            </w:pPr>
            <w:r w:rsidRPr="00566AC7">
              <w:t>22</w:t>
            </w:r>
          </w:p>
        </w:tc>
        <w:tc>
          <w:tcPr>
            <w:tcW w:w="916" w:type="pct"/>
            <w:tcBorders>
              <w:top w:val="single" w:sz="2" w:space="0" w:color="auto"/>
              <w:left w:val="nil"/>
              <w:bottom w:val="single" w:sz="2" w:space="0" w:color="auto"/>
              <w:right w:val="nil"/>
            </w:tcBorders>
            <w:shd w:val="clear" w:color="auto" w:fill="auto"/>
            <w:hideMark/>
          </w:tcPr>
          <w:p w:rsidR="006C6A72" w:rsidRPr="00566AC7" w:rsidRDefault="006C6A72" w:rsidP="006C6A72">
            <w:pPr>
              <w:pStyle w:val="Tabletext"/>
            </w:pPr>
            <w:r w:rsidRPr="00566AC7">
              <w:t>30.01</w:t>
            </w:r>
          </w:p>
        </w:tc>
      </w:tr>
      <w:tr w:rsidR="006C6A72" w:rsidRPr="00566AC7" w:rsidTr="00857F20">
        <w:trPr>
          <w:gridBefore w:val="1"/>
          <w:wBefore w:w="8" w:type="pct"/>
        </w:trPr>
        <w:tc>
          <w:tcPr>
            <w:tcW w:w="3311" w:type="pct"/>
            <w:tcBorders>
              <w:top w:val="single" w:sz="2" w:space="0" w:color="auto"/>
              <w:left w:val="nil"/>
              <w:bottom w:val="single" w:sz="2" w:space="0" w:color="auto"/>
              <w:right w:val="nil"/>
            </w:tcBorders>
            <w:shd w:val="clear" w:color="auto" w:fill="auto"/>
            <w:hideMark/>
          </w:tcPr>
          <w:p w:rsidR="006C6A72" w:rsidRPr="00566AC7" w:rsidRDefault="006C6A72" w:rsidP="006C6A72">
            <w:pPr>
              <w:pStyle w:val="Tabletext"/>
            </w:pPr>
            <w:r w:rsidRPr="00566AC7">
              <w:t>Application for leave or special leave to appeal</w:t>
            </w:r>
          </w:p>
        </w:tc>
        <w:tc>
          <w:tcPr>
            <w:tcW w:w="765" w:type="pct"/>
            <w:tcBorders>
              <w:top w:val="single" w:sz="2" w:space="0" w:color="auto"/>
              <w:left w:val="nil"/>
              <w:bottom w:val="single" w:sz="2" w:space="0" w:color="auto"/>
              <w:right w:val="nil"/>
            </w:tcBorders>
            <w:shd w:val="clear" w:color="auto" w:fill="auto"/>
            <w:hideMark/>
          </w:tcPr>
          <w:p w:rsidR="006C6A72" w:rsidRPr="00566AC7" w:rsidRDefault="006C6A72" w:rsidP="006C6A72">
            <w:pPr>
              <w:pStyle w:val="Tabletext"/>
            </w:pPr>
            <w:r w:rsidRPr="00566AC7">
              <w:t>23</w:t>
            </w:r>
          </w:p>
        </w:tc>
        <w:tc>
          <w:tcPr>
            <w:tcW w:w="916" w:type="pct"/>
            <w:tcBorders>
              <w:top w:val="single" w:sz="2" w:space="0" w:color="auto"/>
              <w:left w:val="nil"/>
              <w:bottom w:val="single" w:sz="2" w:space="0" w:color="auto"/>
              <w:right w:val="nil"/>
            </w:tcBorders>
            <w:shd w:val="clear" w:color="auto" w:fill="auto"/>
            <w:hideMark/>
          </w:tcPr>
          <w:p w:rsidR="006C6A72" w:rsidRPr="00566AC7" w:rsidRDefault="006C6A72" w:rsidP="006C6A72">
            <w:pPr>
              <w:pStyle w:val="Tabletext"/>
            </w:pPr>
            <w:r w:rsidRPr="00566AC7">
              <w:t>41.01.1</w:t>
            </w:r>
          </w:p>
        </w:tc>
      </w:tr>
      <w:tr w:rsidR="006C6A72" w:rsidRPr="00566AC7" w:rsidTr="00857F20">
        <w:trPr>
          <w:gridBefore w:val="1"/>
          <w:wBefore w:w="8" w:type="pct"/>
        </w:trPr>
        <w:tc>
          <w:tcPr>
            <w:tcW w:w="3311" w:type="pct"/>
            <w:tcBorders>
              <w:top w:val="single" w:sz="2" w:space="0" w:color="auto"/>
              <w:left w:val="nil"/>
              <w:bottom w:val="single" w:sz="2" w:space="0" w:color="auto"/>
              <w:right w:val="nil"/>
            </w:tcBorders>
            <w:shd w:val="clear" w:color="auto" w:fill="auto"/>
          </w:tcPr>
          <w:p w:rsidR="006C6A72" w:rsidRPr="00566AC7" w:rsidRDefault="006C6A72" w:rsidP="006C6A72">
            <w:pPr>
              <w:pStyle w:val="Tabletext"/>
            </w:pPr>
            <w:r w:rsidRPr="00566AC7">
              <w:t>Response to application for leave or special leave to appeal</w:t>
            </w:r>
          </w:p>
        </w:tc>
        <w:tc>
          <w:tcPr>
            <w:tcW w:w="765" w:type="pct"/>
            <w:tcBorders>
              <w:top w:val="single" w:sz="2" w:space="0" w:color="auto"/>
              <w:left w:val="nil"/>
              <w:bottom w:val="single" w:sz="2" w:space="0" w:color="auto"/>
              <w:right w:val="nil"/>
            </w:tcBorders>
            <w:shd w:val="clear" w:color="auto" w:fill="auto"/>
          </w:tcPr>
          <w:p w:rsidR="006C6A72" w:rsidRPr="00566AC7" w:rsidRDefault="006C6A72" w:rsidP="006C6A72">
            <w:pPr>
              <w:pStyle w:val="Tabletext"/>
            </w:pPr>
            <w:r w:rsidRPr="00566AC7">
              <w:t>23A</w:t>
            </w:r>
          </w:p>
        </w:tc>
        <w:tc>
          <w:tcPr>
            <w:tcW w:w="916" w:type="pct"/>
            <w:tcBorders>
              <w:top w:val="single" w:sz="2" w:space="0" w:color="auto"/>
              <w:left w:val="nil"/>
              <w:bottom w:val="single" w:sz="2" w:space="0" w:color="auto"/>
              <w:right w:val="nil"/>
            </w:tcBorders>
            <w:shd w:val="clear" w:color="auto" w:fill="auto"/>
          </w:tcPr>
          <w:p w:rsidR="006C6A72" w:rsidRPr="00566AC7" w:rsidRDefault="006C6A72" w:rsidP="006C6A72">
            <w:pPr>
              <w:pStyle w:val="Tabletext"/>
            </w:pPr>
            <w:r w:rsidRPr="00566AC7">
              <w:t>41.05.3</w:t>
            </w:r>
          </w:p>
        </w:tc>
      </w:tr>
      <w:tr w:rsidR="006C6A72" w:rsidRPr="00566AC7" w:rsidTr="00857F20">
        <w:trPr>
          <w:gridBefore w:val="1"/>
          <w:wBefore w:w="8" w:type="pct"/>
        </w:trPr>
        <w:tc>
          <w:tcPr>
            <w:tcW w:w="3311" w:type="pct"/>
            <w:tcBorders>
              <w:top w:val="single" w:sz="2" w:space="0" w:color="auto"/>
              <w:left w:val="nil"/>
              <w:bottom w:val="single" w:sz="2" w:space="0" w:color="auto"/>
              <w:right w:val="nil"/>
            </w:tcBorders>
            <w:shd w:val="clear" w:color="auto" w:fill="auto"/>
            <w:hideMark/>
          </w:tcPr>
          <w:p w:rsidR="006C6A72" w:rsidRPr="00566AC7" w:rsidRDefault="006C6A72" w:rsidP="006C6A72">
            <w:pPr>
              <w:pStyle w:val="Tabletext"/>
            </w:pPr>
            <w:r w:rsidRPr="00566AC7">
              <w:t>Notice of appeal</w:t>
            </w:r>
          </w:p>
        </w:tc>
        <w:tc>
          <w:tcPr>
            <w:tcW w:w="765" w:type="pct"/>
            <w:tcBorders>
              <w:top w:val="single" w:sz="2" w:space="0" w:color="auto"/>
              <w:left w:val="nil"/>
              <w:bottom w:val="single" w:sz="2" w:space="0" w:color="auto"/>
              <w:right w:val="nil"/>
            </w:tcBorders>
            <w:shd w:val="clear" w:color="auto" w:fill="auto"/>
            <w:hideMark/>
          </w:tcPr>
          <w:p w:rsidR="006C6A72" w:rsidRPr="00566AC7" w:rsidRDefault="006C6A72" w:rsidP="006C6A72">
            <w:pPr>
              <w:pStyle w:val="Tabletext"/>
            </w:pPr>
            <w:r w:rsidRPr="00566AC7">
              <w:t>24</w:t>
            </w:r>
          </w:p>
        </w:tc>
        <w:tc>
          <w:tcPr>
            <w:tcW w:w="916" w:type="pct"/>
            <w:tcBorders>
              <w:top w:val="single" w:sz="2" w:space="0" w:color="auto"/>
              <w:left w:val="nil"/>
              <w:bottom w:val="single" w:sz="2" w:space="0" w:color="auto"/>
              <w:right w:val="nil"/>
            </w:tcBorders>
            <w:shd w:val="clear" w:color="auto" w:fill="auto"/>
            <w:hideMark/>
          </w:tcPr>
          <w:p w:rsidR="006C6A72" w:rsidRPr="00566AC7" w:rsidRDefault="006C6A72" w:rsidP="006C6A72">
            <w:pPr>
              <w:pStyle w:val="Tabletext"/>
            </w:pPr>
            <w:r w:rsidRPr="00566AC7">
              <w:t>42.02.1</w:t>
            </w:r>
          </w:p>
        </w:tc>
      </w:tr>
      <w:tr w:rsidR="006C6A72" w:rsidRPr="00566AC7" w:rsidTr="00857F20">
        <w:trPr>
          <w:gridBefore w:val="1"/>
          <w:wBefore w:w="8" w:type="pct"/>
        </w:trPr>
        <w:tc>
          <w:tcPr>
            <w:tcW w:w="3311" w:type="pct"/>
            <w:tcBorders>
              <w:top w:val="single" w:sz="2" w:space="0" w:color="auto"/>
              <w:left w:val="nil"/>
              <w:bottom w:val="single" w:sz="2" w:space="0" w:color="auto"/>
              <w:right w:val="nil"/>
            </w:tcBorders>
            <w:shd w:val="clear" w:color="auto" w:fill="auto"/>
            <w:hideMark/>
          </w:tcPr>
          <w:p w:rsidR="006C6A72" w:rsidRPr="00566AC7" w:rsidRDefault="006C6A72" w:rsidP="006C6A72">
            <w:pPr>
              <w:pStyle w:val="Tabletext"/>
            </w:pPr>
            <w:r w:rsidRPr="00566AC7">
              <w:t>Notice of discontinuance</w:t>
            </w:r>
          </w:p>
        </w:tc>
        <w:tc>
          <w:tcPr>
            <w:tcW w:w="765" w:type="pct"/>
            <w:tcBorders>
              <w:top w:val="single" w:sz="2" w:space="0" w:color="auto"/>
              <w:left w:val="nil"/>
              <w:bottom w:val="single" w:sz="2" w:space="0" w:color="auto"/>
              <w:right w:val="nil"/>
            </w:tcBorders>
            <w:shd w:val="clear" w:color="auto" w:fill="auto"/>
            <w:hideMark/>
          </w:tcPr>
          <w:p w:rsidR="006C6A72" w:rsidRPr="00566AC7" w:rsidRDefault="006C6A72" w:rsidP="006C6A72">
            <w:pPr>
              <w:pStyle w:val="Tabletext"/>
            </w:pPr>
            <w:r w:rsidRPr="00566AC7">
              <w:t>25</w:t>
            </w:r>
          </w:p>
        </w:tc>
        <w:tc>
          <w:tcPr>
            <w:tcW w:w="916" w:type="pct"/>
            <w:tcBorders>
              <w:top w:val="single" w:sz="2" w:space="0" w:color="auto"/>
              <w:left w:val="nil"/>
              <w:bottom w:val="single" w:sz="2" w:space="0" w:color="auto"/>
              <w:right w:val="nil"/>
            </w:tcBorders>
            <w:shd w:val="clear" w:color="auto" w:fill="auto"/>
            <w:hideMark/>
          </w:tcPr>
          <w:p w:rsidR="006C6A72" w:rsidRPr="00566AC7" w:rsidRDefault="006C6A72" w:rsidP="006C6A72">
            <w:pPr>
              <w:pStyle w:val="Tabletext"/>
            </w:pPr>
            <w:r w:rsidRPr="00566AC7">
              <w:t>26.08.1</w:t>
            </w:r>
          </w:p>
          <w:p w:rsidR="006C6A72" w:rsidRPr="00566AC7" w:rsidRDefault="006C6A72" w:rsidP="006C6A72">
            <w:pPr>
              <w:pStyle w:val="Tabletext"/>
            </w:pPr>
            <w:r w:rsidRPr="00566AC7">
              <w:t>41.09.1</w:t>
            </w:r>
          </w:p>
          <w:p w:rsidR="006C6A72" w:rsidRPr="00566AC7" w:rsidRDefault="006C6A72" w:rsidP="006C6A72">
            <w:pPr>
              <w:pStyle w:val="Tabletext"/>
            </w:pPr>
            <w:r w:rsidRPr="00566AC7">
              <w:t>42.14.1</w:t>
            </w:r>
          </w:p>
        </w:tc>
      </w:tr>
      <w:tr w:rsidR="006C6A72" w:rsidRPr="00566AC7" w:rsidTr="00857F20">
        <w:trPr>
          <w:gridBefore w:val="1"/>
          <w:wBefore w:w="8" w:type="pct"/>
        </w:trPr>
        <w:tc>
          <w:tcPr>
            <w:tcW w:w="3311" w:type="pct"/>
            <w:tcBorders>
              <w:top w:val="single" w:sz="2" w:space="0" w:color="auto"/>
              <w:left w:val="nil"/>
              <w:bottom w:val="single" w:sz="2" w:space="0" w:color="auto"/>
              <w:right w:val="nil"/>
            </w:tcBorders>
            <w:shd w:val="clear" w:color="auto" w:fill="auto"/>
            <w:hideMark/>
          </w:tcPr>
          <w:p w:rsidR="006C6A72" w:rsidRPr="00566AC7" w:rsidRDefault="006C6A72" w:rsidP="006C6A72">
            <w:pPr>
              <w:pStyle w:val="Tabletext"/>
            </w:pPr>
            <w:r w:rsidRPr="00566AC7">
              <w:lastRenderedPageBreak/>
              <w:t>Notice of cross</w:t>
            </w:r>
            <w:r w:rsidR="00566AC7">
              <w:noBreakHyphen/>
            </w:r>
            <w:r w:rsidRPr="00566AC7">
              <w:t>appeal</w:t>
            </w:r>
          </w:p>
        </w:tc>
        <w:tc>
          <w:tcPr>
            <w:tcW w:w="765" w:type="pct"/>
            <w:tcBorders>
              <w:top w:val="single" w:sz="2" w:space="0" w:color="auto"/>
              <w:left w:val="nil"/>
              <w:bottom w:val="single" w:sz="2" w:space="0" w:color="auto"/>
              <w:right w:val="nil"/>
            </w:tcBorders>
            <w:shd w:val="clear" w:color="auto" w:fill="auto"/>
            <w:hideMark/>
          </w:tcPr>
          <w:p w:rsidR="006C6A72" w:rsidRPr="00566AC7" w:rsidRDefault="006C6A72" w:rsidP="006C6A72">
            <w:pPr>
              <w:pStyle w:val="Tabletext"/>
            </w:pPr>
            <w:r w:rsidRPr="00566AC7">
              <w:t>26</w:t>
            </w:r>
          </w:p>
        </w:tc>
        <w:tc>
          <w:tcPr>
            <w:tcW w:w="916" w:type="pct"/>
            <w:tcBorders>
              <w:top w:val="single" w:sz="2" w:space="0" w:color="auto"/>
              <w:left w:val="nil"/>
              <w:bottom w:val="single" w:sz="2" w:space="0" w:color="auto"/>
              <w:right w:val="nil"/>
            </w:tcBorders>
            <w:shd w:val="clear" w:color="auto" w:fill="auto"/>
            <w:hideMark/>
          </w:tcPr>
          <w:p w:rsidR="006C6A72" w:rsidRPr="00566AC7" w:rsidRDefault="006C6A72" w:rsidP="006C6A72">
            <w:pPr>
              <w:pStyle w:val="Tabletext"/>
            </w:pPr>
            <w:r w:rsidRPr="00566AC7">
              <w:t>42.08.2</w:t>
            </w:r>
          </w:p>
        </w:tc>
      </w:tr>
      <w:tr w:rsidR="006C6A72" w:rsidRPr="00566AC7" w:rsidTr="00857F20">
        <w:trPr>
          <w:gridBefore w:val="1"/>
          <w:wBefore w:w="8" w:type="pct"/>
        </w:trPr>
        <w:tc>
          <w:tcPr>
            <w:tcW w:w="3311" w:type="pct"/>
            <w:tcBorders>
              <w:top w:val="single" w:sz="2" w:space="0" w:color="auto"/>
              <w:left w:val="nil"/>
              <w:bottom w:val="single" w:sz="2" w:space="0" w:color="auto"/>
              <w:right w:val="nil"/>
            </w:tcBorders>
            <w:shd w:val="clear" w:color="auto" w:fill="auto"/>
            <w:hideMark/>
          </w:tcPr>
          <w:p w:rsidR="006C6A72" w:rsidRPr="00566AC7" w:rsidRDefault="006C6A72" w:rsidP="006C6A72">
            <w:pPr>
              <w:pStyle w:val="Tabletext"/>
            </w:pPr>
            <w:r w:rsidRPr="00566AC7">
              <w:t>Notice of contention</w:t>
            </w:r>
          </w:p>
        </w:tc>
        <w:tc>
          <w:tcPr>
            <w:tcW w:w="765" w:type="pct"/>
            <w:tcBorders>
              <w:top w:val="single" w:sz="2" w:space="0" w:color="auto"/>
              <w:left w:val="nil"/>
              <w:bottom w:val="single" w:sz="2" w:space="0" w:color="auto"/>
              <w:right w:val="nil"/>
            </w:tcBorders>
            <w:shd w:val="clear" w:color="auto" w:fill="auto"/>
            <w:hideMark/>
          </w:tcPr>
          <w:p w:rsidR="006C6A72" w:rsidRPr="00566AC7" w:rsidRDefault="006C6A72" w:rsidP="006C6A72">
            <w:pPr>
              <w:pStyle w:val="Tabletext"/>
            </w:pPr>
            <w:r w:rsidRPr="00566AC7">
              <w:t>27</w:t>
            </w:r>
          </w:p>
        </w:tc>
        <w:tc>
          <w:tcPr>
            <w:tcW w:w="916" w:type="pct"/>
            <w:tcBorders>
              <w:top w:val="single" w:sz="2" w:space="0" w:color="auto"/>
              <w:left w:val="nil"/>
              <w:bottom w:val="single" w:sz="2" w:space="0" w:color="auto"/>
              <w:right w:val="nil"/>
            </w:tcBorders>
            <w:shd w:val="clear" w:color="auto" w:fill="auto"/>
            <w:hideMark/>
          </w:tcPr>
          <w:p w:rsidR="006C6A72" w:rsidRPr="00566AC7" w:rsidRDefault="006C6A72" w:rsidP="006C6A72">
            <w:pPr>
              <w:pStyle w:val="Tabletext"/>
            </w:pPr>
            <w:r w:rsidRPr="00566AC7">
              <w:t>42.08.5</w:t>
            </w:r>
          </w:p>
        </w:tc>
      </w:tr>
      <w:tr w:rsidR="006C6A72" w:rsidRPr="00566AC7" w:rsidTr="00857F20">
        <w:trPr>
          <w:gridBefore w:val="1"/>
          <w:wBefore w:w="8" w:type="pct"/>
        </w:trPr>
        <w:tc>
          <w:tcPr>
            <w:tcW w:w="3311" w:type="pct"/>
            <w:tcBorders>
              <w:top w:val="single" w:sz="2" w:space="0" w:color="auto"/>
              <w:left w:val="nil"/>
              <w:bottom w:val="single" w:sz="2" w:space="0" w:color="auto"/>
              <w:right w:val="nil"/>
            </w:tcBorders>
            <w:shd w:val="clear" w:color="auto" w:fill="auto"/>
            <w:hideMark/>
          </w:tcPr>
          <w:p w:rsidR="006C6A72" w:rsidRPr="00566AC7" w:rsidRDefault="006C6A72" w:rsidP="006C6A72">
            <w:pPr>
              <w:pStyle w:val="Tabletext"/>
            </w:pPr>
            <w:r w:rsidRPr="00566AC7">
              <w:t>Appellant’s submissions</w:t>
            </w:r>
          </w:p>
        </w:tc>
        <w:tc>
          <w:tcPr>
            <w:tcW w:w="765" w:type="pct"/>
            <w:tcBorders>
              <w:top w:val="single" w:sz="2" w:space="0" w:color="auto"/>
              <w:left w:val="nil"/>
              <w:bottom w:val="single" w:sz="2" w:space="0" w:color="auto"/>
              <w:right w:val="nil"/>
            </w:tcBorders>
            <w:shd w:val="clear" w:color="auto" w:fill="auto"/>
            <w:hideMark/>
          </w:tcPr>
          <w:p w:rsidR="006C6A72" w:rsidRPr="00566AC7" w:rsidRDefault="006C6A72" w:rsidP="006C6A72">
            <w:pPr>
              <w:pStyle w:val="Tabletext"/>
            </w:pPr>
            <w:r w:rsidRPr="00566AC7">
              <w:t>27A</w:t>
            </w:r>
          </w:p>
        </w:tc>
        <w:tc>
          <w:tcPr>
            <w:tcW w:w="916" w:type="pct"/>
            <w:tcBorders>
              <w:top w:val="single" w:sz="2" w:space="0" w:color="auto"/>
              <w:left w:val="nil"/>
              <w:bottom w:val="single" w:sz="2" w:space="0" w:color="auto"/>
              <w:right w:val="nil"/>
            </w:tcBorders>
            <w:shd w:val="clear" w:color="auto" w:fill="auto"/>
            <w:hideMark/>
          </w:tcPr>
          <w:p w:rsidR="006C6A72" w:rsidRPr="00566AC7" w:rsidRDefault="006C6A72" w:rsidP="006C6A72">
            <w:pPr>
              <w:pStyle w:val="Tabletext"/>
            </w:pPr>
            <w:r w:rsidRPr="00566AC7">
              <w:t>44.02.2</w:t>
            </w:r>
          </w:p>
        </w:tc>
      </w:tr>
      <w:tr w:rsidR="006C6A72" w:rsidRPr="00566AC7" w:rsidTr="00857F20">
        <w:trPr>
          <w:gridBefore w:val="1"/>
          <w:wBefore w:w="8" w:type="pct"/>
        </w:trPr>
        <w:tc>
          <w:tcPr>
            <w:tcW w:w="3311" w:type="pct"/>
            <w:tcBorders>
              <w:top w:val="single" w:sz="2" w:space="0" w:color="auto"/>
              <w:left w:val="nil"/>
              <w:bottom w:val="single" w:sz="2" w:space="0" w:color="auto"/>
              <w:right w:val="nil"/>
            </w:tcBorders>
            <w:shd w:val="clear" w:color="auto" w:fill="auto"/>
            <w:hideMark/>
          </w:tcPr>
          <w:p w:rsidR="006C6A72" w:rsidRPr="00566AC7" w:rsidRDefault="006C6A72" w:rsidP="006C6A72">
            <w:pPr>
              <w:pStyle w:val="Tabletext"/>
            </w:pPr>
            <w:r w:rsidRPr="00566AC7">
              <w:t>Appellant’s chronology</w:t>
            </w:r>
          </w:p>
        </w:tc>
        <w:tc>
          <w:tcPr>
            <w:tcW w:w="765" w:type="pct"/>
            <w:tcBorders>
              <w:top w:val="single" w:sz="2" w:space="0" w:color="auto"/>
              <w:left w:val="nil"/>
              <w:bottom w:val="single" w:sz="2" w:space="0" w:color="auto"/>
              <w:right w:val="nil"/>
            </w:tcBorders>
            <w:shd w:val="clear" w:color="auto" w:fill="auto"/>
            <w:hideMark/>
          </w:tcPr>
          <w:p w:rsidR="006C6A72" w:rsidRPr="00566AC7" w:rsidRDefault="006C6A72" w:rsidP="006C6A72">
            <w:pPr>
              <w:pStyle w:val="Tabletext"/>
            </w:pPr>
            <w:r w:rsidRPr="00566AC7">
              <w:t>27B</w:t>
            </w:r>
          </w:p>
        </w:tc>
        <w:tc>
          <w:tcPr>
            <w:tcW w:w="916" w:type="pct"/>
            <w:tcBorders>
              <w:top w:val="single" w:sz="2" w:space="0" w:color="auto"/>
              <w:left w:val="nil"/>
              <w:bottom w:val="single" w:sz="2" w:space="0" w:color="auto"/>
              <w:right w:val="nil"/>
            </w:tcBorders>
            <w:shd w:val="clear" w:color="auto" w:fill="auto"/>
            <w:hideMark/>
          </w:tcPr>
          <w:p w:rsidR="006C6A72" w:rsidRPr="00566AC7" w:rsidRDefault="006C6A72" w:rsidP="006C6A72">
            <w:pPr>
              <w:pStyle w:val="Tabletext"/>
            </w:pPr>
            <w:r w:rsidRPr="00566AC7">
              <w:t>44.02.3</w:t>
            </w:r>
          </w:p>
        </w:tc>
      </w:tr>
      <w:tr w:rsidR="006C6A72" w:rsidRPr="00566AC7" w:rsidTr="00857F20">
        <w:trPr>
          <w:gridBefore w:val="1"/>
          <w:wBefore w:w="8" w:type="pct"/>
        </w:trPr>
        <w:tc>
          <w:tcPr>
            <w:tcW w:w="3311" w:type="pct"/>
            <w:tcBorders>
              <w:top w:val="single" w:sz="2" w:space="0" w:color="auto"/>
              <w:left w:val="nil"/>
              <w:bottom w:val="single" w:sz="2" w:space="0" w:color="auto"/>
              <w:right w:val="nil"/>
            </w:tcBorders>
            <w:shd w:val="clear" w:color="auto" w:fill="auto"/>
            <w:hideMark/>
          </w:tcPr>
          <w:p w:rsidR="006C6A72" w:rsidRPr="00566AC7" w:rsidRDefault="006C6A72" w:rsidP="006C6A72">
            <w:pPr>
              <w:pStyle w:val="Tabletext"/>
            </w:pPr>
            <w:r w:rsidRPr="00566AC7">
              <w:t>Intervener’s submissions</w:t>
            </w:r>
          </w:p>
        </w:tc>
        <w:tc>
          <w:tcPr>
            <w:tcW w:w="765" w:type="pct"/>
            <w:tcBorders>
              <w:top w:val="single" w:sz="2" w:space="0" w:color="auto"/>
              <w:left w:val="nil"/>
              <w:bottom w:val="single" w:sz="2" w:space="0" w:color="auto"/>
              <w:right w:val="nil"/>
            </w:tcBorders>
            <w:shd w:val="clear" w:color="auto" w:fill="auto"/>
            <w:hideMark/>
          </w:tcPr>
          <w:p w:rsidR="006C6A72" w:rsidRPr="00566AC7" w:rsidRDefault="006C6A72" w:rsidP="006C6A72">
            <w:pPr>
              <w:pStyle w:val="Tabletext"/>
            </w:pPr>
            <w:r w:rsidRPr="00566AC7">
              <w:t>27C</w:t>
            </w:r>
          </w:p>
        </w:tc>
        <w:tc>
          <w:tcPr>
            <w:tcW w:w="916" w:type="pct"/>
            <w:tcBorders>
              <w:top w:val="single" w:sz="2" w:space="0" w:color="auto"/>
              <w:left w:val="nil"/>
              <w:bottom w:val="single" w:sz="2" w:space="0" w:color="auto"/>
              <w:right w:val="nil"/>
            </w:tcBorders>
            <w:shd w:val="clear" w:color="auto" w:fill="auto"/>
            <w:hideMark/>
          </w:tcPr>
          <w:p w:rsidR="006C6A72" w:rsidRPr="00566AC7" w:rsidRDefault="006C6A72" w:rsidP="006C6A72">
            <w:pPr>
              <w:pStyle w:val="Tabletext"/>
            </w:pPr>
            <w:r w:rsidRPr="00566AC7">
              <w:t>44.04.4</w:t>
            </w:r>
          </w:p>
        </w:tc>
      </w:tr>
      <w:tr w:rsidR="006C6A72" w:rsidRPr="00566AC7" w:rsidTr="00857F20">
        <w:trPr>
          <w:gridBefore w:val="1"/>
          <w:wBefore w:w="8" w:type="pct"/>
        </w:trPr>
        <w:tc>
          <w:tcPr>
            <w:tcW w:w="3311" w:type="pct"/>
            <w:tcBorders>
              <w:top w:val="single" w:sz="2" w:space="0" w:color="auto"/>
              <w:left w:val="nil"/>
              <w:bottom w:val="single" w:sz="2" w:space="0" w:color="auto"/>
              <w:right w:val="nil"/>
            </w:tcBorders>
            <w:shd w:val="clear" w:color="auto" w:fill="auto"/>
            <w:hideMark/>
          </w:tcPr>
          <w:p w:rsidR="006C6A72" w:rsidRPr="00566AC7" w:rsidRDefault="006C6A72" w:rsidP="006C6A72">
            <w:pPr>
              <w:pStyle w:val="Tabletext"/>
            </w:pPr>
            <w:r w:rsidRPr="00566AC7">
              <w:t>Respondent’s submissions</w:t>
            </w:r>
          </w:p>
        </w:tc>
        <w:tc>
          <w:tcPr>
            <w:tcW w:w="765" w:type="pct"/>
            <w:tcBorders>
              <w:top w:val="single" w:sz="2" w:space="0" w:color="auto"/>
              <w:left w:val="nil"/>
              <w:bottom w:val="single" w:sz="2" w:space="0" w:color="auto"/>
              <w:right w:val="nil"/>
            </w:tcBorders>
            <w:shd w:val="clear" w:color="auto" w:fill="auto"/>
            <w:hideMark/>
          </w:tcPr>
          <w:p w:rsidR="006C6A72" w:rsidRPr="00566AC7" w:rsidRDefault="006C6A72" w:rsidP="006C6A72">
            <w:pPr>
              <w:pStyle w:val="Tabletext"/>
            </w:pPr>
            <w:r w:rsidRPr="00566AC7">
              <w:t>27D</w:t>
            </w:r>
          </w:p>
        </w:tc>
        <w:tc>
          <w:tcPr>
            <w:tcW w:w="916" w:type="pct"/>
            <w:tcBorders>
              <w:top w:val="single" w:sz="2" w:space="0" w:color="auto"/>
              <w:left w:val="nil"/>
              <w:bottom w:val="single" w:sz="2" w:space="0" w:color="auto"/>
              <w:right w:val="nil"/>
            </w:tcBorders>
            <w:shd w:val="clear" w:color="auto" w:fill="auto"/>
            <w:hideMark/>
          </w:tcPr>
          <w:p w:rsidR="006C6A72" w:rsidRPr="00566AC7" w:rsidRDefault="006C6A72" w:rsidP="006C6A72">
            <w:pPr>
              <w:pStyle w:val="Tabletext"/>
            </w:pPr>
            <w:r w:rsidRPr="00566AC7">
              <w:t>44.03.3</w:t>
            </w:r>
          </w:p>
        </w:tc>
      </w:tr>
      <w:tr w:rsidR="006C6A72" w:rsidRPr="00566AC7" w:rsidTr="00857F20">
        <w:trPr>
          <w:gridBefore w:val="1"/>
          <w:wBefore w:w="8" w:type="pct"/>
        </w:trPr>
        <w:tc>
          <w:tcPr>
            <w:tcW w:w="3311" w:type="pct"/>
            <w:tcBorders>
              <w:top w:val="single" w:sz="2" w:space="0" w:color="auto"/>
              <w:left w:val="nil"/>
              <w:bottom w:val="single" w:sz="2" w:space="0" w:color="auto"/>
              <w:right w:val="nil"/>
            </w:tcBorders>
            <w:shd w:val="clear" w:color="auto" w:fill="auto"/>
            <w:hideMark/>
          </w:tcPr>
          <w:p w:rsidR="006C6A72" w:rsidRPr="00566AC7" w:rsidRDefault="006C6A72" w:rsidP="006C6A72">
            <w:pPr>
              <w:pStyle w:val="Tabletext"/>
            </w:pPr>
            <w:r w:rsidRPr="00566AC7">
              <w:t>Appellant’s reply</w:t>
            </w:r>
          </w:p>
        </w:tc>
        <w:tc>
          <w:tcPr>
            <w:tcW w:w="765" w:type="pct"/>
            <w:tcBorders>
              <w:top w:val="single" w:sz="2" w:space="0" w:color="auto"/>
              <w:left w:val="nil"/>
              <w:bottom w:val="single" w:sz="2" w:space="0" w:color="auto"/>
              <w:right w:val="nil"/>
            </w:tcBorders>
            <w:shd w:val="clear" w:color="auto" w:fill="auto"/>
            <w:hideMark/>
          </w:tcPr>
          <w:p w:rsidR="006C6A72" w:rsidRPr="00566AC7" w:rsidRDefault="006C6A72" w:rsidP="006C6A72">
            <w:pPr>
              <w:pStyle w:val="Tabletext"/>
            </w:pPr>
            <w:r w:rsidRPr="00566AC7">
              <w:t>27E</w:t>
            </w:r>
          </w:p>
        </w:tc>
        <w:tc>
          <w:tcPr>
            <w:tcW w:w="916" w:type="pct"/>
            <w:tcBorders>
              <w:top w:val="single" w:sz="2" w:space="0" w:color="auto"/>
              <w:left w:val="nil"/>
              <w:bottom w:val="single" w:sz="2" w:space="0" w:color="auto"/>
              <w:right w:val="nil"/>
            </w:tcBorders>
            <w:shd w:val="clear" w:color="auto" w:fill="auto"/>
            <w:hideMark/>
          </w:tcPr>
          <w:p w:rsidR="006C6A72" w:rsidRPr="00566AC7" w:rsidRDefault="006C6A72" w:rsidP="006C6A72">
            <w:pPr>
              <w:pStyle w:val="Tabletext"/>
            </w:pPr>
            <w:r w:rsidRPr="00566AC7">
              <w:t>44.05.5</w:t>
            </w:r>
          </w:p>
        </w:tc>
      </w:tr>
      <w:tr w:rsidR="006C6A72" w:rsidRPr="00566AC7" w:rsidTr="00857F20">
        <w:trPr>
          <w:gridBefore w:val="1"/>
          <w:wBefore w:w="8" w:type="pct"/>
        </w:trPr>
        <w:tc>
          <w:tcPr>
            <w:tcW w:w="3311" w:type="pct"/>
            <w:tcBorders>
              <w:top w:val="single" w:sz="2" w:space="0" w:color="auto"/>
              <w:left w:val="nil"/>
              <w:bottom w:val="single" w:sz="2" w:space="0" w:color="auto"/>
              <w:right w:val="nil"/>
            </w:tcBorders>
            <w:shd w:val="clear" w:color="auto" w:fill="auto"/>
            <w:hideMark/>
          </w:tcPr>
          <w:p w:rsidR="006C6A72" w:rsidRPr="00566AC7" w:rsidRDefault="006C6A72" w:rsidP="006C6A72">
            <w:pPr>
              <w:pStyle w:val="Tabletext"/>
            </w:pPr>
            <w:r w:rsidRPr="00566AC7">
              <w:t>Outline of oral submissions</w:t>
            </w:r>
          </w:p>
        </w:tc>
        <w:tc>
          <w:tcPr>
            <w:tcW w:w="765" w:type="pct"/>
            <w:tcBorders>
              <w:top w:val="single" w:sz="2" w:space="0" w:color="auto"/>
              <w:left w:val="nil"/>
              <w:bottom w:val="single" w:sz="2" w:space="0" w:color="auto"/>
              <w:right w:val="nil"/>
            </w:tcBorders>
            <w:shd w:val="clear" w:color="auto" w:fill="auto"/>
            <w:hideMark/>
          </w:tcPr>
          <w:p w:rsidR="006C6A72" w:rsidRPr="00566AC7" w:rsidRDefault="006C6A72" w:rsidP="006C6A72">
            <w:pPr>
              <w:pStyle w:val="Tabletext"/>
            </w:pPr>
            <w:r w:rsidRPr="00566AC7">
              <w:t>27F</w:t>
            </w:r>
          </w:p>
        </w:tc>
        <w:tc>
          <w:tcPr>
            <w:tcW w:w="916" w:type="pct"/>
            <w:tcBorders>
              <w:top w:val="single" w:sz="2" w:space="0" w:color="auto"/>
              <w:left w:val="nil"/>
              <w:bottom w:val="single" w:sz="2" w:space="0" w:color="auto"/>
              <w:right w:val="nil"/>
            </w:tcBorders>
            <w:shd w:val="clear" w:color="auto" w:fill="auto"/>
            <w:hideMark/>
          </w:tcPr>
          <w:p w:rsidR="006C6A72" w:rsidRPr="00566AC7" w:rsidRDefault="006C6A72" w:rsidP="006C6A72">
            <w:pPr>
              <w:pStyle w:val="Tabletext"/>
            </w:pPr>
            <w:r w:rsidRPr="00566AC7">
              <w:t>44.08.2</w:t>
            </w:r>
          </w:p>
        </w:tc>
      </w:tr>
      <w:tr w:rsidR="006C6A72" w:rsidRPr="00566AC7" w:rsidTr="00857F20">
        <w:trPr>
          <w:gridBefore w:val="1"/>
          <w:wBefore w:w="8" w:type="pct"/>
        </w:trPr>
        <w:tc>
          <w:tcPr>
            <w:tcW w:w="3311" w:type="pct"/>
            <w:tcBorders>
              <w:top w:val="single" w:sz="2" w:space="0" w:color="auto"/>
              <w:left w:val="nil"/>
              <w:bottom w:val="single" w:sz="2" w:space="0" w:color="auto"/>
              <w:right w:val="nil"/>
            </w:tcBorders>
            <w:shd w:val="clear" w:color="auto" w:fill="auto"/>
            <w:hideMark/>
          </w:tcPr>
          <w:p w:rsidR="006C6A72" w:rsidRPr="00566AC7" w:rsidRDefault="006C6A72" w:rsidP="006C6A72">
            <w:pPr>
              <w:pStyle w:val="Tabletext"/>
            </w:pPr>
            <w:r w:rsidRPr="00566AC7">
              <w:t>Bill of costs</w:t>
            </w:r>
          </w:p>
        </w:tc>
        <w:tc>
          <w:tcPr>
            <w:tcW w:w="765" w:type="pct"/>
            <w:tcBorders>
              <w:top w:val="single" w:sz="2" w:space="0" w:color="auto"/>
              <w:left w:val="nil"/>
              <w:bottom w:val="single" w:sz="2" w:space="0" w:color="auto"/>
              <w:right w:val="nil"/>
            </w:tcBorders>
            <w:shd w:val="clear" w:color="auto" w:fill="auto"/>
            <w:hideMark/>
          </w:tcPr>
          <w:p w:rsidR="006C6A72" w:rsidRPr="00566AC7" w:rsidRDefault="006C6A72" w:rsidP="006C6A72">
            <w:pPr>
              <w:pStyle w:val="Tabletext"/>
            </w:pPr>
            <w:r w:rsidRPr="00566AC7">
              <w:t>28</w:t>
            </w:r>
          </w:p>
        </w:tc>
        <w:tc>
          <w:tcPr>
            <w:tcW w:w="916" w:type="pct"/>
            <w:tcBorders>
              <w:top w:val="single" w:sz="2" w:space="0" w:color="auto"/>
              <w:left w:val="nil"/>
              <w:bottom w:val="single" w:sz="2" w:space="0" w:color="auto"/>
              <w:right w:val="nil"/>
            </w:tcBorders>
            <w:shd w:val="clear" w:color="auto" w:fill="auto"/>
            <w:hideMark/>
          </w:tcPr>
          <w:p w:rsidR="006C6A72" w:rsidRPr="00566AC7" w:rsidRDefault="006C6A72" w:rsidP="006C6A72">
            <w:pPr>
              <w:pStyle w:val="Tabletext"/>
            </w:pPr>
            <w:r w:rsidRPr="00566AC7">
              <w:t>54.02.1</w:t>
            </w:r>
          </w:p>
        </w:tc>
      </w:tr>
      <w:tr w:rsidR="006C6A72" w:rsidRPr="00566AC7" w:rsidTr="00857F20">
        <w:trPr>
          <w:gridBefore w:val="1"/>
          <w:wBefore w:w="8" w:type="pct"/>
        </w:trPr>
        <w:tc>
          <w:tcPr>
            <w:tcW w:w="3311" w:type="pct"/>
            <w:tcBorders>
              <w:top w:val="single" w:sz="2" w:space="0" w:color="auto"/>
              <w:left w:val="nil"/>
              <w:bottom w:val="single" w:sz="2" w:space="0" w:color="auto"/>
              <w:right w:val="nil"/>
            </w:tcBorders>
            <w:shd w:val="clear" w:color="auto" w:fill="auto"/>
            <w:hideMark/>
          </w:tcPr>
          <w:p w:rsidR="006C6A72" w:rsidRPr="00566AC7" w:rsidRDefault="006C6A72" w:rsidP="006C6A72">
            <w:pPr>
              <w:pStyle w:val="Tabletext"/>
            </w:pPr>
            <w:r w:rsidRPr="00566AC7">
              <w:t>Certificate of taxation</w:t>
            </w:r>
          </w:p>
        </w:tc>
        <w:tc>
          <w:tcPr>
            <w:tcW w:w="765" w:type="pct"/>
            <w:tcBorders>
              <w:top w:val="single" w:sz="2" w:space="0" w:color="auto"/>
              <w:left w:val="nil"/>
              <w:bottom w:val="single" w:sz="2" w:space="0" w:color="auto"/>
              <w:right w:val="nil"/>
            </w:tcBorders>
            <w:shd w:val="clear" w:color="auto" w:fill="auto"/>
            <w:hideMark/>
          </w:tcPr>
          <w:p w:rsidR="006C6A72" w:rsidRPr="00566AC7" w:rsidRDefault="006C6A72" w:rsidP="006C6A72">
            <w:pPr>
              <w:pStyle w:val="Tabletext"/>
            </w:pPr>
            <w:r w:rsidRPr="00566AC7">
              <w:t>29</w:t>
            </w:r>
          </w:p>
        </w:tc>
        <w:tc>
          <w:tcPr>
            <w:tcW w:w="916" w:type="pct"/>
            <w:tcBorders>
              <w:top w:val="single" w:sz="2" w:space="0" w:color="auto"/>
              <w:left w:val="nil"/>
              <w:bottom w:val="single" w:sz="2" w:space="0" w:color="auto"/>
              <w:right w:val="nil"/>
            </w:tcBorders>
            <w:shd w:val="clear" w:color="auto" w:fill="auto"/>
            <w:hideMark/>
          </w:tcPr>
          <w:p w:rsidR="006C6A72" w:rsidRPr="00566AC7" w:rsidRDefault="006C6A72" w:rsidP="006C6A72">
            <w:pPr>
              <w:pStyle w:val="Tabletext"/>
            </w:pPr>
            <w:r w:rsidRPr="00566AC7">
              <w:t>57.04.3</w:t>
            </w:r>
          </w:p>
        </w:tc>
      </w:tr>
      <w:tr w:rsidR="00623FD9" w:rsidRPr="00566AC7" w:rsidTr="000F7E20">
        <w:trPr>
          <w:gridBefore w:val="1"/>
          <w:wBefore w:w="8" w:type="pct"/>
        </w:trPr>
        <w:tc>
          <w:tcPr>
            <w:tcW w:w="3311" w:type="pct"/>
            <w:tcBorders>
              <w:top w:val="single" w:sz="2" w:space="0" w:color="auto"/>
              <w:left w:val="nil"/>
              <w:bottom w:val="single" w:sz="2" w:space="0" w:color="auto"/>
              <w:right w:val="nil"/>
            </w:tcBorders>
            <w:shd w:val="clear" w:color="auto" w:fill="auto"/>
          </w:tcPr>
          <w:p w:rsidR="00623FD9" w:rsidRPr="00566AC7" w:rsidRDefault="00623FD9" w:rsidP="006C6A72">
            <w:pPr>
              <w:pStyle w:val="Tabletext"/>
            </w:pPr>
            <w:r w:rsidRPr="00566AC7">
              <w:t>Ex parte application for leave to institute a proceeding</w:t>
            </w:r>
          </w:p>
        </w:tc>
        <w:tc>
          <w:tcPr>
            <w:tcW w:w="765" w:type="pct"/>
            <w:tcBorders>
              <w:top w:val="single" w:sz="2" w:space="0" w:color="auto"/>
              <w:left w:val="nil"/>
              <w:bottom w:val="single" w:sz="2" w:space="0" w:color="auto"/>
              <w:right w:val="nil"/>
            </w:tcBorders>
            <w:shd w:val="clear" w:color="auto" w:fill="auto"/>
          </w:tcPr>
          <w:p w:rsidR="00623FD9" w:rsidRPr="00566AC7" w:rsidRDefault="00623FD9" w:rsidP="006C6A72">
            <w:pPr>
              <w:pStyle w:val="Tabletext"/>
            </w:pPr>
            <w:r w:rsidRPr="00566AC7">
              <w:t>30</w:t>
            </w:r>
          </w:p>
        </w:tc>
        <w:tc>
          <w:tcPr>
            <w:tcW w:w="916" w:type="pct"/>
            <w:tcBorders>
              <w:top w:val="single" w:sz="2" w:space="0" w:color="auto"/>
              <w:left w:val="nil"/>
              <w:bottom w:val="single" w:sz="2" w:space="0" w:color="auto"/>
              <w:right w:val="nil"/>
            </w:tcBorders>
            <w:shd w:val="clear" w:color="auto" w:fill="auto"/>
          </w:tcPr>
          <w:p w:rsidR="00623FD9" w:rsidRPr="00566AC7" w:rsidRDefault="00623FD9" w:rsidP="006C6A72">
            <w:pPr>
              <w:pStyle w:val="Tabletext"/>
            </w:pPr>
            <w:r w:rsidRPr="00566AC7">
              <w:t>6.06.3</w:t>
            </w:r>
          </w:p>
        </w:tc>
      </w:tr>
      <w:tr w:rsidR="00623FD9" w:rsidRPr="00566AC7" w:rsidTr="00857F20">
        <w:trPr>
          <w:gridBefore w:val="1"/>
          <w:wBefore w:w="8" w:type="pct"/>
        </w:trPr>
        <w:tc>
          <w:tcPr>
            <w:tcW w:w="3311" w:type="pct"/>
            <w:tcBorders>
              <w:top w:val="single" w:sz="2" w:space="0" w:color="auto"/>
              <w:left w:val="nil"/>
              <w:bottom w:val="single" w:sz="12" w:space="0" w:color="auto"/>
              <w:right w:val="nil"/>
            </w:tcBorders>
            <w:shd w:val="clear" w:color="auto" w:fill="auto"/>
          </w:tcPr>
          <w:p w:rsidR="00623FD9" w:rsidRPr="00566AC7" w:rsidRDefault="00623FD9" w:rsidP="006C6A72">
            <w:pPr>
              <w:pStyle w:val="Tabletext"/>
            </w:pPr>
            <w:r w:rsidRPr="00566AC7">
              <w:t>Ex parte application for leave to issue or file</w:t>
            </w:r>
          </w:p>
        </w:tc>
        <w:tc>
          <w:tcPr>
            <w:tcW w:w="765" w:type="pct"/>
            <w:tcBorders>
              <w:top w:val="single" w:sz="2" w:space="0" w:color="auto"/>
              <w:left w:val="nil"/>
              <w:bottom w:val="single" w:sz="12" w:space="0" w:color="auto"/>
              <w:right w:val="nil"/>
            </w:tcBorders>
            <w:shd w:val="clear" w:color="auto" w:fill="auto"/>
          </w:tcPr>
          <w:p w:rsidR="00623FD9" w:rsidRPr="00566AC7" w:rsidRDefault="00623FD9" w:rsidP="006C6A72">
            <w:pPr>
              <w:pStyle w:val="Tabletext"/>
            </w:pPr>
            <w:r w:rsidRPr="00566AC7">
              <w:t>31</w:t>
            </w:r>
          </w:p>
        </w:tc>
        <w:tc>
          <w:tcPr>
            <w:tcW w:w="916" w:type="pct"/>
            <w:tcBorders>
              <w:top w:val="single" w:sz="2" w:space="0" w:color="auto"/>
              <w:left w:val="nil"/>
              <w:bottom w:val="single" w:sz="12" w:space="0" w:color="auto"/>
              <w:right w:val="nil"/>
            </w:tcBorders>
            <w:shd w:val="clear" w:color="auto" w:fill="auto"/>
          </w:tcPr>
          <w:p w:rsidR="00623FD9" w:rsidRPr="00566AC7" w:rsidRDefault="00623FD9" w:rsidP="006C6A72">
            <w:pPr>
              <w:pStyle w:val="Tabletext"/>
            </w:pPr>
            <w:r w:rsidRPr="00566AC7">
              <w:t>6.07.3</w:t>
            </w:r>
          </w:p>
        </w:tc>
      </w:tr>
    </w:tbl>
    <w:p w:rsidR="00650D21" w:rsidRPr="00566AC7" w:rsidRDefault="00650D21" w:rsidP="002F1ED5">
      <w:pPr>
        <w:pStyle w:val="ActHead2"/>
        <w:pageBreakBefore/>
        <w:spacing w:before="160"/>
      </w:pPr>
      <w:bookmarkStart w:id="272" w:name="_Toc469992754"/>
      <w:r w:rsidRPr="00566AC7">
        <w:rPr>
          <w:rStyle w:val="CharPartNo"/>
        </w:rPr>
        <w:lastRenderedPageBreak/>
        <w:t>Form 1</w:t>
      </w:r>
      <w:r w:rsidR="00D05E0D" w:rsidRPr="00566AC7">
        <w:t>—</w:t>
      </w:r>
      <w:r w:rsidRPr="00566AC7">
        <w:rPr>
          <w:rStyle w:val="CharPartText"/>
        </w:rPr>
        <w:t>Notice of a constitutional matter</w:t>
      </w:r>
      <w:bookmarkEnd w:id="272"/>
    </w:p>
    <w:p w:rsidR="00650D21" w:rsidRPr="00566AC7" w:rsidRDefault="00650D21" w:rsidP="00D05E0D">
      <w:pPr>
        <w:pStyle w:val="notemargin"/>
      </w:pPr>
      <w:r w:rsidRPr="00566AC7">
        <w:t>(rule</w:t>
      </w:r>
      <w:r w:rsidR="00566AC7">
        <w:t> </w:t>
      </w:r>
      <w:r w:rsidRPr="00566AC7">
        <w:t>5.01.3)</w:t>
      </w:r>
    </w:p>
    <w:p w:rsidR="00650D21" w:rsidRPr="00566AC7" w:rsidRDefault="00650D21" w:rsidP="00650D21">
      <w:pPr>
        <w:rPr>
          <w:szCs w:val="22"/>
        </w:rPr>
      </w:pPr>
    </w:p>
    <w:p w:rsidR="00650D21" w:rsidRPr="00566AC7" w:rsidRDefault="00650D21" w:rsidP="00650D21">
      <w:pPr>
        <w:rPr>
          <w:szCs w:val="22"/>
        </w:rPr>
      </w:pPr>
      <w:r w:rsidRPr="00566AC7">
        <w:rPr>
          <w:szCs w:val="22"/>
        </w:rPr>
        <w:t>IN THE HIGH COURT OF AUSTRALIA   No.  of 20—</w:t>
      </w:r>
    </w:p>
    <w:p w:rsidR="00650D21" w:rsidRPr="00566AC7" w:rsidRDefault="00650D21" w:rsidP="00650D21">
      <w:pPr>
        <w:tabs>
          <w:tab w:val="left" w:pos="1985"/>
        </w:tabs>
        <w:rPr>
          <w:szCs w:val="22"/>
        </w:rPr>
      </w:pPr>
      <w:r w:rsidRPr="00566AC7">
        <w:rPr>
          <w:szCs w:val="22"/>
        </w:rPr>
        <w:t>[        ] REGISTRY</w:t>
      </w:r>
    </w:p>
    <w:p w:rsidR="00650D21" w:rsidRPr="00566AC7" w:rsidRDefault="00650D21" w:rsidP="00650D21">
      <w:pPr>
        <w:rPr>
          <w:szCs w:val="22"/>
        </w:rPr>
      </w:pPr>
    </w:p>
    <w:p w:rsidR="00335D26" w:rsidRPr="00566AC7" w:rsidRDefault="00650D21" w:rsidP="00857F20">
      <w:pPr>
        <w:tabs>
          <w:tab w:val="left" w:pos="4320"/>
        </w:tabs>
        <w:jc w:val="both"/>
        <w:rPr>
          <w:szCs w:val="22"/>
        </w:rPr>
      </w:pPr>
      <w:r w:rsidRPr="00566AC7">
        <w:rPr>
          <w:szCs w:val="22"/>
        </w:rPr>
        <w:t>BETWEEN:</w:t>
      </w:r>
      <w:r w:rsidRPr="00566AC7">
        <w:rPr>
          <w:szCs w:val="22"/>
        </w:rPr>
        <w:tab/>
        <w:t>AB</w:t>
      </w:r>
    </w:p>
    <w:p w:rsidR="00335D26" w:rsidRPr="00566AC7" w:rsidRDefault="00335D26" w:rsidP="00335D26">
      <w:pPr>
        <w:tabs>
          <w:tab w:val="left" w:pos="4920"/>
        </w:tabs>
        <w:ind w:right="7"/>
        <w:rPr>
          <w:szCs w:val="22"/>
        </w:rPr>
      </w:pPr>
      <w:r w:rsidRPr="00566AC7">
        <w:rPr>
          <w:szCs w:val="22"/>
        </w:rPr>
        <w:tab/>
        <w:t>Plaintiff/Appellant/</w:t>
      </w:r>
    </w:p>
    <w:p w:rsidR="00335D26" w:rsidRPr="00566AC7" w:rsidRDefault="00335D26" w:rsidP="00335D26">
      <w:pPr>
        <w:tabs>
          <w:tab w:val="left" w:pos="4920"/>
        </w:tabs>
        <w:ind w:left="4962" w:right="7"/>
        <w:rPr>
          <w:szCs w:val="22"/>
        </w:rPr>
      </w:pPr>
      <w:r w:rsidRPr="00566AC7">
        <w:rPr>
          <w:szCs w:val="22"/>
        </w:rPr>
        <w:t>Applicant</w:t>
      </w:r>
    </w:p>
    <w:p w:rsidR="00650D21" w:rsidRPr="00566AC7" w:rsidRDefault="00650D21" w:rsidP="00650D21">
      <w:pPr>
        <w:tabs>
          <w:tab w:val="left" w:pos="4920"/>
        </w:tabs>
        <w:ind w:right="7"/>
        <w:rPr>
          <w:sz w:val="12"/>
          <w:szCs w:val="12"/>
        </w:rPr>
      </w:pPr>
    </w:p>
    <w:p w:rsidR="00650D21" w:rsidRPr="00566AC7" w:rsidRDefault="00650D21" w:rsidP="00650D21">
      <w:pPr>
        <w:tabs>
          <w:tab w:val="left" w:pos="4920"/>
        </w:tabs>
        <w:rPr>
          <w:szCs w:val="22"/>
        </w:rPr>
      </w:pPr>
      <w:r w:rsidRPr="00566AC7">
        <w:rPr>
          <w:szCs w:val="22"/>
        </w:rPr>
        <w:tab/>
        <w:t>and</w:t>
      </w:r>
    </w:p>
    <w:p w:rsidR="00650D21" w:rsidRPr="00566AC7" w:rsidRDefault="00650D21" w:rsidP="00650D21">
      <w:pPr>
        <w:tabs>
          <w:tab w:val="left" w:pos="4320"/>
        </w:tabs>
        <w:rPr>
          <w:sz w:val="12"/>
          <w:szCs w:val="12"/>
        </w:rPr>
      </w:pPr>
    </w:p>
    <w:p w:rsidR="00650D21" w:rsidRPr="00566AC7" w:rsidRDefault="00650D21" w:rsidP="00650D21">
      <w:pPr>
        <w:tabs>
          <w:tab w:val="left" w:pos="4320"/>
        </w:tabs>
        <w:rPr>
          <w:szCs w:val="22"/>
        </w:rPr>
      </w:pPr>
      <w:r w:rsidRPr="00566AC7">
        <w:rPr>
          <w:szCs w:val="22"/>
        </w:rPr>
        <w:tab/>
        <w:t>CD</w:t>
      </w:r>
    </w:p>
    <w:p w:rsidR="00650D21" w:rsidRPr="00566AC7" w:rsidRDefault="00650D21" w:rsidP="00650D21">
      <w:pPr>
        <w:tabs>
          <w:tab w:val="left" w:pos="4560"/>
        </w:tabs>
        <w:ind w:right="7"/>
        <w:jc w:val="right"/>
        <w:rPr>
          <w:sz w:val="12"/>
          <w:szCs w:val="12"/>
        </w:rPr>
      </w:pPr>
    </w:p>
    <w:p w:rsidR="00650D21" w:rsidRPr="00566AC7" w:rsidRDefault="00650D21" w:rsidP="00650D21">
      <w:pPr>
        <w:tabs>
          <w:tab w:val="left" w:pos="4920"/>
        </w:tabs>
        <w:ind w:right="7"/>
        <w:rPr>
          <w:szCs w:val="22"/>
        </w:rPr>
      </w:pPr>
      <w:r w:rsidRPr="00566AC7">
        <w:rPr>
          <w:szCs w:val="22"/>
        </w:rPr>
        <w:tab/>
        <w:t>Defendant/Respondent</w:t>
      </w:r>
    </w:p>
    <w:p w:rsidR="00650D21" w:rsidRPr="00566AC7" w:rsidRDefault="00650D21" w:rsidP="00650D21">
      <w:pPr>
        <w:rPr>
          <w:szCs w:val="22"/>
        </w:rPr>
      </w:pPr>
    </w:p>
    <w:p w:rsidR="00650D21" w:rsidRPr="00566AC7" w:rsidRDefault="00650D21" w:rsidP="00650D21">
      <w:pPr>
        <w:rPr>
          <w:b/>
          <w:szCs w:val="22"/>
        </w:rPr>
      </w:pPr>
      <w:r w:rsidRPr="00566AC7">
        <w:rPr>
          <w:b/>
          <w:szCs w:val="22"/>
        </w:rPr>
        <w:t>NOTICE OF A CONSTITUTIONAL MATTER</w:t>
      </w:r>
    </w:p>
    <w:p w:rsidR="00650D21" w:rsidRPr="00566AC7" w:rsidRDefault="00650D21" w:rsidP="00650D21">
      <w:pPr>
        <w:rPr>
          <w:szCs w:val="22"/>
        </w:rPr>
      </w:pPr>
    </w:p>
    <w:p w:rsidR="00650D21" w:rsidRPr="00566AC7" w:rsidRDefault="00650D21" w:rsidP="00650D21">
      <w:pPr>
        <w:ind w:left="360" w:hanging="360"/>
        <w:jc w:val="both"/>
        <w:rPr>
          <w:szCs w:val="22"/>
        </w:rPr>
      </w:pPr>
      <w:r w:rsidRPr="00566AC7">
        <w:rPr>
          <w:szCs w:val="22"/>
        </w:rPr>
        <w:t>1.</w:t>
      </w:r>
      <w:r w:rsidRPr="00566AC7">
        <w:rPr>
          <w:szCs w:val="22"/>
        </w:rPr>
        <w:tab/>
        <w:t>The [</w:t>
      </w:r>
      <w:r w:rsidRPr="00566AC7">
        <w:rPr>
          <w:i/>
          <w:szCs w:val="22"/>
        </w:rPr>
        <w:t>party whose case raises the matter e.g., plaintiff, appellant, etc</w:t>
      </w:r>
      <w:r w:rsidRPr="00566AC7">
        <w:rPr>
          <w:szCs w:val="22"/>
        </w:rPr>
        <w:t>] gives notice that this proceeding involves a matter arising under the Constitution or involving its interpretation within the meaning of Section</w:t>
      </w:r>
      <w:r w:rsidR="00566AC7">
        <w:rPr>
          <w:szCs w:val="22"/>
        </w:rPr>
        <w:t> </w:t>
      </w:r>
      <w:r w:rsidRPr="00566AC7">
        <w:rPr>
          <w:szCs w:val="22"/>
        </w:rPr>
        <w:t xml:space="preserve">78B of the </w:t>
      </w:r>
      <w:r w:rsidRPr="00566AC7">
        <w:rPr>
          <w:i/>
          <w:szCs w:val="22"/>
        </w:rPr>
        <w:t>Judiciary Act 1903</w:t>
      </w:r>
      <w:r w:rsidRPr="00566AC7">
        <w:rPr>
          <w:szCs w:val="22"/>
        </w:rPr>
        <w:t>.</w:t>
      </w:r>
    </w:p>
    <w:p w:rsidR="00650D21" w:rsidRPr="00566AC7" w:rsidRDefault="00650D21" w:rsidP="00650D21">
      <w:pPr>
        <w:ind w:left="360" w:hanging="360"/>
        <w:jc w:val="both"/>
        <w:rPr>
          <w:szCs w:val="22"/>
        </w:rPr>
      </w:pPr>
    </w:p>
    <w:p w:rsidR="00650D21" w:rsidRPr="00566AC7" w:rsidRDefault="00650D21" w:rsidP="00650D21">
      <w:pPr>
        <w:ind w:left="360" w:hanging="360"/>
        <w:jc w:val="both"/>
        <w:rPr>
          <w:szCs w:val="22"/>
        </w:rPr>
      </w:pPr>
      <w:r w:rsidRPr="00566AC7">
        <w:rPr>
          <w:szCs w:val="22"/>
        </w:rPr>
        <w:t>2.</w:t>
      </w:r>
      <w:r w:rsidRPr="00566AC7">
        <w:rPr>
          <w:szCs w:val="22"/>
        </w:rPr>
        <w:tab/>
        <w:t>[</w:t>
      </w:r>
      <w:r w:rsidRPr="00566AC7">
        <w:rPr>
          <w:i/>
          <w:szCs w:val="22"/>
        </w:rPr>
        <w:t>State the nature of the matter (e.g., the constitutional issue which is said to arise).</w:t>
      </w:r>
      <w:r w:rsidRPr="00566AC7">
        <w:rPr>
          <w:szCs w:val="22"/>
        </w:rPr>
        <w:t>]</w:t>
      </w:r>
    </w:p>
    <w:p w:rsidR="00650D21" w:rsidRPr="00566AC7" w:rsidRDefault="00650D21" w:rsidP="00650D21">
      <w:pPr>
        <w:ind w:left="360" w:hanging="360"/>
        <w:jc w:val="both"/>
        <w:rPr>
          <w:szCs w:val="22"/>
        </w:rPr>
      </w:pPr>
    </w:p>
    <w:p w:rsidR="00650D21" w:rsidRPr="00566AC7" w:rsidRDefault="00650D21" w:rsidP="00650D21">
      <w:pPr>
        <w:ind w:left="360" w:hanging="360"/>
        <w:jc w:val="both"/>
        <w:rPr>
          <w:szCs w:val="22"/>
        </w:rPr>
      </w:pPr>
      <w:r w:rsidRPr="00566AC7">
        <w:rPr>
          <w:szCs w:val="22"/>
        </w:rPr>
        <w:t>3.</w:t>
      </w:r>
      <w:r w:rsidRPr="00566AC7">
        <w:rPr>
          <w:szCs w:val="22"/>
        </w:rPr>
        <w:tab/>
        <w:t>[</w:t>
      </w:r>
      <w:r w:rsidRPr="00566AC7">
        <w:rPr>
          <w:i/>
          <w:szCs w:val="22"/>
        </w:rPr>
        <w:t>State the facts showing the matter is one to which Section</w:t>
      </w:r>
      <w:r w:rsidR="00566AC7">
        <w:rPr>
          <w:i/>
          <w:szCs w:val="22"/>
        </w:rPr>
        <w:t> </w:t>
      </w:r>
      <w:r w:rsidRPr="00566AC7">
        <w:rPr>
          <w:i/>
          <w:szCs w:val="22"/>
        </w:rPr>
        <w:t>78B of the Judiciary Act 1903 applies.</w:t>
      </w:r>
      <w:r w:rsidRPr="00566AC7">
        <w:rPr>
          <w:szCs w:val="22"/>
        </w:rPr>
        <w:t>]</w:t>
      </w:r>
    </w:p>
    <w:p w:rsidR="00650D21" w:rsidRPr="00566AC7" w:rsidRDefault="00650D21" w:rsidP="00650D21">
      <w:pPr>
        <w:ind w:left="720" w:hanging="720"/>
        <w:jc w:val="both"/>
        <w:rPr>
          <w:szCs w:val="22"/>
        </w:rPr>
      </w:pPr>
    </w:p>
    <w:p w:rsidR="00650D21" w:rsidRPr="00566AC7" w:rsidRDefault="00650D21" w:rsidP="00650D21">
      <w:pPr>
        <w:ind w:left="720" w:hanging="720"/>
        <w:jc w:val="both"/>
        <w:rPr>
          <w:szCs w:val="22"/>
        </w:rPr>
      </w:pPr>
      <w:r w:rsidRPr="00566AC7">
        <w:rPr>
          <w:szCs w:val="22"/>
        </w:rPr>
        <w:t>Dated:</w:t>
      </w:r>
      <w:r w:rsidRPr="00566AC7">
        <w:rPr>
          <w:szCs w:val="22"/>
        </w:rPr>
        <w:tab/>
        <w:t>[</w:t>
      </w:r>
      <w:r w:rsidRPr="00566AC7">
        <w:rPr>
          <w:i/>
          <w:szCs w:val="22"/>
        </w:rPr>
        <w:t>e.g., 6</w:t>
      </w:r>
      <w:r w:rsidR="00566AC7">
        <w:rPr>
          <w:i/>
          <w:szCs w:val="22"/>
        </w:rPr>
        <w:t> </w:t>
      </w:r>
      <w:r w:rsidRPr="00566AC7">
        <w:rPr>
          <w:i/>
          <w:szCs w:val="22"/>
        </w:rPr>
        <w:t>October 2003</w:t>
      </w:r>
      <w:r w:rsidRPr="00566AC7">
        <w:rPr>
          <w:szCs w:val="22"/>
        </w:rPr>
        <w:t>]</w:t>
      </w:r>
    </w:p>
    <w:p w:rsidR="00650D21" w:rsidRPr="00566AC7" w:rsidRDefault="00650D21" w:rsidP="00650D21">
      <w:pPr>
        <w:ind w:left="720" w:hanging="720"/>
        <w:jc w:val="both"/>
        <w:rPr>
          <w:szCs w:val="22"/>
        </w:rPr>
      </w:pPr>
    </w:p>
    <w:p w:rsidR="00650D21" w:rsidRPr="00566AC7" w:rsidRDefault="00650D21" w:rsidP="00650D21">
      <w:pPr>
        <w:tabs>
          <w:tab w:val="left" w:pos="3960"/>
        </w:tabs>
        <w:rPr>
          <w:szCs w:val="22"/>
        </w:rPr>
      </w:pPr>
      <w:r w:rsidRPr="00566AC7">
        <w:rPr>
          <w:szCs w:val="22"/>
        </w:rPr>
        <w:tab/>
      </w:r>
      <w:r w:rsidR="00E0124A" w:rsidRPr="00566AC7">
        <w:rPr>
          <w:szCs w:val="22"/>
        </w:rPr>
        <w:tab/>
      </w:r>
      <w:r w:rsidR="00E0124A" w:rsidRPr="00566AC7">
        <w:rPr>
          <w:szCs w:val="22"/>
        </w:rPr>
        <w:tab/>
      </w:r>
      <w:r w:rsidRPr="00566AC7">
        <w:rPr>
          <w:szCs w:val="22"/>
        </w:rPr>
        <w:t>................(signed)...............</w:t>
      </w:r>
    </w:p>
    <w:p w:rsidR="006017C4" w:rsidRPr="00566AC7" w:rsidRDefault="00650D21" w:rsidP="00650D21">
      <w:pPr>
        <w:tabs>
          <w:tab w:val="left" w:pos="3960"/>
        </w:tabs>
        <w:rPr>
          <w:i/>
          <w:szCs w:val="22"/>
        </w:rPr>
      </w:pPr>
      <w:r w:rsidRPr="00566AC7">
        <w:rPr>
          <w:szCs w:val="22"/>
        </w:rPr>
        <w:tab/>
      </w:r>
      <w:r w:rsidR="00E0124A" w:rsidRPr="00566AC7">
        <w:rPr>
          <w:szCs w:val="22"/>
        </w:rPr>
        <w:tab/>
      </w:r>
      <w:r w:rsidR="00E0124A" w:rsidRPr="00566AC7">
        <w:rPr>
          <w:szCs w:val="22"/>
        </w:rPr>
        <w:tab/>
      </w:r>
      <w:r w:rsidR="006017C4" w:rsidRPr="00566AC7">
        <w:rPr>
          <w:szCs w:val="22"/>
        </w:rPr>
        <w:t>[</w:t>
      </w:r>
      <w:r w:rsidR="006017C4" w:rsidRPr="00566AC7">
        <w:rPr>
          <w:i/>
          <w:szCs w:val="22"/>
        </w:rPr>
        <w:t xml:space="preserve">Plaintiff/ Appellant/ Applicant </w:t>
      </w:r>
      <w:r w:rsidR="006017C4" w:rsidRPr="00566AC7">
        <w:rPr>
          <w:szCs w:val="22"/>
        </w:rPr>
        <w:t xml:space="preserve">or </w:t>
      </w:r>
      <w:r w:rsidR="006C6A72" w:rsidRPr="00566AC7">
        <w:rPr>
          <w:szCs w:val="22"/>
        </w:rPr>
        <w:tab/>
      </w:r>
      <w:r w:rsidR="00E0124A" w:rsidRPr="00566AC7">
        <w:rPr>
          <w:szCs w:val="22"/>
        </w:rPr>
        <w:tab/>
      </w:r>
      <w:r w:rsidR="006017C4" w:rsidRPr="00566AC7">
        <w:rPr>
          <w:i/>
          <w:szCs w:val="22"/>
        </w:rPr>
        <w:tab/>
        <w:t xml:space="preserve">solicitor for Plaintiff/ Appellant/ </w:t>
      </w:r>
      <w:r w:rsidR="006C6A72" w:rsidRPr="00566AC7">
        <w:rPr>
          <w:i/>
          <w:szCs w:val="22"/>
        </w:rPr>
        <w:tab/>
      </w:r>
      <w:r w:rsidR="00E0124A" w:rsidRPr="00566AC7">
        <w:rPr>
          <w:i/>
          <w:szCs w:val="22"/>
        </w:rPr>
        <w:tab/>
      </w:r>
      <w:r w:rsidR="006017C4" w:rsidRPr="00566AC7">
        <w:rPr>
          <w:i/>
          <w:szCs w:val="22"/>
        </w:rPr>
        <w:tab/>
        <w:t>Applicant</w:t>
      </w:r>
      <w:r w:rsidR="006017C4" w:rsidRPr="00566AC7">
        <w:rPr>
          <w:szCs w:val="22"/>
        </w:rPr>
        <w:t>]</w:t>
      </w:r>
    </w:p>
    <w:p w:rsidR="00650D21" w:rsidRPr="00566AC7" w:rsidRDefault="006017C4" w:rsidP="00650D21">
      <w:pPr>
        <w:tabs>
          <w:tab w:val="left" w:pos="4820"/>
        </w:tabs>
        <w:ind w:left="720" w:hanging="720"/>
        <w:rPr>
          <w:szCs w:val="22"/>
        </w:rPr>
      </w:pPr>
      <w:r w:rsidRPr="00566AC7">
        <w:rPr>
          <w:szCs w:val="22"/>
        </w:rPr>
        <w:tab/>
      </w:r>
    </w:p>
    <w:p w:rsidR="00650D21" w:rsidRPr="00566AC7" w:rsidRDefault="00650D21" w:rsidP="00650D21">
      <w:pPr>
        <w:tabs>
          <w:tab w:val="left" w:pos="4820"/>
        </w:tabs>
        <w:ind w:left="720" w:hanging="720"/>
        <w:rPr>
          <w:i/>
          <w:szCs w:val="22"/>
        </w:rPr>
      </w:pPr>
      <w:r w:rsidRPr="00566AC7">
        <w:rPr>
          <w:szCs w:val="22"/>
        </w:rPr>
        <w:t>To:</w:t>
      </w:r>
      <w:r w:rsidR="006B40A7" w:rsidRPr="00566AC7">
        <w:rPr>
          <w:szCs w:val="22"/>
        </w:rPr>
        <w:t xml:space="preserve"> </w:t>
      </w:r>
      <w:r w:rsidR="006017C4" w:rsidRPr="00566AC7">
        <w:rPr>
          <w:szCs w:val="22"/>
        </w:rPr>
        <w:t>[</w:t>
      </w:r>
      <w:r w:rsidR="006017C4" w:rsidRPr="00566AC7">
        <w:rPr>
          <w:i/>
          <w:szCs w:val="22"/>
        </w:rPr>
        <w:t>Include Attorneys</w:t>
      </w:r>
      <w:r w:rsidR="00566AC7">
        <w:rPr>
          <w:i/>
          <w:szCs w:val="22"/>
        </w:rPr>
        <w:noBreakHyphen/>
      </w:r>
      <w:r w:rsidR="006017C4" w:rsidRPr="00566AC7">
        <w:rPr>
          <w:i/>
          <w:szCs w:val="22"/>
        </w:rPr>
        <w:t>General of the Commonwealth, the States, the Australian Capital Territory and the Northern Territory</w:t>
      </w:r>
      <w:r w:rsidR="006017C4" w:rsidRPr="00566AC7">
        <w:rPr>
          <w:szCs w:val="22"/>
        </w:rPr>
        <w:t>]</w:t>
      </w:r>
    </w:p>
    <w:p w:rsidR="00AE63A9" w:rsidRPr="00566AC7" w:rsidRDefault="00AE63A9" w:rsidP="009A24ED">
      <w:pPr>
        <w:pStyle w:val="ActHead2"/>
        <w:pageBreakBefore/>
      </w:pPr>
      <w:bookmarkStart w:id="273" w:name="_Toc469992755"/>
      <w:r w:rsidRPr="00566AC7">
        <w:rPr>
          <w:rStyle w:val="CharPartNo"/>
        </w:rPr>
        <w:lastRenderedPageBreak/>
        <w:t>Form 1A</w:t>
      </w:r>
      <w:r w:rsidRPr="00566AC7">
        <w:t>—</w:t>
      </w:r>
      <w:r w:rsidRPr="00566AC7">
        <w:rPr>
          <w:rStyle w:val="CharPartText"/>
        </w:rPr>
        <w:t>Notice of intervention</w:t>
      </w:r>
      <w:bookmarkEnd w:id="273"/>
    </w:p>
    <w:p w:rsidR="00AE63A9" w:rsidRPr="00566AC7" w:rsidRDefault="00AE63A9" w:rsidP="00AE63A9">
      <w:pPr>
        <w:pStyle w:val="notemargin"/>
      </w:pPr>
      <w:r w:rsidRPr="00566AC7">
        <w:t>Note:</w:t>
      </w:r>
      <w:r w:rsidRPr="00566AC7">
        <w:tab/>
        <w:t>See rule</w:t>
      </w:r>
      <w:r w:rsidR="00566AC7">
        <w:t> </w:t>
      </w:r>
      <w:r w:rsidRPr="00566AC7">
        <w:t>5.04.2.</w:t>
      </w:r>
    </w:p>
    <w:p w:rsidR="00AE63A9" w:rsidRPr="00566AC7" w:rsidRDefault="00AE63A9" w:rsidP="00AE63A9">
      <w:pPr>
        <w:rPr>
          <w:szCs w:val="22"/>
        </w:rPr>
      </w:pPr>
    </w:p>
    <w:p w:rsidR="00AE63A9" w:rsidRPr="00566AC7" w:rsidRDefault="00AE63A9" w:rsidP="00AE63A9">
      <w:pPr>
        <w:rPr>
          <w:szCs w:val="22"/>
        </w:rPr>
      </w:pPr>
      <w:r w:rsidRPr="00566AC7">
        <w:rPr>
          <w:szCs w:val="22"/>
        </w:rPr>
        <w:t>IN THE HIGH COURT OF AUSTRALIA   No.  of 20—</w:t>
      </w:r>
    </w:p>
    <w:p w:rsidR="00AE63A9" w:rsidRPr="00566AC7" w:rsidRDefault="00AE63A9" w:rsidP="00AE63A9">
      <w:pPr>
        <w:tabs>
          <w:tab w:val="left" w:pos="1985"/>
        </w:tabs>
        <w:rPr>
          <w:szCs w:val="22"/>
        </w:rPr>
      </w:pPr>
      <w:r w:rsidRPr="00566AC7">
        <w:rPr>
          <w:szCs w:val="22"/>
        </w:rPr>
        <w:t>[        ] REGISTRY</w:t>
      </w:r>
    </w:p>
    <w:p w:rsidR="00AE63A9" w:rsidRPr="00566AC7" w:rsidRDefault="00AE63A9" w:rsidP="00AE63A9">
      <w:pPr>
        <w:rPr>
          <w:szCs w:val="22"/>
        </w:rPr>
      </w:pPr>
    </w:p>
    <w:p w:rsidR="00AE63A9" w:rsidRPr="00566AC7" w:rsidRDefault="00AE63A9" w:rsidP="00AE63A9">
      <w:pPr>
        <w:tabs>
          <w:tab w:val="left" w:pos="4320"/>
        </w:tabs>
        <w:jc w:val="both"/>
        <w:rPr>
          <w:szCs w:val="22"/>
        </w:rPr>
      </w:pPr>
      <w:r w:rsidRPr="00566AC7">
        <w:rPr>
          <w:szCs w:val="22"/>
        </w:rPr>
        <w:t>BETWEEN:</w:t>
      </w:r>
      <w:r w:rsidRPr="00566AC7">
        <w:rPr>
          <w:szCs w:val="22"/>
        </w:rPr>
        <w:tab/>
        <w:t>AB</w:t>
      </w:r>
    </w:p>
    <w:p w:rsidR="00AE63A9" w:rsidRPr="00566AC7" w:rsidRDefault="00AE63A9" w:rsidP="00AE63A9">
      <w:pPr>
        <w:tabs>
          <w:tab w:val="left" w:pos="4920"/>
        </w:tabs>
        <w:ind w:right="7"/>
        <w:rPr>
          <w:szCs w:val="22"/>
        </w:rPr>
      </w:pPr>
      <w:r w:rsidRPr="00566AC7">
        <w:rPr>
          <w:szCs w:val="22"/>
        </w:rPr>
        <w:tab/>
        <w:t>Plaintiff/Appellant/</w:t>
      </w:r>
    </w:p>
    <w:p w:rsidR="00AE63A9" w:rsidRPr="00566AC7" w:rsidRDefault="00AE63A9" w:rsidP="00AE63A9">
      <w:pPr>
        <w:tabs>
          <w:tab w:val="left" w:pos="4920"/>
        </w:tabs>
        <w:ind w:left="4962" w:right="7"/>
        <w:rPr>
          <w:szCs w:val="22"/>
        </w:rPr>
      </w:pPr>
      <w:r w:rsidRPr="00566AC7">
        <w:rPr>
          <w:szCs w:val="22"/>
        </w:rPr>
        <w:t>Applicant</w:t>
      </w:r>
    </w:p>
    <w:p w:rsidR="00AE63A9" w:rsidRPr="00566AC7" w:rsidRDefault="00AE63A9" w:rsidP="00AE63A9">
      <w:pPr>
        <w:tabs>
          <w:tab w:val="left" w:pos="4920"/>
        </w:tabs>
        <w:ind w:right="7"/>
        <w:rPr>
          <w:sz w:val="12"/>
          <w:szCs w:val="12"/>
        </w:rPr>
      </w:pPr>
    </w:p>
    <w:p w:rsidR="00AE63A9" w:rsidRPr="00566AC7" w:rsidRDefault="00AE63A9" w:rsidP="00AE63A9">
      <w:pPr>
        <w:tabs>
          <w:tab w:val="left" w:pos="4920"/>
        </w:tabs>
        <w:rPr>
          <w:szCs w:val="22"/>
        </w:rPr>
      </w:pPr>
      <w:r w:rsidRPr="00566AC7">
        <w:rPr>
          <w:szCs w:val="22"/>
        </w:rPr>
        <w:tab/>
        <w:t>and</w:t>
      </w:r>
    </w:p>
    <w:p w:rsidR="00AE63A9" w:rsidRPr="00566AC7" w:rsidRDefault="00AE63A9" w:rsidP="00AE63A9">
      <w:pPr>
        <w:tabs>
          <w:tab w:val="left" w:pos="4320"/>
        </w:tabs>
        <w:rPr>
          <w:sz w:val="12"/>
          <w:szCs w:val="12"/>
        </w:rPr>
      </w:pPr>
    </w:p>
    <w:p w:rsidR="00AE63A9" w:rsidRPr="00566AC7" w:rsidRDefault="00AE63A9" w:rsidP="00AE63A9">
      <w:pPr>
        <w:tabs>
          <w:tab w:val="left" w:pos="4320"/>
        </w:tabs>
        <w:rPr>
          <w:szCs w:val="22"/>
        </w:rPr>
      </w:pPr>
      <w:r w:rsidRPr="00566AC7">
        <w:rPr>
          <w:szCs w:val="22"/>
        </w:rPr>
        <w:tab/>
        <w:t>CD</w:t>
      </w:r>
    </w:p>
    <w:p w:rsidR="00AE63A9" w:rsidRPr="00566AC7" w:rsidRDefault="00AE63A9" w:rsidP="00AE63A9">
      <w:pPr>
        <w:tabs>
          <w:tab w:val="left" w:pos="4560"/>
        </w:tabs>
        <w:ind w:right="7"/>
        <w:jc w:val="right"/>
        <w:rPr>
          <w:sz w:val="12"/>
          <w:szCs w:val="12"/>
        </w:rPr>
      </w:pPr>
    </w:p>
    <w:p w:rsidR="00AE63A9" w:rsidRPr="00566AC7" w:rsidRDefault="00AE63A9" w:rsidP="00AE63A9">
      <w:pPr>
        <w:tabs>
          <w:tab w:val="left" w:pos="4920"/>
        </w:tabs>
        <w:ind w:right="7"/>
        <w:rPr>
          <w:szCs w:val="22"/>
        </w:rPr>
      </w:pPr>
      <w:r w:rsidRPr="00566AC7">
        <w:rPr>
          <w:szCs w:val="22"/>
        </w:rPr>
        <w:tab/>
        <w:t>Defendant/Respondent</w:t>
      </w:r>
    </w:p>
    <w:p w:rsidR="00AE63A9" w:rsidRPr="00566AC7" w:rsidRDefault="00AE63A9" w:rsidP="00AE63A9">
      <w:pPr>
        <w:rPr>
          <w:szCs w:val="22"/>
        </w:rPr>
      </w:pPr>
    </w:p>
    <w:p w:rsidR="00AE63A9" w:rsidRPr="00566AC7" w:rsidRDefault="00AE63A9" w:rsidP="00AE63A9">
      <w:pPr>
        <w:rPr>
          <w:b/>
          <w:szCs w:val="22"/>
        </w:rPr>
      </w:pPr>
      <w:r w:rsidRPr="00566AC7">
        <w:rPr>
          <w:b/>
          <w:szCs w:val="22"/>
        </w:rPr>
        <w:t>NOTICE OF INTERVENTION</w:t>
      </w:r>
    </w:p>
    <w:p w:rsidR="00AE63A9" w:rsidRPr="00566AC7" w:rsidRDefault="00AE63A9" w:rsidP="00AE63A9">
      <w:pPr>
        <w:rPr>
          <w:szCs w:val="22"/>
        </w:rPr>
      </w:pPr>
    </w:p>
    <w:p w:rsidR="00AE63A9" w:rsidRPr="00566AC7" w:rsidRDefault="00AE63A9" w:rsidP="00AE63A9">
      <w:pPr>
        <w:ind w:left="360" w:hanging="360"/>
        <w:jc w:val="both"/>
        <w:rPr>
          <w:szCs w:val="22"/>
        </w:rPr>
      </w:pPr>
      <w:r w:rsidRPr="00566AC7">
        <w:rPr>
          <w:szCs w:val="22"/>
        </w:rPr>
        <w:t>1.</w:t>
      </w:r>
      <w:r w:rsidRPr="00566AC7">
        <w:rPr>
          <w:szCs w:val="22"/>
        </w:rPr>
        <w:tab/>
        <w:t>The Attorney</w:t>
      </w:r>
      <w:r w:rsidR="00566AC7">
        <w:rPr>
          <w:szCs w:val="22"/>
        </w:rPr>
        <w:noBreakHyphen/>
      </w:r>
      <w:r w:rsidRPr="00566AC7">
        <w:rPr>
          <w:szCs w:val="22"/>
        </w:rPr>
        <w:t>General of [</w:t>
      </w:r>
      <w:r w:rsidRPr="00566AC7">
        <w:rPr>
          <w:i/>
          <w:szCs w:val="22"/>
        </w:rPr>
        <w:t>the Commonwealth of Australia or the name of a State or Territory</w:t>
      </w:r>
      <w:r w:rsidRPr="00566AC7">
        <w:rPr>
          <w:szCs w:val="22"/>
        </w:rPr>
        <w:t>] gives notice of the Attorney</w:t>
      </w:r>
      <w:r w:rsidR="00566AC7">
        <w:rPr>
          <w:szCs w:val="22"/>
        </w:rPr>
        <w:noBreakHyphen/>
      </w:r>
      <w:r w:rsidRPr="00566AC7">
        <w:rPr>
          <w:szCs w:val="22"/>
        </w:rPr>
        <w:t>General’s intervention in this proceeding under Section</w:t>
      </w:r>
      <w:r w:rsidR="00566AC7">
        <w:rPr>
          <w:szCs w:val="22"/>
        </w:rPr>
        <w:t> </w:t>
      </w:r>
      <w:r w:rsidRPr="00566AC7">
        <w:rPr>
          <w:szCs w:val="22"/>
        </w:rPr>
        <w:t xml:space="preserve">78A of the </w:t>
      </w:r>
      <w:r w:rsidRPr="00566AC7">
        <w:rPr>
          <w:i/>
          <w:szCs w:val="22"/>
        </w:rPr>
        <w:t>Judiciary Act 1903</w:t>
      </w:r>
      <w:r w:rsidRPr="00566AC7">
        <w:rPr>
          <w:szCs w:val="22"/>
        </w:rPr>
        <w:t>.</w:t>
      </w:r>
    </w:p>
    <w:p w:rsidR="00AE63A9" w:rsidRPr="00566AC7" w:rsidRDefault="00AE63A9" w:rsidP="00AE63A9">
      <w:pPr>
        <w:ind w:left="360" w:hanging="360"/>
        <w:jc w:val="both"/>
        <w:rPr>
          <w:szCs w:val="22"/>
        </w:rPr>
      </w:pPr>
    </w:p>
    <w:p w:rsidR="00AE63A9" w:rsidRPr="00566AC7" w:rsidRDefault="00AE63A9" w:rsidP="00AE63A9">
      <w:pPr>
        <w:ind w:left="360" w:hanging="360"/>
        <w:jc w:val="both"/>
        <w:rPr>
          <w:szCs w:val="22"/>
        </w:rPr>
      </w:pPr>
      <w:r w:rsidRPr="00566AC7">
        <w:rPr>
          <w:szCs w:val="22"/>
        </w:rPr>
        <w:t>2.</w:t>
      </w:r>
      <w:r w:rsidRPr="00566AC7">
        <w:rPr>
          <w:szCs w:val="22"/>
        </w:rPr>
        <w:tab/>
      </w:r>
      <w:r w:rsidRPr="00566AC7">
        <w:rPr>
          <w:i/>
          <w:szCs w:val="22"/>
        </w:rPr>
        <w:t>[If applicable, state that the Attorney</w:t>
      </w:r>
      <w:r w:rsidR="00566AC7">
        <w:rPr>
          <w:i/>
          <w:szCs w:val="22"/>
        </w:rPr>
        <w:noBreakHyphen/>
      </w:r>
      <w:r w:rsidRPr="00566AC7">
        <w:rPr>
          <w:i/>
          <w:szCs w:val="22"/>
        </w:rPr>
        <w:t>General intervenes in support of the position of [specify relevant appellant/plaintiff or respondent/defendant ].]</w:t>
      </w:r>
    </w:p>
    <w:p w:rsidR="00AE63A9" w:rsidRPr="00566AC7" w:rsidRDefault="00AE63A9" w:rsidP="00AE63A9">
      <w:pPr>
        <w:ind w:left="360" w:hanging="360"/>
        <w:jc w:val="both"/>
        <w:rPr>
          <w:szCs w:val="22"/>
        </w:rPr>
      </w:pPr>
    </w:p>
    <w:p w:rsidR="00AE63A9" w:rsidRPr="00566AC7" w:rsidRDefault="00AE63A9" w:rsidP="00AE63A9">
      <w:pPr>
        <w:ind w:left="360" w:hanging="360"/>
        <w:jc w:val="both"/>
        <w:rPr>
          <w:szCs w:val="22"/>
        </w:rPr>
      </w:pPr>
      <w:r w:rsidRPr="00566AC7">
        <w:rPr>
          <w:szCs w:val="22"/>
        </w:rPr>
        <w:t>3.</w:t>
      </w:r>
      <w:r w:rsidRPr="00566AC7">
        <w:rPr>
          <w:szCs w:val="22"/>
        </w:rPr>
        <w:tab/>
        <w:t>The address for service of the Attorney</w:t>
      </w:r>
      <w:r w:rsidR="00566AC7">
        <w:rPr>
          <w:szCs w:val="22"/>
        </w:rPr>
        <w:noBreakHyphen/>
      </w:r>
      <w:r w:rsidRPr="00566AC7">
        <w:rPr>
          <w:szCs w:val="22"/>
        </w:rPr>
        <w:t>General of [</w:t>
      </w:r>
      <w:r w:rsidRPr="00566AC7">
        <w:rPr>
          <w:i/>
          <w:szCs w:val="22"/>
        </w:rPr>
        <w:t>the Commonwealth of Australia or the name of a State or Territory</w:t>
      </w:r>
      <w:r w:rsidRPr="00566AC7">
        <w:rPr>
          <w:szCs w:val="22"/>
        </w:rPr>
        <w:t>] is ..............................</w:t>
      </w:r>
    </w:p>
    <w:p w:rsidR="00AE63A9" w:rsidRPr="00566AC7" w:rsidRDefault="00AE63A9" w:rsidP="00AE63A9">
      <w:pPr>
        <w:ind w:left="720" w:hanging="720"/>
        <w:jc w:val="both"/>
        <w:rPr>
          <w:szCs w:val="22"/>
        </w:rPr>
      </w:pPr>
    </w:p>
    <w:p w:rsidR="00AE63A9" w:rsidRPr="00566AC7" w:rsidRDefault="00AE63A9" w:rsidP="00AE63A9">
      <w:pPr>
        <w:ind w:left="720" w:hanging="720"/>
        <w:jc w:val="both"/>
        <w:rPr>
          <w:szCs w:val="22"/>
        </w:rPr>
      </w:pPr>
      <w:r w:rsidRPr="00566AC7">
        <w:rPr>
          <w:szCs w:val="22"/>
        </w:rPr>
        <w:t>Dated:</w:t>
      </w:r>
      <w:r w:rsidRPr="00566AC7">
        <w:rPr>
          <w:szCs w:val="22"/>
        </w:rPr>
        <w:tab/>
        <w:t>[</w:t>
      </w:r>
      <w:r w:rsidRPr="00566AC7">
        <w:rPr>
          <w:i/>
          <w:szCs w:val="22"/>
        </w:rPr>
        <w:t>e.g., 6</w:t>
      </w:r>
      <w:r w:rsidR="00566AC7">
        <w:rPr>
          <w:i/>
          <w:szCs w:val="22"/>
        </w:rPr>
        <w:t> </w:t>
      </w:r>
      <w:r w:rsidRPr="00566AC7">
        <w:rPr>
          <w:i/>
          <w:szCs w:val="22"/>
        </w:rPr>
        <w:t>October 2003</w:t>
      </w:r>
      <w:r w:rsidRPr="00566AC7">
        <w:rPr>
          <w:szCs w:val="22"/>
        </w:rPr>
        <w:t>]</w:t>
      </w:r>
    </w:p>
    <w:p w:rsidR="00AE63A9" w:rsidRPr="00566AC7" w:rsidRDefault="00AE63A9" w:rsidP="00AE63A9">
      <w:pPr>
        <w:ind w:left="720" w:hanging="720"/>
        <w:jc w:val="both"/>
        <w:rPr>
          <w:szCs w:val="22"/>
        </w:rPr>
      </w:pPr>
    </w:p>
    <w:p w:rsidR="00AE63A9" w:rsidRPr="00566AC7" w:rsidRDefault="00E0124A" w:rsidP="00AE63A9">
      <w:pPr>
        <w:tabs>
          <w:tab w:val="left" w:pos="3960"/>
        </w:tabs>
        <w:rPr>
          <w:szCs w:val="22"/>
        </w:rPr>
      </w:pPr>
      <w:r w:rsidRPr="00566AC7">
        <w:rPr>
          <w:szCs w:val="22"/>
        </w:rPr>
        <w:tab/>
      </w:r>
      <w:r w:rsidRPr="00566AC7">
        <w:rPr>
          <w:szCs w:val="22"/>
        </w:rPr>
        <w:tab/>
      </w:r>
      <w:r w:rsidR="00AE63A9" w:rsidRPr="00566AC7">
        <w:rPr>
          <w:szCs w:val="22"/>
        </w:rPr>
        <w:tab/>
        <w:t>................(signed)...............</w:t>
      </w:r>
    </w:p>
    <w:p w:rsidR="00AE63A9" w:rsidRPr="00566AC7" w:rsidRDefault="00E0124A" w:rsidP="00AE63A9">
      <w:pPr>
        <w:tabs>
          <w:tab w:val="left" w:pos="3960"/>
        </w:tabs>
        <w:rPr>
          <w:szCs w:val="22"/>
        </w:rPr>
      </w:pPr>
      <w:r w:rsidRPr="00566AC7">
        <w:rPr>
          <w:szCs w:val="22"/>
        </w:rPr>
        <w:tab/>
      </w:r>
      <w:r w:rsidRPr="00566AC7">
        <w:rPr>
          <w:szCs w:val="22"/>
        </w:rPr>
        <w:tab/>
      </w:r>
      <w:r w:rsidR="00AE63A9" w:rsidRPr="00566AC7">
        <w:rPr>
          <w:szCs w:val="22"/>
        </w:rPr>
        <w:tab/>
        <w:t>[</w:t>
      </w:r>
      <w:r w:rsidR="00AE63A9" w:rsidRPr="00566AC7">
        <w:rPr>
          <w:i/>
          <w:szCs w:val="22"/>
        </w:rPr>
        <w:t>Attorney</w:t>
      </w:r>
      <w:r w:rsidR="00566AC7">
        <w:rPr>
          <w:i/>
          <w:szCs w:val="22"/>
        </w:rPr>
        <w:noBreakHyphen/>
      </w:r>
      <w:r w:rsidR="00AE63A9" w:rsidRPr="00566AC7">
        <w:rPr>
          <w:i/>
          <w:szCs w:val="22"/>
        </w:rPr>
        <w:t xml:space="preserve">General </w:t>
      </w:r>
      <w:r w:rsidR="00AE63A9" w:rsidRPr="00566AC7">
        <w:rPr>
          <w:szCs w:val="22"/>
        </w:rPr>
        <w:t xml:space="preserve">or </w:t>
      </w:r>
      <w:r w:rsidR="006C6A72" w:rsidRPr="00566AC7">
        <w:rPr>
          <w:szCs w:val="22"/>
        </w:rPr>
        <w:tab/>
      </w:r>
      <w:r w:rsidRPr="00566AC7">
        <w:rPr>
          <w:szCs w:val="22"/>
        </w:rPr>
        <w:tab/>
      </w:r>
      <w:r w:rsidRPr="00566AC7">
        <w:rPr>
          <w:szCs w:val="22"/>
        </w:rPr>
        <w:tab/>
      </w:r>
      <w:r w:rsidRPr="00566AC7">
        <w:rPr>
          <w:szCs w:val="22"/>
        </w:rPr>
        <w:tab/>
      </w:r>
      <w:r w:rsidR="00AE63A9" w:rsidRPr="00566AC7">
        <w:rPr>
          <w:i/>
          <w:szCs w:val="22"/>
        </w:rPr>
        <w:tab/>
        <w:t>solicitor for the Attorney</w:t>
      </w:r>
      <w:r w:rsidR="00566AC7">
        <w:rPr>
          <w:i/>
          <w:szCs w:val="22"/>
        </w:rPr>
        <w:noBreakHyphen/>
      </w:r>
      <w:r w:rsidR="00AE63A9" w:rsidRPr="00566AC7">
        <w:rPr>
          <w:i/>
          <w:szCs w:val="22"/>
        </w:rPr>
        <w:t>General</w:t>
      </w:r>
      <w:r w:rsidR="00AE63A9" w:rsidRPr="00566AC7">
        <w:rPr>
          <w:szCs w:val="22"/>
        </w:rPr>
        <w:t>]</w:t>
      </w:r>
    </w:p>
    <w:p w:rsidR="00650D21" w:rsidRPr="00566AC7" w:rsidRDefault="00650D21" w:rsidP="002F1ED5">
      <w:pPr>
        <w:pStyle w:val="ActHead2"/>
        <w:pageBreakBefore/>
      </w:pPr>
      <w:bookmarkStart w:id="274" w:name="_Toc469992756"/>
      <w:r w:rsidRPr="00566AC7">
        <w:rPr>
          <w:rStyle w:val="CharPartNo"/>
        </w:rPr>
        <w:lastRenderedPageBreak/>
        <w:t>Form 2</w:t>
      </w:r>
      <w:r w:rsidR="00D05E0D" w:rsidRPr="00566AC7">
        <w:t>—</w:t>
      </w:r>
      <w:r w:rsidRPr="00566AC7">
        <w:rPr>
          <w:rStyle w:val="CharPartText"/>
        </w:rPr>
        <w:t>Judgment</w:t>
      </w:r>
      <w:bookmarkEnd w:id="274"/>
    </w:p>
    <w:p w:rsidR="00650D21" w:rsidRPr="00566AC7" w:rsidRDefault="00650D21" w:rsidP="00D05E0D">
      <w:pPr>
        <w:pStyle w:val="notemargin"/>
      </w:pPr>
      <w:r w:rsidRPr="00566AC7">
        <w:t>(rule</w:t>
      </w:r>
      <w:r w:rsidR="00566AC7">
        <w:t> </w:t>
      </w:r>
      <w:r w:rsidRPr="00566AC7">
        <w:t>8.01.1)</w:t>
      </w:r>
    </w:p>
    <w:p w:rsidR="00650D21" w:rsidRPr="00566AC7" w:rsidRDefault="00650D21" w:rsidP="00650D21">
      <w:pPr>
        <w:rPr>
          <w:szCs w:val="22"/>
        </w:rPr>
      </w:pPr>
    </w:p>
    <w:p w:rsidR="00650D21" w:rsidRPr="00566AC7" w:rsidRDefault="00650D21" w:rsidP="00650D21">
      <w:pPr>
        <w:rPr>
          <w:szCs w:val="22"/>
        </w:rPr>
      </w:pPr>
      <w:r w:rsidRPr="00566AC7">
        <w:rPr>
          <w:szCs w:val="22"/>
        </w:rPr>
        <w:t>IN THE HIGH COURT OF AUSTRALIA   No.  of 20—</w:t>
      </w:r>
    </w:p>
    <w:p w:rsidR="00650D21" w:rsidRPr="00566AC7" w:rsidRDefault="00650D21" w:rsidP="00650D21">
      <w:pPr>
        <w:tabs>
          <w:tab w:val="left" w:pos="1985"/>
        </w:tabs>
        <w:rPr>
          <w:szCs w:val="22"/>
        </w:rPr>
      </w:pPr>
      <w:r w:rsidRPr="00566AC7">
        <w:rPr>
          <w:szCs w:val="22"/>
        </w:rPr>
        <w:t>[        ] REGISTRY</w:t>
      </w:r>
    </w:p>
    <w:p w:rsidR="00650D21" w:rsidRPr="00566AC7" w:rsidRDefault="00650D21" w:rsidP="00650D21">
      <w:pPr>
        <w:rPr>
          <w:szCs w:val="22"/>
        </w:rPr>
      </w:pPr>
    </w:p>
    <w:p w:rsidR="00650D21" w:rsidRPr="00566AC7" w:rsidRDefault="00650D21" w:rsidP="00650D21">
      <w:pPr>
        <w:tabs>
          <w:tab w:val="left" w:pos="4320"/>
        </w:tabs>
        <w:jc w:val="both"/>
        <w:rPr>
          <w:szCs w:val="22"/>
        </w:rPr>
      </w:pPr>
      <w:r w:rsidRPr="00566AC7">
        <w:rPr>
          <w:szCs w:val="22"/>
        </w:rPr>
        <w:t>BETWEEN:</w:t>
      </w:r>
      <w:r w:rsidRPr="00566AC7">
        <w:rPr>
          <w:szCs w:val="22"/>
        </w:rPr>
        <w:tab/>
        <w:t>AB</w:t>
      </w:r>
    </w:p>
    <w:p w:rsidR="006B40A7" w:rsidRPr="00566AC7" w:rsidRDefault="00650D21" w:rsidP="00650D21">
      <w:pPr>
        <w:tabs>
          <w:tab w:val="left" w:pos="4920"/>
        </w:tabs>
        <w:ind w:right="7"/>
        <w:rPr>
          <w:szCs w:val="22"/>
        </w:rPr>
      </w:pPr>
      <w:r w:rsidRPr="00566AC7">
        <w:rPr>
          <w:szCs w:val="22"/>
        </w:rPr>
        <w:tab/>
        <w:t>Plaintiff/Appellant</w:t>
      </w:r>
      <w:r w:rsidR="003B335E" w:rsidRPr="00566AC7">
        <w:rPr>
          <w:szCs w:val="22"/>
        </w:rPr>
        <w:t>/</w:t>
      </w:r>
    </w:p>
    <w:p w:rsidR="00650D21" w:rsidRPr="00566AC7" w:rsidRDefault="003B335E" w:rsidP="006B40A7">
      <w:pPr>
        <w:tabs>
          <w:tab w:val="left" w:pos="4920"/>
        </w:tabs>
        <w:ind w:left="4962" w:right="7"/>
        <w:rPr>
          <w:szCs w:val="22"/>
        </w:rPr>
      </w:pPr>
      <w:r w:rsidRPr="00566AC7">
        <w:rPr>
          <w:szCs w:val="22"/>
        </w:rPr>
        <w:t>Applicant</w:t>
      </w:r>
    </w:p>
    <w:p w:rsidR="00650D21" w:rsidRPr="00566AC7" w:rsidRDefault="00650D21" w:rsidP="00650D21">
      <w:pPr>
        <w:tabs>
          <w:tab w:val="left" w:pos="4920"/>
        </w:tabs>
        <w:ind w:right="7"/>
        <w:rPr>
          <w:sz w:val="12"/>
          <w:szCs w:val="12"/>
        </w:rPr>
      </w:pPr>
    </w:p>
    <w:p w:rsidR="00650D21" w:rsidRPr="00566AC7" w:rsidRDefault="00650D21" w:rsidP="00650D21">
      <w:pPr>
        <w:tabs>
          <w:tab w:val="left" w:pos="4920"/>
        </w:tabs>
        <w:rPr>
          <w:szCs w:val="22"/>
        </w:rPr>
      </w:pPr>
      <w:r w:rsidRPr="00566AC7">
        <w:rPr>
          <w:szCs w:val="22"/>
        </w:rPr>
        <w:tab/>
        <w:t>and</w:t>
      </w:r>
    </w:p>
    <w:p w:rsidR="00650D21" w:rsidRPr="00566AC7" w:rsidRDefault="00650D21" w:rsidP="00650D21">
      <w:pPr>
        <w:tabs>
          <w:tab w:val="left" w:pos="4320"/>
        </w:tabs>
        <w:rPr>
          <w:sz w:val="12"/>
          <w:szCs w:val="12"/>
        </w:rPr>
      </w:pPr>
    </w:p>
    <w:p w:rsidR="00650D21" w:rsidRPr="00566AC7" w:rsidRDefault="00650D21" w:rsidP="00650D21">
      <w:pPr>
        <w:tabs>
          <w:tab w:val="left" w:pos="4320"/>
        </w:tabs>
        <w:rPr>
          <w:szCs w:val="22"/>
        </w:rPr>
      </w:pPr>
      <w:r w:rsidRPr="00566AC7">
        <w:rPr>
          <w:szCs w:val="22"/>
        </w:rPr>
        <w:tab/>
        <w:t>CD</w:t>
      </w:r>
    </w:p>
    <w:p w:rsidR="00650D21" w:rsidRPr="00566AC7" w:rsidRDefault="00650D21" w:rsidP="00650D21">
      <w:pPr>
        <w:tabs>
          <w:tab w:val="left" w:pos="4560"/>
        </w:tabs>
        <w:ind w:right="7"/>
        <w:jc w:val="right"/>
        <w:rPr>
          <w:sz w:val="12"/>
          <w:szCs w:val="12"/>
        </w:rPr>
      </w:pPr>
    </w:p>
    <w:p w:rsidR="00650D21" w:rsidRPr="00566AC7" w:rsidRDefault="00650D21" w:rsidP="00650D21">
      <w:pPr>
        <w:tabs>
          <w:tab w:val="left" w:pos="4920"/>
        </w:tabs>
        <w:ind w:right="7"/>
        <w:rPr>
          <w:szCs w:val="22"/>
        </w:rPr>
      </w:pPr>
      <w:r w:rsidRPr="00566AC7">
        <w:rPr>
          <w:szCs w:val="22"/>
        </w:rPr>
        <w:tab/>
        <w:t>Defendant/Respondent</w:t>
      </w:r>
    </w:p>
    <w:p w:rsidR="00650D21" w:rsidRPr="00566AC7" w:rsidRDefault="00650D21" w:rsidP="00650D21">
      <w:pPr>
        <w:rPr>
          <w:szCs w:val="22"/>
        </w:rPr>
      </w:pPr>
    </w:p>
    <w:p w:rsidR="00650D21" w:rsidRPr="00566AC7" w:rsidRDefault="00650D21" w:rsidP="00650D21">
      <w:pPr>
        <w:rPr>
          <w:b/>
          <w:szCs w:val="22"/>
        </w:rPr>
      </w:pPr>
      <w:r w:rsidRPr="00566AC7">
        <w:rPr>
          <w:b/>
          <w:szCs w:val="22"/>
        </w:rPr>
        <w:t>JUDGMENT</w:t>
      </w:r>
    </w:p>
    <w:p w:rsidR="00650D21" w:rsidRPr="00566AC7" w:rsidRDefault="00650D21" w:rsidP="00650D21">
      <w:pPr>
        <w:rPr>
          <w:szCs w:val="22"/>
        </w:rPr>
      </w:pPr>
    </w:p>
    <w:p w:rsidR="00650D21" w:rsidRPr="00566AC7" w:rsidRDefault="00650D21" w:rsidP="00650D21">
      <w:pPr>
        <w:rPr>
          <w:szCs w:val="22"/>
        </w:rPr>
      </w:pPr>
      <w:r w:rsidRPr="00566AC7">
        <w:rPr>
          <w:szCs w:val="22"/>
        </w:rPr>
        <w:t>JUSTICE(S)</w:t>
      </w:r>
    </w:p>
    <w:p w:rsidR="00650D21" w:rsidRPr="00566AC7" w:rsidRDefault="00650D21" w:rsidP="00650D21">
      <w:pPr>
        <w:rPr>
          <w:szCs w:val="22"/>
        </w:rPr>
      </w:pPr>
    </w:p>
    <w:p w:rsidR="00650D21" w:rsidRPr="00566AC7" w:rsidRDefault="00650D21" w:rsidP="00650D21">
      <w:pPr>
        <w:rPr>
          <w:szCs w:val="22"/>
        </w:rPr>
      </w:pPr>
      <w:r w:rsidRPr="00566AC7">
        <w:rPr>
          <w:szCs w:val="22"/>
        </w:rPr>
        <w:t>DATE GIVEN</w:t>
      </w:r>
    </w:p>
    <w:p w:rsidR="00650D21" w:rsidRPr="00566AC7" w:rsidRDefault="00650D21" w:rsidP="00650D21">
      <w:pPr>
        <w:rPr>
          <w:szCs w:val="22"/>
        </w:rPr>
      </w:pPr>
    </w:p>
    <w:p w:rsidR="00650D21" w:rsidRPr="00566AC7" w:rsidRDefault="00650D21" w:rsidP="00650D21">
      <w:pPr>
        <w:rPr>
          <w:szCs w:val="22"/>
        </w:rPr>
      </w:pPr>
      <w:r w:rsidRPr="00566AC7">
        <w:rPr>
          <w:szCs w:val="22"/>
        </w:rPr>
        <w:t>INITIATING PROCESS [</w:t>
      </w:r>
      <w:r w:rsidRPr="00566AC7">
        <w:rPr>
          <w:i/>
          <w:szCs w:val="22"/>
        </w:rPr>
        <w:t>State whether by application or appeal.</w:t>
      </w:r>
      <w:r w:rsidRPr="00566AC7">
        <w:rPr>
          <w:szCs w:val="22"/>
        </w:rPr>
        <w:t>]</w:t>
      </w:r>
    </w:p>
    <w:p w:rsidR="00650D21" w:rsidRPr="00566AC7" w:rsidRDefault="00650D21" w:rsidP="00650D21">
      <w:pPr>
        <w:rPr>
          <w:szCs w:val="22"/>
        </w:rPr>
      </w:pPr>
    </w:p>
    <w:p w:rsidR="00650D21" w:rsidRPr="00566AC7" w:rsidRDefault="00650D21" w:rsidP="00650D21">
      <w:pPr>
        <w:rPr>
          <w:szCs w:val="22"/>
        </w:rPr>
      </w:pPr>
      <w:r w:rsidRPr="00566AC7">
        <w:rPr>
          <w:szCs w:val="22"/>
        </w:rPr>
        <w:t>APPEARANCE [</w:t>
      </w:r>
      <w:r w:rsidRPr="00566AC7">
        <w:rPr>
          <w:i/>
          <w:szCs w:val="22"/>
        </w:rPr>
        <w:t>Set out names of persons who appeared; state whether counsel or solicitor and whom they represented; state the non</w:t>
      </w:r>
      <w:r w:rsidR="00566AC7">
        <w:rPr>
          <w:i/>
          <w:szCs w:val="22"/>
        </w:rPr>
        <w:noBreakHyphen/>
      </w:r>
      <w:r w:rsidRPr="00566AC7">
        <w:rPr>
          <w:i/>
          <w:szCs w:val="22"/>
        </w:rPr>
        <w:t>appearance of any person entitled to appear who did not.</w:t>
      </w:r>
      <w:r w:rsidRPr="00566AC7">
        <w:rPr>
          <w:szCs w:val="22"/>
        </w:rPr>
        <w:t>]</w:t>
      </w:r>
    </w:p>
    <w:p w:rsidR="00650D21" w:rsidRPr="00566AC7" w:rsidRDefault="00650D21" w:rsidP="00650D21">
      <w:pPr>
        <w:rPr>
          <w:szCs w:val="22"/>
        </w:rPr>
      </w:pPr>
    </w:p>
    <w:p w:rsidR="00650D21" w:rsidRPr="00566AC7" w:rsidRDefault="00650D21" w:rsidP="00650D21">
      <w:pPr>
        <w:rPr>
          <w:szCs w:val="22"/>
        </w:rPr>
      </w:pPr>
      <w:r w:rsidRPr="00566AC7">
        <w:rPr>
          <w:szCs w:val="22"/>
        </w:rPr>
        <w:t>THE JUDGMENT OF THE COURT IS:</w:t>
      </w:r>
    </w:p>
    <w:p w:rsidR="00650D21" w:rsidRPr="00566AC7" w:rsidRDefault="00650D21" w:rsidP="00650D21">
      <w:pPr>
        <w:rPr>
          <w:szCs w:val="22"/>
        </w:rPr>
      </w:pPr>
    </w:p>
    <w:p w:rsidR="00650D21" w:rsidRPr="00566AC7" w:rsidRDefault="00650D21" w:rsidP="00650D21">
      <w:pPr>
        <w:rPr>
          <w:szCs w:val="22"/>
        </w:rPr>
      </w:pPr>
    </w:p>
    <w:p w:rsidR="00650D21" w:rsidRPr="00566AC7" w:rsidRDefault="00650D21" w:rsidP="00650D21">
      <w:pPr>
        <w:rPr>
          <w:szCs w:val="22"/>
        </w:rPr>
      </w:pPr>
    </w:p>
    <w:p w:rsidR="00650D21" w:rsidRPr="00566AC7" w:rsidRDefault="00650D21" w:rsidP="00650D21">
      <w:pPr>
        <w:rPr>
          <w:szCs w:val="22"/>
        </w:rPr>
      </w:pPr>
    </w:p>
    <w:p w:rsidR="00650D21" w:rsidRPr="00566AC7" w:rsidRDefault="00650D21" w:rsidP="00650D21">
      <w:pPr>
        <w:rPr>
          <w:szCs w:val="22"/>
        </w:rPr>
      </w:pPr>
      <w:r w:rsidRPr="00566AC7">
        <w:rPr>
          <w:szCs w:val="22"/>
        </w:rPr>
        <w:t>DATE AUTHENTICATED</w:t>
      </w:r>
    </w:p>
    <w:p w:rsidR="00650D21" w:rsidRPr="00566AC7" w:rsidRDefault="00650D21" w:rsidP="00650D21">
      <w:pPr>
        <w:tabs>
          <w:tab w:val="left" w:pos="4320"/>
        </w:tabs>
        <w:jc w:val="both"/>
        <w:rPr>
          <w:szCs w:val="22"/>
        </w:rPr>
      </w:pPr>
      <w:r w:rsidRPr="00566AC7">
        <w:rPr>
          <w:szCs w:val="22"/>
        </w:rPr>
        <w:tab/>
        <w:t>..............................</w:t>
      </w:r>
    </w:p>
    <w:p w:rsidR="00650D21" w:rsidRPr="00566AC7" w:rsidRDefault="00650D21" w:rsidP="00650D21">
      <w:pPr>
        <w:tabs>
          <w:tab w:val="left" w:pos="4320"/>
        </w:tabs>
        <w:jc w:val="both"/>
        <w:rPr>
          <w:szCs w:val="22"/>
        </w:rPr>
      </w:pPr>
      <w:r w:rsidRPr="00566AC7">
        <w:rPr>
          <w:szCs w:val="22"/>
        </w:rPr>
        <w:tab/>
        <w:t>Registrar</w:t>
      </w:r>
    </w:p>
    <w:p w:rsidR="00650D21" w:rsidRPr="00566AC7" w:rsidRDefault="00650D21" w:rsidP="000745AC">
      <w:pPr>
        <w:pStyle w:val="ActHead2"/>
        <w:pageBreakBefore/>
        <w:spacing w:before="160"/>
      </w:pPr>
      <w:bookmarkStart w:id="275" w:name="_Toc469992757"/>
      <w:r w:rsidRPr="00566AC7">
        <w:rPr>
          <w:rStyle w:val="CharPartNo"/>
        </w:rPr>
        <w:lastRenderedPageBreak/>
        <w:t>Form 3</w:t>
      </w:r>
      <w:r w:rsidR="00D05E0D" w:rsidRPr="00566AC7">
        <w:t>—</w:t>
      </w:r>
      <w:r w:rsidRPr="00566AC7">
        <w:rPr>
          <w:rStyle w:val="CharPartText"/>
        </w:rPr>
        <w:t>Order</w:t>
      </w:r>
      <w:bookmarkEnd w:id="275"/>
    </w:p>
    <w:p w:rsidR="00650D21" w:rsidRPr="00566AC7" w:rsidRDefault="00650D21" w:rsidP="00D05E0D">
      <w:pPr>
        <w:pStyle w:val="notemargin"/>
      </w:pPr>
      <w:r w:rsidRPr="00566AC7">
        <w:t>(rule</w:t>
      </w:r>
      <w:r w:rsidR="00566AC7">
        <w:t> </w:t>
      </w:r>
      <w:r w:rsidRPr="00566AC7">
        <w:t>8.01.2)</w:t>
      </w:r>
    </w:p>
    <w:p w:rsidR="00650D21" w:rsidRPr="00566AC7" w:rsidRDefault="00650D21" w:rsidP="00650D21">
      <w:pPr>
        <w:rPr>
          <w:szCs w:val="22"/>
        </w:rPr>
      </w:pPr>
    </w:p>
    <w:p w:rsidR="00650D21" w:rsidRPr="00566AC7" w:rsidRDefault="00650D21" w:rsidP="00650D21">
      <w:pPr>
        <w:rPr>
          <w:szCs w:val="22"/>
        </w:rPr>
      </w:pPr>
      <w:r w:rsidRPr="00566AC7">
        <w:rPr>
          <w:szCs w:val="22"/>
        </w:rPr>
        <w:t>IN THE HIGH COURT OF AUSTRALIA   No.  of 20—</w:t>
      </w:r>
    </w:p>
    <w:p w:rsidR="00650D21" w:rsidRPr="00566AC7" w:rsidRDefault="00650D21" w:rsidP="00650D21">
      <w:pPr>
        <w:tabs>
          <w:tab w:val="left" w:pos="1985"/>
        </w:tabs>
        <w:rPr>
          <w:szCs w:val="22"/>
        </w:rPr>
      </w:pPr>
      <w:r w:rsidRPr="00566AC7">
        <w:rPr>
          <w:szCs w:val="22"/>
        </w:rPr>
        <w:t>[        ] REGISTRY</w:t>
      </w:r>
    </w:p>
    <w:p w:rsidR="00650D21" w:rsidRPr="00566AC7" w:rsidRDefault="00650D21" w:rsidP="00650D21">
      <w:pPr>
        <w:rPr>
          <w:szCs w:val="22"/>
        </w:rPr>
      </w:pPr>
    </w:p>
    <w:p w:rsidR="00650D21" w:rsidRPr="00566AC7" w:rsidRDefault="00650D21" w:rsidP="00650D21">
      <w:pPr>
        <w:tabs>
          <w:tab w:val="left" w:pos="4320"/>
        </w:tabs>
        <w:jc w:val="both"/>
        <w:rPr>
          <w:szCs w:val="22"/>
        </w:rPr>
      </w:pPr>
      <w:r w:rsidRPr="00566AC7">
        <w:rPr>
          <w:szCs w:val="22"/>
        </w:rPr>
        <w:t>BETWEEN:</w:t>
      </w:r>
      <w:r w:rsidRPr="00566AC7">
        <w:rPr>
          <w:szCs w:val="22"/>
        </w:rPr>
        <w:tab/>
        <w:t>AB</w:t>
      </w:r>
    </w:p>
    <w:p w:rsidR="006B40A7" w:rsidRPr="00566AC7" w:rsidRDefault="00650D21" w:rsidP="006B40A7">
      <w:pPr>
        <w:tabs>
          <w:tab w:val="left" w:pos="4920"/>
        </w:tabs>
        <w:ind w:right="7"/>
        <w:rPr>
          <w:szCs w:val="22"/>
        </w:rPr>
      </w:pPr>
      <w:r w:rsidRPr="00566AC7">
        <w:rPr>
          <w:szCs w:val="22"/>
        </w:rPr>
        <w:tab/>
        <w:t>Plaintiff/Appellant</w:t>
      </w:r>
      <w:r w:rsidR="003B335E" w:rsidRPr="00566AC7">
        <w:rPr>
          <w:szCs w:val="22"/>
        </w:rPr>
        <w:t>/</w:t>
      </w:r>
    </w:p>
    <w:p w:rsidR="00650D21" w:rsidRPr="00566AC7" w:rsidRDefault="003B335E" w:rsidP="006B40A7">
      <w:pPr>
        <w:tabs>
          <w:tab w:val="left" w:pos="4920"/>
        </w:tabs>
        <w:ind w:left="4962" w:right="7"/>
        <w:rPr>
          <w:szCs w:val="22"/>
        </w:rPr>
      </w:pPr>
      <w:r w:rsidRPr="00566AC7">
        <w:rPr>
          <w:szCs w:val="22"/>
        </w:rPr>
        <w:t>Applicant</w:t>
      </w:r>
    </w:p>
    <w:p w:rsidR="00650D21" w:rsidRPr="00566AC7" w:rsidRDefault="00650D21" w:rsidP="00650D21">
      <w:pPr>
        <w:tabs>
          <w:tab w:val="left" w:pos="4920"/>
        </w:tabs>
        <w:ind w:right="7"/>
        <w:rPr>
          <w:sz w:val="12"/>
          <w:szCs w:val="12"/>
        </w:rPr>
      </w:pPr>
    </w:p>
    <w:p w:rsidR="00650D21" w:rsidRPr="00566AC7" w:rsidRDefault="00650D21" w:rsidP="00650D21">
      <w:pPr>
        <w:tabs>
          <w:tab w:val="left" w:pos="4920"/>
        </w:tabs>
        <w:rPr>
          <w:szCs w:val="22"/>
        </w:rPr>
      </w:pPr>
      <w:r w:rsidRPr="00566AC7">
        <w:rPr>
          <w:szCs w:val="22"/>
        </w:rPr>
        <w:tab/>
        <w:t>and</w:t>
      </w:r>
    </w:p>
    <w:p w:rsidR="00650D21" w:rsidRPr="00566AC7" w:rsidRDefault="00650D21" w:rsidP="00650D21">
      <w:pPr>
        <w:tabs>
          <w:tab w:val="left" w:pos="4320"/>
        </w:tabs>
        <w:rPr>
          <w:sz w:val="12"/>
          <w:szCs w:val="12"/>
        </w:rPr>
      </w:pPr>
    </w:p>
    <w:p w:rsidR="00650D21" w:rsidRPr="00566AC7" w:rsidRDefault="00650D21" w:rsidP="00650D21">
      <w:pPr>
        <w:tabs>
          <w:tab w:val="left" w:pos="4320"/>
        </w:tabs>
        <w:rPr>
          <w:szCs w:val="22"/>
        </w:rPr>
      </w:pPr>
      <w:r w:rsidRPr="00566AC7">
        <w:rPr>
          <w:szCs w:val="22"/>
        </w:rPr>
        <w:tab/>
        <w:t>CD</w:t>
      </w:r>
    </w:p>
    <w:p w:rsidR="00650D21" w:rsidRPr="00566AC7" w:rsidRDefault="00650D21" w:rsidP="00650D21">
      <w:pPr>
        <w:tabs>
          <w:tab w:val="left" w:pos="4560"/>
        </w:tabs>
        <w:ind w:right="7"/>
        <w:jc w:val="right"/>
        <w:rPr>
          <w:sz w:val="12"/>
          <w:szCs w:val="12"/>
        </w:rPr>
      </w:pPr>
    </w:p>
    <w:p w:rsidR="00650D21" w:rsidRPr="00566AC7" w:rsidRDefault="00650D21" w:rsidP="00650D21">
      <w:pPr>
        <w:tabs>
          <w:tab w:val="left" w:pos="4920"/>
        </w:tabs>
        <w:ind w:right="7"/>
        <w:rPr>
          <w:szCs w:val="22"/>
        </w:rPr>
      </w:pPr>
      <w:r w:rsidRPr="00566AC7">
        <w:rPr>
          <w:szCs w:val="22"/>
        </w:rPr>
        <w:tab/>
        <w:t>Defendant/Respondent</w:t>
      </w:r>
    </w:p>
    <w:p w:rsidR="00650D21" w:rsidRPr="00566AC7" w:rsidRDefault="00650D21" w:rsidP="00650D21">
      <w:pPr>
        <w:rPr>
          <w:szCs w:val="22"/>
        </w:rPr>
      </w:pPr>
    </w:p>
    <w:p w:rsidR="00650D21" w:rsidRPr="00566AC7" w:rsidRDefault="00650D21" w:rsidP="00650D21">
      <w:pPr>
        <w:rPr>
          <w:szCs w:val="22"/>
        </w:rPr>
      </w:pPr>
    </w:p>
    <w:p w:rsidR="00650D21" w:rsidRPr="00566AC7" w:rsidRDefault="00650D21" w:rsidP="00650D21">
      <w:pPr>
        <w:rPr>
          <w:b/>
          <w:szCs w:val="22"/>
        </w:rPr>
      </w:pPr>
      <w:r w:rsidRPr="00566AC7">
        <w:rPr>
          <w:b/>
          <w:szCs w:val="22"/>
        </w:rPr>
        <w:t>ORDER</w:t>
      </w:r>
    </w:p>
    <w:p w:rsidR="00650D21" w:rsidRPr="00566AC7" w:rsidRDefault="00650D21" w:rsidP="00650D21">
      <w:pPr>
        <w:rPr>
          <w:szCs w:val="22"/>
        </w:rPr>
      </w:pPr>
    </w:p>
    <w:p w:rsidR="00650D21" w:rsidRPr="00566AC7" w:rsidRDefault="00650D21" w:rsidP="00650D21">
      <w:pPr>
        <w:rPr>
          <w:szCs w:val="22"/>
        </w:rPr>
      </w:pPr>
      <w:r w:rsidRPr="00566AC7">
        <w:rPr>
          <w:szCs w:val="22"/>
        </w:rPr>
        <w:t>JUSTICE(S)</w:t>
      </w:r>
    </w:p>
    <w:p w:rsidR="00650D21" w:rsidRPr="00566AC7" w:rsidRDefault="00650D21" w:rsidP="00650D21">
      <w:pPr>
        <w:rPr>
          <w:szCs w:val="22"/>
        </w:rPr>
      </w:pPr>
    </w:p>
    <w:p w:rsidR="00650D21" w:rsidRPr="00566AC7" w:rsidRDefault="00650D21" w:rsidP="00650D21">
      <w:pPr>
        <w:rPr>
          <w:szCs w:val="22"/>
        </w:rPr>
      </w:pPr>
      <w:r w:rsidRPr="00566AC7">
        <w:rPr>
          <w:szCs w:val="22"/>
        </w:rPr>
        <w:t>DATE GIVEN</w:t>
      </w:r>
    </w:p>
    <w:p w:rsidR="00650D21" w:rsidRPr="00566AC7" w:rsidRDefault="00650D21" w:rsidP="00650D21">
      <w:pPr>
        <w:rPr>
          <w:szCs w:val="22"/>
        </w:rPr>
      </w:pPr>
    </w:p>
    <w:p w:rsidR="00650D21" w:rsidRPr="00566AC7" w:rsidRDefault="00650D21" w:rsidP="00650D21">
      <w:pPr>
        <w:rPr>
          <w:szCs w:val="22"/>
        </w:rPr>
      </w:pPr>
      <w:r w:rsidRPr="00566AC7">
        <w:rPr>
          <w:szCs w:val="22"/>
        </w:rPr>
        <w:t>INITIATING PROCESS [</w:t>
      </w:r>
      <w:r w:rsidRPr="00566AC7">
        <w:rPr>
          <w:i/>
          <w:szCs w:val="22"/>
        </w:rPr>
        <w:t>State whether by application or appeal.</w:t>
      </w:r>
      <w:r w:rsidRPr="00566AC7">
        <w:rPr>
          <w:szCs w:val="22"/>
        </w:rPr>
        <w:t>]</w:t>
      </w:r>
    </w:p>
    <w:p w:rsidR="00650D21" w:rsidRPr="00566AC7" w:rsidRDefault="00650D21" w:rsidP="00650D21">
      <w:pPr>
        <w:rPr>
          <w:szCs w:val="22"/>
        </w:rPr>
      </w:pPr>
    </w:p>
    <w:p w:rsidR="00650D21" w:rsidRPr="00566AC7" w:rsidRDefault="00650D21" w:rsidP="00650D21">
      <w:pPr>
        <w:rPr>
          <w:szCs w:val="22"/>
        </w:rPr>
      </w:pPr>
      <w:r w:rsidRPr="00566AC7">
        <w:rPr>
          <w:szCs w:val="22"/>
        </w:rPr>
        <w:t>APPEARANCE [</w:t>
      </w:r>
      <w:r w:rsidRPr="00566AC7">
        <w:rPr>
          <w:i/>
          <w:szCs w:val="22"/>
        </w:rPr>
        <w:t>Set out names of persons who appeared; state whether counsel or solicitor and whom they represented; state the non</w:t>
      </w:r>
      <w:r w:rsidR="00566AC7">
        <w:rPr>
          <w:i/>
          <w:szCs w:val="22"/>
        </w:rPr>
        <w:noBreakHyphen/>
      </w:r>
      <w:r w:rsidRPr="00566AC7">
        <w:rPr>
          <w:i/>
          <w:szCs w:val="22"/>
        </w:rPr>
        <w:t>appearance of any person entitled to appear who did not.</w:t>
      </w:r>
      <w:r w:rsidRPr="00566AC7">
        <w:rPr>
          <w:szCs w:val="22"/>
        </w:rPr>
        <w:t>]</w:t>
      </w:r>
    </w:p>
    <w:p w:rsidR="00650D21" w:rsidRPr="00566AC7" w:rsidRDefault="00650D21" w:rsidP="00650D21">
      <w:pPr>
        <w:rPr>
          <w:szCs w:val="22"/>
        </w:rPr>
      </w:pPr>
    </w:p>
    <w:p w:rsidR="00650D21" w:rsidRPr="00566AC7" w:rsidRDefault="00650D21" w:rsidP="00650D21">
      <w:pPr>
        <w:rPr>
          <w:szCs w:val="22"/>
        </w:rPr>
      </w:pPr>
      <w:r w:rsidRPr="00566AC7">
        <w:rPr>
          <w:szCs w:val="22"/>
        </w:rPr>
        <w:t>THE COURT ORDERS THAT:</w:t>
      </w:r>
    </w:p>
    <w:p w:rsidR="00650D21" w:rsidRPr="00566AC7" w:rsidRDefault="00650D21" w:rsidP="00650D21">
      <w:pPr>
        <w:rPr>
          <w:szCs w:val="22"/>
        </w:rPr>
      </w:pPr>
    </w:p>
    <w:p w:rsidR="00650D21" w:rsidRPr="00566AC7" w:rsidRDefault="00650D21" w:rsidP="00650D21">
      <w:pPr>
        <w:rPr>
          <w:szCs w:val="22"/>
        </w:rPr>
      </w:pPr>
    </w:p>
    <w:p w:rsidR="00650D21" w:rsidRPr="00566AC7" w:rsidRDefault="00650D21" w:rsidP="00650D21">
      <w:pPr>
        <w:rPr>
          <w:szCs w:val="22"/>
        </w:rPr>
      </w:pPr>
    </w:p>
    <w:p w:rsidR="00650D21" w:rsidRPr="00566AC7" w:rsidRDefault="00650D21" w:rsidP="00650D21">
      <w:pPr>
        <w:rPr>
          <w:szCs w:val="22"/>
        </w:rPr>
      </w:pPr>
    </w:p>
    <w:p w:rsidR="00650D21" w:rsidRPr="00566AC7" w:rsidRDefault="00650D21" w:rsidP="00650D21">
      <w:pPr>
        <w:rPr>
          <w:szCs w:val="22"/>
        </w:rPr>
      </w:pPr>
    </w:p>
    <w:p w:rsidR="00650D21" w:rsidRPr="00566AC7" w:rsidRDefault="00650D21" w:rsidP="00650D21">
      <w:pPr>
        <w:rPr>
          <w:szCs w:val="22"/>
        </w:rPr>
      </w:pPr>
      <w:r w:rsidRPr="00566AC7">
        <w:rPr>
          <w:szCs w:val="22"/>
        </w:rPr>
        <w:t>DATE AUTHENTICATED</w:t>
      </w:r>
    </w:p>
    <w:p w:rsidR="00650D21" w:rsidRPr="00566AC7" w:rsidRDefault="00650D21" w:rsidP="00650D21">
      <w:pPr>
        <w:tabs>
          <w:tab w:val="left" w:pos="4200"/>
        </w:tabs>
        <w:jc w:val="both"/>
        <w:rPr>
          <w:szCs w:val="22"/>
        </w:rPr>
      </w:pPr>
      <w:r w:rsidRPr="00566AC7">
        <w:rPr>
          <w:szCs w:val="22"/>
        </w:rPr>
        <w:tab/>
        <w:t>..............................</w:t>
      </w:r>
    </w:p>
    <w:p w:rsidR="00650D21" w:rsidRPr="00566AC7" w:rsidRDefault="00650D21" w:rsidP="00650D21">
      <w:pPr>
        <w:tabs>
          <w:tab w:val="left" w:pos="4200"/>
        </w:tabs>
        <w:jc w:val="both"/>
        <w:rPr>
          <w:szCs w:val="22"/>
        </w:rPr>
      </w:pPr>
      <w:r w:rsidRPr="00566AC7">
        <w:rPr>
          <w:szCs w:val="22"/>
        </w:rPr>
        <w:tab/>
        <w:t>Registrar</w:t>
      </w:r>
    </w:p>
    <w:p w:rsidR="00650D21" w:rsidRPr="00566AC7" w:rsidRDefault="00650D21" w:rsidP="00301F14">
      <w:pPr>
        <w:pStyle w:val="ActHead2"/>
        <w:pageBreakBefore/>
      </w:pPr>
      <w:bookmarkStart w:id="276" w:name="_Toc469992758"/>
      <w:r w:rsidRPr="00566AC7">
        <w:rPr>
          <w:rStyle w:val="CharPartNo"/>
        </w:rPr>
        <w:lastRenderedPageBreak/>
        <w:t>Form 4</w:t>
      </w:r>
      <w:r w:rsidR="00D05E0D" w:rsidRPr="00566AC7">
        <w:t>—</w:t>
      </w:r>
      <w:r w:rsidRPr="00566AC7">
        <w:rPr>
          <w:rStyle w:val="CharPartText"/>
        </w:rPr>
        <w:t>Consent</w:t>
      </w:r>
      <w:bookmarkEnd w:id="276"/>
    </w:p>
    <w:p w:rsidR="00650D21" w:rsidRPr="00566AC7" w:rsidRDefault="00650D21" w:rsidP="00D05E0D">
      <w:pPr>
        <w:pStyle w:val="notemargin"/>
      </w:pPr>
      <w:r w:rsidRPr="00566AC7">
        <w:t>(rule</w:t>
      </w:r>
      <w:r w:rsidR="00566AC7">
        <w:t> </w:t>
      </w:r>
      <w:r w:rsidRPr="00566AC7">
        <w:t>8.04.2)</w:t>
      </w:r>
    </w:p>
    <w:p w:rsidR="00650D21" w:rsidRPr="00566AC7" w:rsidRDefault="00650D21" w:rsidP="00650D21">
      <w:pPr>
        <w:rPr>
          <w:szCs w:val="22"/>
        </w:rPr>
      </w:pPr>
    </w:p>
    <w:p w:rsidR="00650D21" w:rsidRPr="00566AC7" w:rsidRDefault="00650D21" w:rsidP="00650D21">
      <w:pPr>
        <w:rPr>
          <w:szCs w:val="22"/>
        </w:rPr>
      </w:pPr>
      <w:r w:rsidRPr="00566AC7">
        <w:rPr>
          <w:szCs w:val="22"/>
        </w:rPr>
        <w:t>IN THE HIGH COURT OF AUSTRALIA   No.  of 20—</w:t>
      </w:r>
    </w:p>
    <w:p w:rsidR="00650D21" w:rsidRPr="00566AC7" w:rsidRDefault="00650D21" w:rsidP="00650D21">
      <w:pPr>
        <w:tabs>
          <w:tab w:val="left" w:pos="1985"/>
        </w:tabs>
        <w:rPr>
          <w:szCs w:val="22"/>
        </w:rPr>
      </w:pPr>
      <w:r w:rsidRPr="00566AC7">
        <w:rPr>
          <w:szCs w:val="22"/>
        </w:rPr>
        <w:t>[        ] REGISTRY</w:t>
      </w:r>
    </w:p>
    <w:p w:rsidR="00650D21" w:rsidRPr="00566AC7" w:rsidRDefault="00650D21" w:rsidP="00650D21">
      <w:pPr>
        <w:rPr>
          <w:szCs w:val="22"/>
        </w:rPr>
      </w:pPr>
    </w:p>
    <w:p w:rsidR="00650D21" w:rsidRPr="00566AC7" w:rsidRDefault="00650D21" w:rsidP="00650D21">
      <w:pPr>
        <w:tabs>
          <w:tab w:val="left" w:pos="4320"/>
        </w:tabs>
        <w:jc w:val="both"/>
        <w:rPr>
          <w:szCs w:val="22"/>
        </w:rPr>
      </w:pPr>
      <w:r w:rsidRPr="00566AC7">
        <w:rPr>
          <w:szCs w:val="22"/>
        </w:rPr>
        <w:t>BETWEEN:</w:t>
      </w:r>
      <w:r w:rsidRPr="00566AC7">
        <w:rPr>
          <w:szCs w:val="22"/>
        </w:rPr>
        <w:tab/>
        <w:t>AB</w:t>
      </w:r>
    </w:p>
    <w:p w:rsidR="006B40A7" w:rsidRPr="00566AC7" w:rsidRDefault="00650D21" w:rsidP="00650D21">
      <w:pPr>
        <w:tabs>
          <w:tab w:val="left" w:pos="4920"/>
        </w:tabs>
        <w:ind w:right="7"/>
        <w:rPr>
          <w:szCs w:val="22"/>
        </w:rPr>
      </w:pPr>
      <w:r w:rsidRPr="00566AC7">
        <w:rPr>
          <w:szCs w:val="22"/>
        </w:rPr>
        <w:tab/>
        <w:t>Plaintiff/Appellant</w:t>
      </w:r>
      <w:r w:rsidR="003B335E" w:rsidRPr="00566AC7">
        <w:rPr>
          <w:szCs w:val="22"/>
        </w:rPr>
        <w:t>/</w:t>
      </w:r>
    </w:p>
    <w:p w:rsidR="00650D21" w:rsidRPr="00566AC7" w:rsidRDefault="003B335E" w:rsidP="006B40A7">
      <w:pPr>
        <w:tabs>
          <w:tab w:val="left" w:pos="4920"/>
        </w:tabs>
        <w:ind w:left="4962" w:right="7"/>
        <w:rPr>
          <w:szCs w:val="22"/>
        </w:rPr>
      </w:pPr>
      <w:r w:rsidRPr="00566AC7">
        <w:rPr>
          <w:szCs w:val="22"/>
        </w:rPr>
        <w:t>Applicant</w:t>
      </w:r>
    </w:p>
    <w:p w:rsidR="00650D21" w:rsidRPr="00566AC7" w:rsidRDefault="00650D21" w:rsidP="00650D21">
      <w:pPr>
        <w:tabs>
          <w:tab w:val="left" w:pos="4920"/>
        </w:tabs>
        <w:ind w:right="7"/>
        <w:rPr>
          <w:sz w:val="12"/>
          <w:szCs w:val="12"/>
        </w:rPr>
      </w:pPr>
    </w:p>
    <w:p w:rsidR="00650D21" w:rsidRPr="00566AC7" w:rsidRDefault="00650D21" w:rsidP="00650D21">
      <w:pPr>
        <w:tabs>
          <w:tab w:val="left" w:pos="4920"/>
        </w:tabs>
        <w:rPr>
          <w:szCs w:val="22"/>
        </w:rPr>
      </w:pPr>
      <w:r w:rsidRPr="00566AC7">
        <w:rPr>
          <w:szCs w:val="22"/>
        </w:rPr>
        <w:tab/>
        <w:t>and</w:t>
      </w:r>
    </w:p>
    <w:p w:rsidR="00650D21" w:rsidRPr="00566AC7" w:rsidRDefault="00650D21" w:rsidP="00650D21">
      <w:pPr>
        <w:tabs>
          <w:tab w:val="left" w:pos="4320"/>
        </w:tabs>
        <w:rPr>
          <w:sz w:val="12"/>
          <w:szCs w:val="12"/>
        </w:rPr>
      </w:pPr>
    </w:p>
    <w:p w:rsidR="00650D21" w:rsidRPr="00566AC7" w:rsidRDefault="00650D21" w:rsidP="00650D21">
      <w:pPr>
        <w:tabs>
          <w:tab w:val="left" w:pos="4320"/>
        </w:tabs>
        <w:rPr>
          <w:szCs w:val="22"/>
        </w:rPr>
      </w:pPr>
      <w:r w:rsidRPr="00566AC7">
        <w:rPr>
          <w:szCs w:val="22"/>
        </w:rPr>
        <w:tab/>
        <w:t>CD</w:t>
      </w:r>
    </w:p>
    <w:p w:rsidR="00650D21" w:rsidRPr="00566AC7" w:rsidRDefault="00650D21" w:rsidP="00650D21">
      <w:pPr>
        <w:tabs>
          <w:tab w:val="left" w:pos="4560"/>
        </w:tabs>
        <w:ind w:right="7"/>
        <w:jc w:val="right"/>
        <w:rPr>
          <w:sz w:val="12"/>
          <w:szCs w:val="12"/>
        </w:rPr>
      </w:pPr>
    </w:p>
    <w:p w:rsidR="00650D21" w:rsidRPr="00566AC7" w:rsidRDefault="00650D21" w:rsidP="00650D21">
      <w:pPr>
        <w:tabs>
          <w:tab w:val="left" w:pos="4920"/>
        </w:tabs>
        <w:ind w:right="7"/>
        <w:rPr>
          <w:szCs w:val="22"/>
        </w:rPr>
      </w:pPr>
      <w:r w:rsidRPr="00566AC7">
        <w:rPr>
          <w:szCs w:val="22"/>
        </w:rPr>
        <w:tab/>
        <w:t>Defendant/Respondent</w:t>
      </w:r>
    </w:p>
    <w:p w:rsidR="00650D21" w:rsidRPr="00566AC7" w:rsidRDefault="00650D21" w:rsidP="00650D21">
      <w:pPr>
        <w:rPr>
          <w:szCs w:val="22"/>
        </w:rPr>
      </w:pPr>
    </w:p>
    <w:p w:rsidR="00650D21" w:rsidRPr="00566AC7" w:rsidRDefault="00650D21" w:rsidP="00650D21">
      <w:pPr>
        <w:rPr>
          <w:b/>
          <w:szCs w:val="22"/>
        </w:rPr>
      </w:pPr>
      <w:r w:rsidRPr="00566AC7">
        <w:rPr>
          <w:b/>
          <w:szCs w:val="22"/>
        </w:rPr>
        <w:t>CONSENT</w:t>
      </w:r>
    </w:p>
    <w:p w:rsidR="00650D21" w:rsidRPr="00566AC7" w:rsidRDefault="00650D21" w:rsidP="00650D21">
      <w:pPr>
        <w:rPr>
          <w:szCs w:val="22"/>
        </w:rPr>
      </w:pPr>
    </w:p>
    <w:p w:rsidR="00650D21" w:rsidRPr="00566AC7" w:rsidRDefault="00650D21" w:rsidP="00650D21">
      <w:pPr>
        <w:rPr>
          <w:szCs w:val="22"/>
        </w:rPr>
      </w:pPr>
      <w:r w:rsidRPr="00566AC7">
        <w:rPr>
          <w:szCs w:val="22"/>
        </w:rPr>
        <w:t>We consent to the making of the following order in this proceeding:</w:t>
      </w:r>
    </w:p>
    <w:p w:rsidR="00650D21" w:rsidRPr="00566AC7" w:rsidRDefault="00650D21" w:rsidP="00650D21">
      <w:pPr>
        <w:rPr>
          <w:szCs w:val="22"/>
        </w:rPr>
      </w:pPr>
    </w:p>
    <w:p w:rsidR="00650D21" w:rsidRPr="00566AC7" w:rsidRDefault="00650D21" w:rsidP="00650D21">
      <w:pPr>
        <w:rPr>
          <w:szCs w:val="22"/>
        </w:rPr>
      </w:pPr>
      <w:r w:rsidRPr="00566AC7">
        <w:rPr>
          <w:szCs w:val="22"/>
        </w:rPr>
        <w:tab/>
        <w:t>[</w:t>
      </w:r>
      <w:r w:rsidRPr="00566AC7">
        <w:rPr>
          <w:i/>
          <w:szCs w:val="22"/>
        </w:rPr>
        <w:t>State order sought</w:t>
      </w:r>
      <w:r w:rsidRPr="00566AC7">
        <w:rPr>
          <w:szCs w:val="22"/>
        </w:rPr>
        <w:t>]</w:t>
      </w:r>
    </w:p>
    <w:p w:rsidR="00650D21" w:rsidRPr="00566AC7" w:rsidRDefault="00650D21" w:rsidP="00650D21">
      <w:pPr>
        <w:rPr>
          <w:szCs w:val="22"/>
        </w:rPr>
      </w:pPr>
    </w:p>
    <w:p w:rsidR="00650D21" w:rsidRPr="00566AC7" w:rsidRDefault="00650D21" w:rsidP="00650D21">
      <w:pPr>
        <w:rPr>
          <w:szCs w:val="22"/>
        </w:rPr>
      </w:pPr>
      <w:r w:rsidRPr="00566AC7">
        <w:rPr>
          <w:szCs w:val="22"/>
        </w:rPr>
        <w:t>Dated:</w:t>
      </w:r>
      <w:r w:rsidRPr="00566AC7">
        <w:rPr>
          <w:szCs w:val="22"/>
        </w:rPr>
        <w:tab/>
        <w:t>[</w:t>
      </w:r>
      <w:r w:rsidRPr="00566AC7">
        <w:rPr>
          <w:i/>
          <w:szCs w:val="22"/>
        </w:rPr>
        <w:t>e.g., 6</w:t>
      </w:r>
      <w:r w:rsidR="00566AC7">
        <w:rPr>
          <w:i/>
          <w:szCs w:val="22"/>
        </w:rPr>
        <w:t> </w:t>
      </w:r>
      <w:r w:rsidRPr="00566AC7">
        <w:rPr>
          <w:i/>
          <w:szCs w:val="22"/>
        </w:rPr>
        <w:t>October 2003</w:t>
      </w:r>
      <w:r w:rsidRPr="00566AC7">
        <w:rPr>
          <w:szCs w:val="22"/>
        </w:rPr>
        <w:t>]</w:t>
      </w:r>
    </w:p>
    <w:p w:rsidR="00650D21" w:rsidRPr="00566AC7" w:rsidRDefault="00650D21" w:rsidP="00650D21">
      <w:pPr>
        <w:rPr>
          <w:szCs w:val="22"/>
        </w:rPr>
      </w:pPr>
    </w:p>
    <w:p w:rsidR="00650D21" w:rsidRPr="00566AC7" w:rsidRDefault="00650D21" w:rsidP="00650D21">
      <w:pPr>
        <w:tabs>
          <w:tab w:val="left" w:pos="4200"/>
        </w:tabs>
        <w:jc w:val="both"/>
        <w:rPr>
          <w:szCs w:val="22"/>
        </w:rPr>
      </w:pPr>
      <w:r w:rsidRPr="00566AC7">
        <w:rPr>
          <w:szCs w:val="22"/>
        </w:rPr>
        <w:tab/>
        <w:t>..................(signed).............</w:t>
      </w:r>
    </w:p>
    <w:p w:rsidR="00650D21" w:rsidRPr="00566AC7" w:rsidRDefault="003B335E" w:rsidP="00650D21">
      <w:pPr>
        <w:tabs>
          <w:tab w:val="left" w:pos="4200"/>
        </w:tabs>
        <w:rPr>
          <w:i/>
          <w:szCs w:val="22"/>
        </w:rPr>
      </w:pPr>
      <w:r w:rsidRPr="00566AC7">
        <w:rPr>
          <w:i/>
          <w:szCs w:val="22"/>
        </w:rPr>
        <w:tab/>
      </w:r>
      <w:r w:rsidRPr="00566AC7">
        <w:rPr>
          <w:szCs w:val="22"/>
        </w:rPr>
        <w:t>[</w:t>
      </w:r>
      <w:r w:rsidRPr="00566AC7">
        <w:rPr>
          <w:i/>
          <w:szCs w:val="22"/>
        </w:rPr>
        <w:t xml:space="preserve">Plaintiff/ Appellant/ Applicant </w:t>
      </w:r>
      <w:r w:rsidR="006C6A72" w:rsidRPr="00566AC7">
        <w:rPr>
          <w:i/>
          <w:szCs w:val="22"/>
        </w:rPr>
        <w:tab/>
      </w:r>
      <w:r w:rsidR="006C6A72" w:rsidRPr="00566AC7">
        <w:rPr>
          <w:i/>
          <w:szCs w:val="22"/>
        </w:rPr>
        <w:tab/>
      </w:r>
      <w:r w:rsidRPr="00566AC7">
        <w:rPr>
          <w:i/>
          <w:szCs w:val="22"/>
        </w:rPr>
        <w:tab/>
      </w:r>
      <w:r w:rsidRPr="00566AC7">
        <w:rPr>
          <w:szCs w:val="22"/>
        </w:rPr>
        <w:t>or</w:t>
      </w:r>
      <w:r w:rsidRPr="00566AC7">
        <w:rPr>
          <w:i/>
          <w:szCs w:val="22"/>
        </w:rPr>
        <w:t xml:space="preserve"> solicitor for Plaintiff/ </w:t>
      </w:r>
      <w:r w:rsidR="006C6A72" w:rsidRPr="00566AC7">
        <w:rPr>
          <w:i/>
          <w:szCs w:val="22"/>
        </w:rPr>
        <w:tab/>
      </w:r>
      <w:r w:rsidR="006C6A72" w:rsidRPr="00566AC7">
        <w:rPr>
          <w:i/>
          <w:szCs w:val="22"/>
        </w:rPr>
        <w:tab/>
      </w:r>
      <w:r w:rsidRPr="00566AC7">
        <w:rPr>
          <w:i/>
          <w:szCs w:val="22"/>
        </w:rPr>
        <w:tab/>
        <w:t>Appellant/ Applicant</w:t>
      </w:r>
      <w:r w:rsidRPr="00566AC7">
        <w:rPr>
          <w:szCs w:val="22"/>
        </w:rPr>
        <w:t>]</w:t>
      </w:r>
    </w:p>
    <w:p w:rsidR="00650D21" w:rsidRPr="00566AC7" w:rsidRDefault="00650D21" w:rsidP="00650D21">
      <w:pPr>
        <w:tabs>
          <w:tab w:val="left" w:pos="4200"/>
        </w:tabs>
        <w:jc w:val="both"/>
        <w:rPr>
          <w:szCs w:val="22"/>
        </w:rPr>
      </w:pPr>
      <w:r w:rsidRPr="00566AC7">
        <w:rPr>
          <w:szCs w:val="22"/>
        </w:rPr>
        <w:tab/>
        <w:t>..................(signed)..............</w:t>
      </w:r>
    </w:p>
    <w:p w:rsidR="00650D21" w:rsidRPr="00566AC7" w:rsidRDefault="00650D21" w:rsidP="00650D21">
      <w:pPr>
        <w:tabs>
          <w:tab w:val="left" w:pos="4200"/>
          <w:tab w:val="left" w:pos="5245"/>
          <w:tab w:val="left" w:pos="5387"/>
        </w:tabs>
        <w:ind w:right="-994"/>
        <w:rPr>
          <w:i/>
          <w:szCs w:val="22"/>
        </w:rPr>
      </w:pPr>
      <w:r w:rsidRPr="00566AC7">
        <w:rPr>
          <w:szCs w:val="22"/>
        </w:rPr>
        <w:tab/>
        <w:t>(</w:t>
      </w:r>
      <w:r w:rsidRPr="00566AC7">
        <w:rPr>
          <w:i/>
          <w:szCs w:val="22"/>
        </w:rPr>
        <w:t>Defendant/Respondent</w:t>
      </w:r>
      <w:r w:rsidRPr="00566AC7">
        <w:rPr>
          <w:szCs w:val="22"/>
        </w:rPr>
        <w:t xml:space="preserve"> or</w:t>
      </w:r>
    </w:p>
    <w:p w:rsidR="00650D21" w:rsidRPr="00566AC7" w:rsidRDefault="00650D21" w:rsidP="00650D21">
      <w:pPr>
        <w:tabs>
          <w:tab w:val="left" w:pos="4200"/>
          <w:tab w:val="left" w:pos="5245"/>
        </w:tabs>
        <w:ind w:right="-994"/>
        <w:rPr>
          <w:szCs w:val="22"/>
        </w:rPr>
      </w:pPr>
      <w:r w:rsidRPr="00566AC7">
        <w:rPr>
          <w:i/>
          <w:szCs w:val="22"/>
        </w:rPr>
        <w:tab/>
        <w:t>solicitor for Defendant/Respondent</w:t>
      </w:r>
      <w:r w:rsidRPr="00566AC7">
        <w:rPr>
          <w:szCs w:val="22"/>
        </w:rPr>
        <w:t>)</w:t>
      </w:r>
    </w:p>
    <w:p w:rsidR="00623FD9" w:rsidRPr="00566AC7" w:rsidRDefault="00623FD9" w:rsidP="000F7E20">
      <w:pPr>
        <w:pStyle w:val="ActHead2"/>
        <w:pageBreakBefore/>
      </w:pPr>
      <w:bookmarkStart w:id="277" w:name="_Toc469992759"/>
      <w:r w:rsidRPr="00566AC7">
        <w:rPr>
          <w:rStyle w:val="CharPartNo"/>
        </w:rPr>
        <w:lastRenderedPageBreak/>
        <w:t>Form 5</w:t>
      </w:r>
      <w:r w:rsidRPr="00566AC7">
        <w:t>—</w:t>
      </w:r>
      <w:r w:rsidRPr="00566AC7">
        <w:rPr>
          <w:rStyle w:val="CharPartText"/>
        </w:rPr>
        <w:t>Arrest warrant</w:t>
      </w:r>
      <w:bookmarkEnd w:id="277"/>
    </w:p>
    <w:p w:rsidR="00623FD9" w:rsidRPr="00566AC7" w:rsidRDefault="00623FD9" w:rsidP="00623FD9">
      <w:pPr>
        <w:pStyle w:val="notemargin"/>
      </w:pPr>
      <w:r w:rsidRPr="00566AC7">
        <w:t>(rule</w:t>
      </w:r>
      <w:r w:rsidR="00566AC7">
        <w:t> </w:t>
      </w:r>
      <w:r w:rsidRPr="00566AC7">
        <w:t>11.03.2)</w:t>
      </w:r>
    </w:p>
    <w:p w:rsidR="00623FD9" w:rsidRPr="00566AC7" w:rsidRDefault="00623FD9" w:rsidP="00623FD9">
      <w:pPr>
        <w:rPr>
          <w:szCs w:val="22"/>
        </w:rPr>
      </w:pPr>
    </w:p>
    <w:p w:rsidR="00623FD9" w:rsidRPr="00566AC7" w:rsidRDefault="00623FD9" w:rsidP="00623FD9">
      <w:pPr>
        <w:rPr>
          <w:szCs w:val="22"/>
        </w:rPr>
      </w:pPr>
      <w:r w:rsidRPr="00566AC7">
        <w:rPr>
          <w:szCs w:val="22"/>
        </w:rPr>
        <w:t>IN THE HIGH COURT OF AUSTRALIA   No.  of 20—</w:t>
      </w:r>
    </w:p>
    <w:p w:rsidR="00623FD9" w:rsidRPr="00566AC7" w:rsidRDefault="00623FD9" w:rsidP="00623FD9">
      <w:pPr>
        <w:tabs>
          <w:tab w:val="left" w:pos="1985"/>
        </w:tabs>
        <w:rPr>
          <w:szCs w:val="22"/>
        </w:rPr>
      </w:pPr>
      <w:r w:rsidRPr="00566AC7">
        <w:rPr>
          <w:szCs w:val="22"/>
        </w:rPr>
        <w:t>[        ] REGISTRY</w:t>
      </w:r>
    </w:p>
    <w:p w:rsidR="00623FD9" w:rsidRPr="00566AC7" w:rsidRDefault="00623FD9" w:rsidP="00623FD9">
      <w:pPr>
        <w:rPr>
          <w:szCs w:val="22"/>
        </w:rPr>
      </w:pPr>
    </w:p>
    <w:p w:rsidR="00623FD9" w:rsidRPr="00566AC7" w:rsidRDefault="00623FD9" w:rsidP="00623FD9">
      <w:pPr>
        <w:tabs>
          <w:tab w:val="left" w:pos="4320"/>
        </w:tabs>
        <w:jc w:val="both"/>
        <w:rPr>
          <w:szCs w:val="22"/>
        </w:rPr>
      </w:pPr>
      <w:r w:rsidRPr="00566AC7">
        <w:rPr>
          <w:szCs w:val="22"/>
        </w:rPr>
        <w:t>BETWEEN:</w:t>
      </w:r>
      <w:r w:rsidRPr="00566AC7">
        <w:rPr>
          <w:szCs w:val="22"/>
        </w:rPr>
        <w:tab/>
        <w:t>AB</w:t>
      </w:r>
    </w:p>
    <w:p w:rsidR="00623FD9" w:rsidRPr="00566AC7" w:rsidRDefault="00623FD9" w:rsidP="00623FD9">
      <w:pPr>
        <w:tabs>
          <w:tab w:val="left" w:pos="4920"/>
        </w:tabs>
        <w:ind w:right="7"/>
        <w:rPr>
          <w:szCs w:val="22"/>
        </w:rPr>
      </w:pPr>
      <w:r w:rsidRPr="00566AC7">
        <w:rPr>
          <w:szCs w:val="22"/>
        </w:rPr>
        <w:tab/>
        <w:t>Plaintiff</w:t>
      </w:r>
    </w:p>
    <w:p w:rsidR="00623FD9" w:rsidRPr="00566AC7" w:rsidRDefault="00623FD9" w:rsidP="00623FD9">
      <w:pPr>
        <w:tabs>
          <w:tab w:val="left" w:pos="4920"/>
        </w:tabs>
        <w:ind w:right="7"/>
        <w:rPr>
          <w:sz w:val="12"/>
          <w:szCs w:val="12"/>
        </w:rPr>
      </w:pPr>
    </w:p>
    <w:p w:rsidR="00623FD9" w:rsidRPr="00566AC7" w:rsidRDefault="00623FD9" w:rsidP="00623FD9">
      <w:pPr>
        <w:tabs>
          <w:tab w:val="left" w:pos="4920"/>
        </w:tabs>
        <w:rPr>
          <w:szCs w:val="22"/>
        </w:rPr>
      </w:pPr>
      <w:r w:rsidRPr="00566AC7">
        <w:rPr>
          <w:szCs w:val="22"/>
        </w:rPr>
        <w:tab/>
        <w:t>and</w:t>
      </w:r>
    </w:p>
    <w:p w:rsidR="00623FD9" w:rsidRPr="00566AC7" w:rsidRDefault="00623FD9" w:rsidP="00623FD9">
      <w:pPr>
        <w:tabs>
          <w:tab w:val="left" w:pos="4320"/>
        </w:tabs>
        <w:rPr>
          <w:sz w:val="12"/>
          <w:szCs w:val="12"/>
        </w:rPr>
      </w:pPr>
    </w:p>
    <w:p w:rsidR="00623FD9" w:rsidRPr="00566AC7" w:rsidRDefault="00623FD9" w:rsidP="00623FD9">
      <w:pPr>
        <w:tabs>
          <w:tab w:val="left" w:pos="4320"/>
        </w:tabs>
        <w:rPr>
          <w:szCs w:val="22"/>
        </w:rPr>
      </w:pPr>
      <w:r w:rsidRPr="00566AC7">
        <w:rPr>
          <w:szCs w:val="22"/>
        </w:rPr>
        <w:tab/>
        <w:t>CD</w:t>
      </w:r>
    </w:p>
    <w:p w:rsidR="00623FD9" w:rsidRPr="00566AC7" w:rsidRDefault="00623FD9" w:rsidP="00623FD9">
      <w:pPr>
        <w:tabs>
          <w:tab w:val="left" w:pos="4560"/>
        </w:tabs>
        <w:ind w:right="7"/>
        <w:jc w:val="right"/>
        <w:rPr>
          <w:sz w:val="12"/>
          <w:szCs w:val="12"/>
        </w:rPr>
      </w:pPr>
    </w:p>
    <w:p w:rsidR="00623FD9" w:rsidRPr="00566AC7" w:rsidRDefault="00623FD9" w:rsidP="00623FD9">
      <w:pPr>
        <w:tabs>
          <w:tab w:val="left" w:pos="4920"/>
        </w:tabs>
        <w:ind w:right="7"/>
        <w:rPr>
          <w:szCs w:val="22"/>
        </w:rPr>
      </w:pPr>
      <w:r w:rsidRPr="00566AC7">
        <w:rPr>
          <w:szCs w:val="22"/>
        </w:rPr>
        <w:tab/>
        <w:t>Defendant</w:t>
      </w:r>
    </w:p>
    <w:p w:rsidR="00623FD9" w:rsidRPr="00566AC7" w:rsidRDefault="00623FD9" w:rsidP="00623FD9">
      <w:pPr>
        <w:rPr>
          <w:szCs w:val="22"/>
        </w:rPr>
      </w:pPr>
    </w:p>
    <w:p w:rsidR="00623FD9" w:rsidRPr="00566AC7" w:rsidRDefault="00623FD9" w:rsidP="00623FD9">
      <w:pPr>
        <w:rPr>
          <w:b/>
          <w:szCs w:val="22"/>
        </w:rPr>
      </w:pPr>
      <w:r w:rsidRPr="00566AC7">
        <w:rPr>
          <w:b/>
          <w:szCs w:val="22"/>
        </w:rPr>
        <w:t>ARREST WARRANT</w:t>
      </w:r>
    </w:p>
    <w:p w:rsidR="00623FD9" w:rsidRPr="00566AC7" w:rsidRDefault="00623FD9" w:rsidP="00623FD9">
      <w:pPr>
        <w:rPr>
          <w:szCs w:val="22"/>
        </w:rPr>
      </w:pPr>
    </w:p>
    <w:p w:rsidR="00623FD9" w:rsidRPr="00566AC7" w:rsidRDefault="00623FD9" w:rsidP="00623FD9">
      <w:pPr>
        <w:rPr>
          <w:szCs w:val="22"/>
        </w:rPr>
      </w:pPr>
      <w:r w:rsidRPr="00566AC7">
        <w:rPr>
          <w:szCs w:val="22"/>
        </w:rPr>
        <w:t>ELIZABETH THE SECOND, by the Grace of God Queen of Australia and Her other Realms and Territories, Head of the Commonwealth:</w:t>
      </w:r>
    </w:p>
    <w:p w:rsidR="00623FD9" w:rsidRPr="00566AC7" w:rsidRDefault="00623FD9" w:rsidP="00623FD9">
      <w:pPr>
        <w:rPr>
          <w:szCs w:val="22"/>
        </w:rPr>
      </w:pPr>
    </w:p>
    <w:p w:rsidR="00623FD9" w:rsidRPr="00566AC7" w:rsidRDefault="00623FD9" w:rsidP="00623FD9">
      <w:pPr>
        <w:rPr>
          <w:szCs w:val="22"/>
        </w:rPr>
      </w:pPr>
      <w:r w:rsidRPr="00566AC7">
        <w:rPr>
          <w:szCs w:val="22"/>
        </w:rPr>
        <w:t>TO THE MARSHAL</w:t>
      </w:r>
    </w:p>
    <w:p w:rsidR="00623FD9" w:rsidRPr="00566AC7" w:rsidRDefault="00623FD9" w:rsidP="00623FD9">
      <w:pPr>
        <w:rPr>
          <w:szCs w:val="22"/>
        </w:rPr>
      </w:pPr>
    </w:p>
    <w:p w:rsidR="00623FD9" w:rsidRPr="00566AC7" w:rsidRDefault="00623FD9" w:rsidP="00623FD9">
      <w:pPr>
        <w:rPr>
          <w:szCs w:val="22"/>
        </w:rPr>
      </w:pPr>
      <w:r w:rsidRPr="00566AC7">
        <w:rPr>
          <w:szCs w:val="22"/>
        </w:rPr>
        <w:t>Arrest [</w:t>
      </w:r>
      <w:r w:rsidRPr="00566AC7">
        <w:rPr>
          <w:i/>
          <w:szCs w:val="22"/>
        </w:rPr>
        <w:t>name</w:t>
      </w:r>
      <w:r w:rsidRPr="00566AC7">
        <w:rPr>
          <w:szCs w:val="22"/>
        </w:rPr>
        <w:t>] and bring that person before the Court [or a Justice] forthwith to answer a charge of contempt. If it is not practicable to bring [</w:t>
      </w:r>
      <w:r w:rsidRPr="00566AC7">
        <w:rPr>
          <w:i/>
          <w:szCs w:val="22"/>
        </w:rPr>
        <w:t>name</w:t>
      </w:r>
      <w:r w:rsidRPr="00566AC7">
        <w:rPr>
          <w:szCs w:val="22"/>
        </w:rPr>
        <w:t>] before the Court forthwith detain him/her in custody and, when it is practicable to bring him/her before the Court, do so forthwith.</w:t>
      </w:r>
    </w:p>
    <w:p w:rsidR="00623FD9" w:rsidRPr="00566AC7" w:rsidRDefault="00623FD9" w:rsidP="00623FD9">
      <w:pPr>
        <w:rPr>
          <w:szCs w:val="22"/>
        </w:rPr>
      </w:pPr>
    </w:p>
    <w:p w:rsidR="00623FD9" w:rsidRPr="00566AC7" w:rsidRDefault="00623FD9" w:rsidP="00623FD9">
      <w:pPr>
        <w:rPr>
          <w:szCs w:val="22"/>
        </w:rPr>
      </w:pPr>
    </w:p>
    <w:p w:rsidR="00623FD9" w:rsidRPr="00566AC7" w:rsidRDefault="00623FD9" w:rsidP="00623FD9">
      <w:pPr>
        <w:rPr>
          <w:szCs w:val="22"/>
        </w:rPr>
      </w:pPr>
    </w:p>
    <w:p w:rsidR="00623FD9" w:rsidRPr="00566AC7" w:rsidRDefault="00623FD9" w:rsidP="00623FD9">
      <w:pPr>
        <w:rPr>
          <w:szCs w:val="22"/>
        </w:rPr>
      </w:pPr>
    </w:p>
    <w:p w:rsidR="00623FD9" w:rsidRPr="00566AC7" w:rsidRDefault="00623FD9" w:rsidP="00623FD9">
      <w:pPr>
        <w:rPr>
          <w:szCs w:val="22"/>
        </w:rPr>
      </w:pPr>
      <w:r w:rsidRPr="00566AC7">
        <w:rPr>
          <w:szCs w:val="22"/>
        </w:rPr>
        <w:t>Dated:</w:t>
      </w:r>
      <w:r w:rsidRPr="00566AC7">
        <w:rPr>
          <w:szCs w:val="22"/>
        </w:rPr>
        <w:tab/>
        <w:t>[</w:t>
      </w:r>
      <w:r w:rsidRPr="00566AC7">
        <w:rPr>
          <w:i/>
          <w:szCs w:val="22"/>
        </w:rPr>
        <w:t>e.g., 6</w:t>
      </w:r>
      <w:r w:rsidR="00566AC7">
        <w:rPr>
          <w:i/>
          <w:szCs w:val="22"/>
        </w:rPr>
        <w:t> </w:t>
      </w:r>
      <w:r w:rsidRPr="00566AC7">
        <w:rPr>
          <w:i/>
          <w:szCs w:val="22"/>
        </w:rPr>
        <w:t>October 2003</w:t>
      </w:r>
      <w:r w:rsidRPr="00566AC7">
        <w:rPr>
          <w:szCs w:val="22"/>
        </w:rPr>
        <w:t>]</w:t>
      </w:r>
    </w:p>
    <w:p w:rsidR="00623FD9" w:rsidRPr="00566AC7" w:rsidRDefault="00623FD9" w:rsidP="00623FD9">
      <w:pPr>
        <w:rPr>
          <w:szCs w:val="22"/>
        </w:rPr>
      </w:pPr>
    </w:p>
    <w:p w:rsidR="00623FD9" w:rsidRPr="00566AC7" w:rsidRDefault="00623FD9" w:rsidP="00623FD9">
      <w:pPr>
        <w:tabs>
          <w:tab w:val="left" w:pos="4200"/>
        </w:tabs>
        <w:jc w:val="both"/>
        <w:rPr>
          <w:szCs w:val="22"/>
        </w:rPr>
      </w:pPr>
      <w:r w:rsidRPr="00566AC7">
        <w:rPr>
          <w:szCs w:val="22"/>
        </w:rPr>
        <w:tab/>
        <w:t>..............................</w:t>
      </w:r>
    </w:p>
    <w:p w:rsidR="00623FD9" w:rsidRPr="00566AC7" w:rsidRDefault="00623FD9" w:rsidP="00623FD9">
      <w:pPr>
        <w:tabs>
          <w:tab w:val="left" w:pos="4200"/>
        </w:tabs>
        <w:jc w:val="both"/>
        <w:rPr>
          <w:szCs w:val="22"/>
        </w:rPr>
      </w:pPr>
      <w:r w:rsidRPr="00566AC7">
        <w:rPr>
          <w:szCs w:val="22"/>
        </w:rPr>
        <w:tab/>
        <w:t>Justice</w:t>
      </w:r>
    </w:p>
    <w:p w:rsidR="00623FD9" w:rsidRPr="00566AC7" w:rsidRDefault="00623FD9" w:rsidP="003B55A0">
      <w:pPr>
        <w:pStyle w:val="ActHead2"/>
        <w:pageBreakBefore/>
        <w:spacing w:before="120"/>
      </w:pPr>
      <w:bookmarkStart w:id="278" w:name="_Toc469992760"/>
      <w:r w:rsidRPr="00566AC7">
        <w:rPr>
          <w:rStyle w:val="CharPartNo"/>
        </w:rPr>
        <w:lastRenderedPageBreak/>
        <w:t>Form 6</w:t>
      </w:r>
      <w:r w:rsidRPr="00566AC7">
        <w:t>—</w:t>
      </w:r>
      <w:r w:rsidRPr="00566AC7">
        <w:rPr>
          <w:rStyle w:val="CharPartText"/>
        </w:rPr>
        <w:t>Committal warrant</w:t>
      </w:r>
      <w:bookmarkEnd w:id="278"/>
    </w:p>
    <w:p w:rsidR="00623FD9" w:rsidRPr="00566AC7" w:rsidRDefault="00623FD9" w:rsidP="00623FD9">
      <w:pPr>
        <w:pStyle w:val="notemargin"/>
      </w:pPr>
      <w:r w:rsidRPr="00566AC7">
        <w:t>(rule</w:t>
      </w:r>
      <w:r w:rsidR="00566AC7">
        <w:t> </w:t>
      </w:r>
      <w:r w:rsidRPr="00566AC7">
        <w:t>11.03.3)</w:t>
      </w:r>
    </w:p>
    <w:p w:rsidR="00623FD9" w:rsidRPr="00566AC7" w:rsidRDefault="00623FD9" w:rsidP="00623FD9">
      <w:pPr>
        <w:spacing w:line="240" w:lineRule="auto"/>
        <w:rPr>
          <w:szCs w:val="22"/>
        </w:rPr>
      </w:pPr>
    </w:p>
    <w:p w:rsidR="00623FD9" w:rsidRPr="00566AC7" w:rsidRDefault="00623FD9" w:rsidP="00623FD9">
      <w:pPr>
        <w:spacing w:line="240" w:lineRule="auto"/>
        <w:rPr>
          <w:szCs w:val="22"/>
        </w:rPr>
      </w:pPr>
      <w:r w:rsidRPr="00566AC7">
        <w:rPr>
          <w:szCs w:val="22"/>
        </w:rPr>
        <w:t>IN THE HIGH COURT OF AUSTRALIA   No.  of 20—</w:t>
      </w:r>
    </w:p>
    <w:p w:rsidR="00623FD9" w:rsidRPr="00566AC7" w:rsidRDefault="00623FD9" w:rsidP="00623FD9">
      <w:pPr>
        <w:tabs>
          <w:tab w:val="left" w:pos="1985"/>
        </w:tabs>
        <w:spacing w:line="240" w:lineRule="auto"/>
        <w:rPr>
          <w:szCs w:val="22"/>
        </w:rPr>
      </w:pPr>
      <w:r w:rsidRPr="00566AC7">
        <w:rPr>
          <w:szCs w:val="22"/>
        </w:rPr>
        <w:t>[        ] REGISTRY</w:t>
      </w:r>
    </w:p>
    <w:p w:rsidR="00623FD9" w:rsidRPr="00566AC7" w:rsidRDefault="00623FD9" w:rsidP="00623FD9">
      <w:pPr>
        <w:spacing w:line="240" w:lineRule="auto"/>
        <w:rPr>
          <w:szCs w:val="22"/>
        </w:rPr>
      </w:pPr>
    </w:p>
    <w:p w:rsidR="00623FD9" w:rsidRPr="00566AC7" w:rsidRDefault="00623FD9" w:rsidP="00623FD9">
      <w:pPr>
        <w:tabs>
          <w:tab w:val="left" w:pos="4320"/>
        </w:tabs>
        <w:spacing w:line="240" w:lineRule="auto"/>
        <w:jc w:val="both"/>
        <w:rPr>
          <w:szCs w:val="22"/>
        </w:rPr>
      </w:pPr>
      <w:r w:rsidRPr="00566AC7">
        <w:rPr>
          <w:szCs w:val="22"/>
        </w:rPr>
        <w:t>BETWEEN:</w:t>
      </w:r>
      <w:r w:rsidRPr="00566AC7">
        <w:rPr>
          <w:szCs w:val="22"/>
        </w:rPr>
        <w:tab/>
        <w:t>AB</w:t>
      </w:r>
    </w:p>
    <w:p w:rsidR="00623FD9" w:rsidRPr="00566AC7" w:rsidRDefault="00623FD9" w:rsidP="00623FD9">
      <w:pPr>
        <w:tabs>
          <w:tab w:val="left" w:pos="4920"/>
        </w:tabs>
        <w:spacing w:line="240" w:lineRule="auto"/>
        <w:ind w:right="7"/>
        <w:rPr>
          <w:szCs w:val="22"/>
        </w:rPr>
      </w:pPr>
      <w:r w:rsidRPr="00566AC7">
        <w:rPr>
          <w:szCs w:val="22"/>
        </w:rPr>
        <w:tab/>
        <w:t>Plaintiff</w:t>
      </w:r>
    </w:p>
    <w:p w:rsidR="00623FD9" w:rsidRPr="00566AC7" w:rsidRDefault="00623FD9" w:rsidP="00623FD9">
      <w:pPr>
        <w:spacing w:line="240" w:lineRule="auto"/>
        <w:rPr>
          <w:szCs w:val="22"/>
        </w:rPr>
      </w:pPr>
    </w:p>
    <w:p w:rsidR="00623FD9" w:rsidRPr="00566AC7" w:rsidRDefault="00623FD9" w:rsidP="00623FD9">
      <w:pPr>
        <w:tabs>
          <w:tab w:val="left" w:pos="4920"/>
        </w:tabs>
        <w:spacing w:line="240" w:lineRule="auto"/>
        <w:rPr>
          <w:szCs w:val="22"/>
        </w:rPr>
      </w:pPr>
      <w:r w:rsidRPr="00566AC7">
        <w:rPr>
          <w:szCs w:val="22"/>
        </w:rPr>
        <w:tab/>
        <w:t>and</w:t>
      </w:r>
    </w:p>
    <w:p w:rsidR="00623FD9" w:rsidRPr="00566AC7" w:rsidRDefault="00623FD9" w:rsidP="00623FD9">
      <w:pPr>
        <w:spacing w:line="240" w:lineRule="auto"/>
        <w:rPr>
          <w:szCs w:val="22"/>
        </w:rPr>
      </w:pPr>
    </w:p>
    <w:p w:rsidR="00623FD9" w:rsidRPr="00566AC7" w:rsidRDefault="00623FD9" w:rsidP="00623FD9">
      <w:pPr>
        <w:tabs>
          <w:tab w:val="left" w:pos="4320"/>
        </w:tabs>
        <w:spacing w:line="240" w:lineRule="auto"/>
        <w:rPr>
          <w:szCs w:val="22"/>
        </w:rPr>
      </w:pPr>
      <w:r w:rsidRPr="00566AC7">
        <w:rPr>
          <w:szCs w:val="22"/>
        </w:rPr>
        <w:tab/>
        <w:t>CD</w:t>
      </w:r>
    </w:p>
    <w:p w:rsidR="00623FD9" w:rsidRPr="00566AC7" w:rsidRDefault="00623FD9" w:rsidP="00623FD9">
      <w:pPr>
        <w:tabs>
          <w:tab w:val="left" w:pos="4560"/>
        </w:tabs>
        <w:spacing w:line="240" w:lineRule="auto"/>
        <w:ind w:right="7"/>
        <w:jc w:val="right"/>
        <w:rPr>
          <w:sz w:val="12"/>
          <w:szCs w:val="12"/>
        </w:rPr>
      </w:pPr>
    </w:p>
    <w:p w:rsidR="00623FD9" w:rsidRPr="00566AC7" w:rsidRDefault="00623FD9" w:rsidP="00623FD9">
      <w:pPr>
        <w:tabs>
          <w:tab w:val="left" w:pos="4920"/>
        </w:tabs>
        <w:spacing w:line="240" w:lineRule="auto"/>
        <w:ind w:right="7"/>
        <w:rPr>
          <w:szCs w:val="22"/>
        </w:rPr>
      </w:pPr>
      <w:r w:rsidRPr="00566AC7">
        <w:rPr>
          <w:szCs w:val="22"/>
        </w:rPr>
        <w:tab/>
        <w:t>Defendant</w:t>
      </w:r>
    </w:p>
    <w:p w:rsidR="00623FD9" w:rsidRPr="00566AC7" w:rsidRDefault="00623FD9" w:rsidP="00623FD9">
      <w:pPr>
        <w:tabs>
          <w:tab w:val="left" w:pos="4920"/>
        </w:tabs>
        <w:spacing w:line="240" w:lineRule="auto"/>
        <w:ind w:right="7"/>
        <w:rPr>
          <w:szCs w:val="22"/>
        </w:rPr>
      </w:pPr>
    </w:p>
    <w:p w:rsidR="00623FD9" w:rsidRPr="00566AC7" w:rsidRDefault="00623FD9" w:rsidP="00623FD9">
      <w:pPr>
        <w:spacing w:line="240" w:lineRule="auto"/>
        <w:rPr>
          <w:b/>
          <w:szCs w:val="22"/>
        </w:rPr>
      </w:pPr>
      <w:r w:rsidRPr="00566AC7">
        <w:rPr>
          <w:b/>
          <w:szCs w:val="22"/>
        </w:rPr>
        <w:t>COMMITTAL WARRANT</w:t>
      </w:r>
    </w:p>
    <w:p w:rsidR="00623FD9" w:rsidRPr="00566AC7" w:rsidRDefault="00623FD9" w:rsidP="00623FD9">
      <w:pPr>
        <w:spacing w:line="240" w:lineRule="auto"/>
        <w:rPr>
          <w:szCs w:val="22"/>
        </w:rPr>
      </w:pPr>
    </w:p>
    <w:p w:rsidR="00623FD9" w:rsidRPr="00566AC7" w:rsidRDefault="00623FD9" w:rsidP="00623FD9">
      <w:pPr>
        <w:rPr>
          <w:szCs w:val="22"/>
        </w:rPr>
      </w:pPr>
      <w:r w:rsidRPr="00566AC7">
        <w:rPr>
          <w:szCs w:val="22"/>
        </w:rPr>
        <w:t>ELIZABETH THE SECOND, by the Grace of God Queen of Australia and Her other Realms and Territories, Head of the Commonwealth:</w:t>
      </w:r>
    </w:p>
    <w:p w:rsidR="00623FD9" w:rsidRPr="00566AC7" w:rsidRDefault="00623FD9" w:rsidP="00623FD9">
      <w:pPr>
        <w:spacing w:line="240" w:lineRule="auto"/>
        <w:rPr>
          <w:szCs w:val="22"/>
        </w:rPr>
      </w:pPr>
    </w:p>
    <w:p w:rsidR="00623FD9" w:rsidRPr="00566AC7" w:rsidRDefault="00623FD9" w:rsidP="00623FD9">
      <w:pPr>
        <w:spacing w:line="240" w:lineRule="auto"/>
        <w:rPr>
          <w:szCs w:val="22"/>
        </w:rPr>
      </w:pPr>
      <w:r w:rsidRPr="00566AC7">
        <w:rPr>
          <w:szCs w:val="22"/>
        </w:rPr>
        <w:t>TO THE MARSHAL</w:t>
      </w:r>
    </w:p>
    <w:p w:rsidR="00623FD9" w:rsidRPr="00566AC7" w:rsidRDefault="00623FD9" w:rsidP="00623FD9">
      <w:pPr>
        <w:spacing w:line="240" w:lineRule="auto"/>
        <w:rPr>
          <w:szCs w:val="22"/>
        </w:rPr>
      </w:pPr>
    </w:p>
    <w:p w:rsidR="00623FD9" w:rsidRPr="00566AC7" w:rsidRDefault="00623FD9" w:rsidP="00623FD9">
      <w:pPr>
        <w:spacing w:line="240" w:lineRule="auto"/>
        <w:rPr>
          <w:szCs w:val="22"/>
        </w:rPr>
      </w:pPr>
      <w:r w:rsidRPr="00566AC7">
        <w:rPr>
          <w:szCs w:val="22"/>
        </w:rPr>
        <w:t>TAKE [</w:t>
      </w:r>
      <w:r w:rsidRPr="00566AC7">
        <w:rPr>
          <w:i/>
          <w:szCs w:val="22"/>
        </w:rPr>
        <w:t>name</w:t>
      </w:r>
      <w:r w:rsidRPr="00566AC7">
        <w:rPr>
          <w:szCs w:val="22"/>
        </w:rPr>
        <w:t>] to the prison at ............................ and deliver him/her to the Governor of that prison.</w:t>
      </w:r>
    </w:p>
    <w:p w:rsidR="00623FD9" w:rsidRPr="00566AC7" w:rsidRDefault="00623FD9" w:rsidP="00623FD9">
      <w:pPr>
        <w:spacing w:line="240" w:lineRule="auto"/>
        <w:rPr>
          <w:szCs w:val="22"/>
        </w:rPr>
      </w:pPr>
    </w:p>
    <w:p w:rsidR="00623FD9" w:rsidRPr="00566AC7" w:rsidRDefault="00623FD9" w:rsidP="00623FD9">
      <w:pPr>
        <w:spacing w:line="240" w:lineRule="auto"/>
        <w:rPr>
          <w:szCs w:val="22"/>
        </w:rPr>
      </w:pPr>
      <w:r w:rsidRPr="00566AC7">
        <w:rPr>
          <w:szCs w:val="22"/>
        </w:rPr>
        <w:t>OR</w:t>
      </w:r>
    </w:p>
    <w:p w:rsidR="00623FD9" w:rsidRPr="00566AC7" w:rsidRDefault="00623FD9" w:rsidP="00623FD9">
      <w:pPr>
        <w:spacing w:line="240" w:lineRule="auto"/>
        <w:rPr>
          <w:szCs w:val="22"/>
        </w:rPr>
      </w:pPr>
    </w:p>
    <w:p w:rsidR="00623FD9" w:rsidRPr="00566AC7" w:rsidRDefault="00623FD9" w:rsidP="00623FD9">
      <w:pPr>
        <w:spacing w:line="240" w:lineRule="auto"/>
        <w:rPr>
          <w:szCs w:val="22"/>
        </w:rPr>
      </w:pPr>
      <w:r w:rsidRPr="00566AC7">
        <w:rPr>
          <w:szCs w:val="22"/>
        </w:rPr>
        <w:t>ARREST [</w:t>
      </w:r>
      <w:r w:rsidRPr="00566AC7">
        <w:rPr>
          <w:i/>
          <w:szCs w:val="22"/>
        </w:rPr>
        <w:t>name</w:t>
      </w:r>
      <w:r w:rsidRPr="00566AC7">
        <w:rPr>
          <w:szCs w:val="22"/>
        </w:rPr>
        <w:t>] and take him/her to the prison at ................................ and deliver him/her to the Governor of that prison.</w:t>
      </w:r>
    </w:p>
    <w:p w:rsidR="00623FD9" w:rsidRPr="00566AC7" w:rsidRDefault="00623FD9" w:rsidP="00623FD9">
      <w:pPr>
        <w:spacing w:line="240" w:lineRule="auto"/>
        <w:rPr>
          <w:szCs w:val="22"/>
        </w:rPr>
      </w:pPr>
    </w:p>
    <w:p w:rsidR="00623FD9" w:rsidRPr="00566AC7" w:rsidRDefault="00623FD9" w:rsidP="00623FD9">
      <w:pPr>
        <w:tabs>
          <w:tab w:val="left" w:pos="4200"/>
        </w:tabs>
        <w:spacing w:line="240" w:lineRule="auto"/>
        <w:jc w:val="both"/>
        <w:rPr>
          <w:szCs w:val="22"/>
        </w:rPr>
      </w:pPr>
      <w:r w:rsidRPr="00566AC7">
        <w:rPr>
          <w:szCs w:val="22"/>
        </w:rPr>
        <w:tab/>
        <w:t>..............................</w:t>
      </w:r>
    </w:p>
    <w:p w:rsidR="00623FD9" w:rsidRPr="00566AC7" w:rsidRDefault="00623FD9" w:rsidP="00623FD9">
      <w:pPr>
        <w:tabs>
          <w:tab w:val="left" w:pos="4200"/>
        </w:tabs>
        <w:spacing w:line="240" w:lineRule="auto"/>
        <w:jc w:val="both"/>
        <w:rPr>
          <w:szCs w:val="22"/>
        </w:rPr>
      </w:pPr>
      <w:r w:rsidRPr="00566AC7">
        <w:rPr>
          <w:szCs w:val="22"/>
        </w:rPr>
        <w:tab/>
        <w:t>Justice</w:t>
      </w:r>
    </w:p>
    <w:p w:rsidR="00623FD9" w:rsidRPr="00566AC7" w:rsidRDefault="00623FD9" w:rsidP="00623FD9">
      <w:pPr>
        <w:spacing w:line="240" w:lineRule="auto"/>
        <w:rPr>
          <w:szCs w:val="22"/>
        </w:rPr>
      </w:pPr>
    </w:p>
    <w:p w:rsidR="00623FD9" w:rsidRPr="00566AC7" w:rsidRDefault="00623FD9" w:rsidP="00623FD9">
      <w:pPr>
        <w:spacing w:line="240" w:lineRule="auto"/>
        <w:rPr>
          <w:szCs w:val="22"/>
        </w:rPr>
      </w:pPr>
      <w:r w:rsidRPr="00566AC7">
        <w:rPr>
          <w:szCs w:val="22"/>
        </w:rPr>
        <w:t>TO THE GOVERNOR of the prison at ..................................</w:t>
      </w:r>
    </w:p>
    <w:p w:rsidR="00623FD9" w:rsidRPr="00566AC7" w:rsidRDefault="00623FD9" w:rsidP="00623FD9">
      <w:pPr>
        <w:spacing w:line="240" w:lineRule="auto"/>
        <w:rPr>
          <w:szCs w:val="22"/>
        </w:rPr>
      </w:pPr>
    </w:p>
    <w:p w:rsidR="00623FD9" w:rsidRPr="00566AC7" w:rsidRDefault="00623FD9" w:rsidP="00623FD9">
      <w:pPr>
        <w:spacing w:line="240" w:lineRule="auto"/>
        <w:rPr>
          <w:szCs w:val="22"/>
        </w:rPr>
      </w:pPr>
      <w:r w:rsidRPr="00566AC7">
        <w:rPr>
          <w:szCs w:val="22"/>
        </w:rPr>
        <w:t>RECEIVE [</w:t>
      </w:r>
      <w:r w:rsidRPr="00566AC7">
        <w:rPr>
          <w:i/>
          <w:szCs w:val="22"/>
        </w:rPr>
        <w:t>name</w:t>
      </w:r>
      <w:r w:rsidRPr="00566AC7">
        <w:rPr>
          <w:szCs w:val="22"/>
        </w:rPr>
        <w:t>] into your custody and keep him/her until the further order of the Court.</w:t>
      </w:r>
    </w:p>
    <w:p w:rsidR="00623FD9" w:rsidRPr="00566AC7" w:rsidRDefault="00623FD9" w:rsidP="00623FD9">
      <w:pPr>
        <w:spacing w:line="240" w:lineRule="auto"/>
        <w:rPr>
          <w:szCs w:val="22"/>
        </w:rPr>
      </w:pPr>
    </w:p>
    <w:p w:rsidR="00623FD9" w:rsidRPr="00566AC7" w:rsidRDefault="00623FD9" w:rsidP="00623FD9">
      <w:pPr>
        <w:spacing w:line="240" w:lineRule="auto"/>
        <w:rPr>
          <w:szCs w:val="22"/>
        </w:rPr>
      </w:pPr>
      <w:r w:rsidRPr="00566AC7">
        <w:rPr>
          <w:szCs w:val="22"/>
        </w:rPr>
        <w:t>[</w:t>
      </w:r>
      <w:r w:rsidRPr="00566AC7">
        <w:rPr>
          <w:i/>
          <w:szCs w:val="22"/>
        </w:rPr>
        <w:t>name’s</w:t>
      </w:r>
      <w:r w:rsidRPr="00566AC7">
        <w:rPr>
          <w:szCs w:val="22"/>
        </w:rPr>
        <w:t>] committal is for contempt of Court in that [</w:t>
      </w:r>
      <w:r w:rsidRPr="00566AC7">
        <w:rPr>
          <w:i/>
          <w:szCs w:val="22"/>
        </w:rPr>
        <w:t>state nature of contempt</w:t>
      </w:r>
      <w:r w:rsidRPr="00566AC7">
        <w:rPr>
          <w:szCs w:val="22"/>
        </w:rPr>
        <w:t>].</w:t>
      </w:r>
    </w:p>
    <w:p w:rsidR="00623FD9" w:rsidRPr="00566AC7" w:rsidRDefault="00623FD9" w:rsidP="00623FD9">
      <w:pPr>
        <w:spacing w:line="240" w:lineRule="auto"/>
        <w:rPr>
          <w:szCs w:val="22"/>
        </w:rPr>
      </w:pPr>
    </w:p>
    <w:p w:rsidR="00623FD9" w:rsidRPr="00566AC7" w:rsidRDefault="00623FD9" w:rsidP="00623FD9">
      <w:pPr>
        <w:spacing w:line="240" w:lineRule="auto"/>
        <w:rPr>
          <w:szCs w:val="22"/>
        </w:rPr>
      </w:pPr>
      <w:r w:rsidRPr="00566AC7">
        <w:rPr>
          <w:szCs w:val="22"/>
        </w:rPr>
        <w:t>Dated:</w:t>
      </w:r>
      <w:r w:rsidRPr="00566AC7">
        <w:rPr>
          <w:szCs w:val="22"/>
        </w:rPr>
        <w:tab/>
        <w:t>[</w:t>
      </w:r>
      <w:r w:rsidRPr="00566AC7">
        <w:rPr>
          <w:i/>
          <w:szCs w:val="22"/>
        </w:rPr>
        <w:t>e.g., 6</w:t>
      </w:r>
      <w:r w:rsidR="00566AC7">
        <w:rPr>
          <w:i/>
          <w:szCs w:val="22"/>
        </w:rPr>
        <w:t> </w:t>
      </w:r>
      <w:r w:rsidRPr="00566AC7">
        <w:rPr>
          <w:i/>
          <w:szCs w:val="22"/>
        </w:rPr>
        <w:t>October 2003</w:t>
      </w:r>
      <w:r w:rsidRPr="00566AC7">
        <w:rPr>
          <w:szCs w:val="22"/>
        </w:rPr>
        <w:t>]</w:t>
      </w:r>
    </w:p>
    <w:p w:rsidR="00623FD9" w:rsidRPr="00566AC7" w:rsidRDefault="00623FD9" w:rsidP="00623FD9">
      <w:pPr>
        <w:spacing w:line="240" w:lineRule="auto"/>
        <w:rPr>
          <w:szCs w:val="22"/>
        </w:rPr>
      </w:pPr>
    </w:p>
    <w:p w:rsidR="00623FD9" w:rsidRPr="00566AC7" w:rsidRDefault="00623FD9" w:rsidP="00623FD9">
      <w:pPr>
        <w:tabs>
          <w:tab w:val="left" w:pos="4200"/>
        </w:tabs>
        <w:spacing w:line="240" w:lineRule="auto"/>
        <w:jc w:val="both"/>
        <w:rPr>
          <w:szCs w:val="22"/>
        </w:rPr>
      </w:pPr>
      <w:r w:rsidRPr="00566AC7">
        <w:rPr>
          <w:szCs w:val="22"/>
        </w:rPr>
        <w:tab/>
        <w:t>..............................</w:t>
      </w:r>
    </w:p>
    <w:p w:rsidR="00623FD9" w:rsidRPr="00566AC7" w:rsidRDefault="00623FD9" w:rsidP="00623FD9">
      <w:pPr>
        <w:tabs>
          <w:tab w:val="left" w:pos="4200"/>
        </w:tabs>
        <w:spacing w:line="240" w:lineRule="auto"/>
        <w:jc w:val="both"/>
        <w:rPr>
          <w:szCs w:val="22"/>
        </w:rPr>
      </w:pPr>
      <w:r w:rsidRPr="00566AC7">
        <w:rPr>
          <w:szCs w:val="22"/>
        </w:rPr>
        <w:tab/>
        <w:t>Justice</w:t>
      </w:r>
    </w:p>
    <w:p w:rsidR="006C6A72" w:rsidRPr="00566AC7" w:rsidRDefault="006C6A72" w:rsidP="00857F20">
      <w:pPr>
        <w:pStyle w:val="ActHead2"/>
        <w:pageBreakBefore/>
      </w:pPr>
      <w:bookmarkStart w:id="279" w:name="_Toc469992761"/>
      <w:r w:rsidRPr="00566AC7">
        <w:rPr>
          <w:rStyle w:val="CharPartNo"/>
        </w:rPr>
        <w:lastRenderedPageBreak/>
        <w:t>Form 7</w:t>
      </w:r>
      <w:r w:rsidRPr="00566AC7">
        <w:t>—</w:t>
      </w:r>
      <w:r w:rsidRPr="00566AC7">
        <w:rPr>
          <w:rStyle w:val="CharPartText"/>
        </w:rPr>
        <w:t>Notice of appearance</w:t>
      </w:r>
      <w:bookmarkEnd w:id="279"/>
    </w:p>
    <w:p w:rsidR="006C6A72" w:rsidRPr="00566AC7" w:rsidRDefault="006C6A72" w:rsidP="006C6A72">
      <w:pPr>
        <w:pStyle w:val="notemargin"/>
        <w:rPr>
          <w:b/>
        </w:rPr>
      </w:pPr>
      <w:r w:rsidRPr="00566AC7">
        <w:t>(rules</w:t>
      </w:r>
      <w:r w:rsidR="00566AC7">
        <w:t> </w:t>
      </w:r>
      <w:r w:rsidRPr="00566AC7">
        <w:t>23.01.3, 26.03, 31.01.1, 41.04 and 42.06.2)</w:t>
      </w:r>
    </w:p>
    <w:p w:rsidR="00650D21" w:rsidRPr="00566AC7" w:rsidRDefault="00650D21" w:rsidP="00650D21">
      <w:pPr>
        <w:rPr>
          <w:szCs w:val="22"/>
        </w:rPr>
      </w:pPr>
    </w:p>
    <w:p w:rsidR="00650D21" w:rsidRPr="00566AC7" w:rsidRDefault="00650D21" w:rsidP="00650D21">
      <w:pPr>
        <w:rPr>
          <w:szCs w:val="22"/>
        </w:rPr>
      </w:pPr>
      <w:r w:rsidRPr="00566AC7">
        <w:rPr>
          <w:szCs w:val="22"/>
        </w:rPr>
        <w:t>IN THE HIGH COURT OF AUSTRALIA   No.  of 20—</w:t>
      </w:r>
    </w:p>
    <w:p w:rsidR="00650D21" w:rsidRPr="00566AC7" w:rsidRDefault="00650D21" w:rsidP="00650D21">
      <w:pPr>
        <w:tabs>
          <w:tab w:val="left" w:pos="1985"/>
        </w:tabs>
        <w:rPr>
          <w:szCs w:val="22"/>
        </w:rPr>
      </w:pPr>
      <w:r w:rsidRPr="00566AC7">
        <w:rPr>
          <w:szCs w:val="22"/>
        </w:rPr>
        <w:t>[        ] REGISTRY</w:t>
      </w:r>
    </w:p>
    <w:p w:rsidR="00650D21" w:rsidRPr="00566AC7" w:rsidRDefault="00650D21" w:rsidP="00650D21">
      <w:pPr>
        <w:rPr>
          <w:szCs w:val="22"/>
        </w:rPr>
      </w:pPr>
    </w:p>
    <w:p w:rsidR="00650D21" w:rsidRPr="00566AC7" w:rsidRDefault="00650D21" w:rsidP="00650D21">
      <w:pPr>
        <w:tabs>
          <w:tab w:val="left" w:pos="3840"/>
        </w:tabs>
        <w:jc w:val="both"/>
        <w:rPr>
          <w:szCs w:val="22"/>
        </w:rPr>
      </w:pPr>
      <w:r w:rsidRPr="00566AC7">
        <w:rPr>
          <w:szCs w:val="22"/>
        </w:rPr>
        <w:t>BETWEEN:</w:t>
      </w:r>
      <w:r w:rsidRPr="00566AC7">
        <w:rPr>
          <w:szCs w:val="22"/>
        </w:rPr>
        <w:tab/>
        <w:t>AB</w:t>
      </w:r>
    </w:p>
    <w:p w:rsidR="006B40A7" w:rsidRPr="00566AC7" w:rsidRDefault="00650D21" w:rsidP="00650D21">
      <w:pPr>
        <w:tabs>
          <w:tab w:val="left" w:pos="4320"/>
        </w:tabs>
        <w:ind w:right="7"/>
        <w:rPr>
          <w:szCs w:val="22"/>
        </w:rPr>
      </w:pPr>
      <w:r w:rsidRPr="00566AC7">
        <w:rPr>
          <w:szCs w:val="22"/>
        </w:rPr>
        <w:tab/>
        <w:t>Plaintiff/Applicant</w:t>
      </w:r>
      <w:r w:rsidR="003B335E" w:rsidRPr="00566AC7">
        <w:rPr>
          <w:szCs w:val="22"/>
        </w:rPr>
        <w:t>/Petitioner</w:t>
      </w:r>
      <w:r w:rsidRPr="00566AC7">
        <w:rPr>
          <w:szCs w:val="22"/>
        </w:rPr>
        <w:t>/</w:t>
      </w:r>
    </w:p>
    <w:p w:rsidR="00650D21" w:rsidRPr="00566AC7" w:rsidRDefault="006B40A7" w:rsidP="006B40A7">
      <w:pPr>
        <w:tabs>
          <w:tab w:val="left" w:pos="4320"/>
        </w:tabs>
        <w:ind w:right="7"/>
        <w:rPr>
          <w:szCs w:val="22"/>
        </w:rPr>
      </w:pPr>
      <w:r w:rsidRPr="00566AC7">
        <w:rPr>
          <w:szCs w:val="22"/>
        </w:rPr>
        <w:tab/>
      </w:r>
      <w:r w:rsidR="00650D21" w:rsidRPr="00566AC7">
        <w:rPr>
          <w:szCs w:val="22"/>
        </w:rPr>
        <w:t>Appellant</w:t>
      </w:r>
    </w:p>
    <w:p w:rsidR="00650D21" w:rsidRPr="00566AC7" w:rsidRDefault="00650D21" w:rsidP="00650D21">
      <w:pPr>
        <w:tabs>
          <w:tab w:val="left" w:pos="4920"/>
        </w:tabs>
        <w:ind w:right="7"/>
        <w:rPr>
          <w:sz w:val="12"/>
          <w:szCs w:val="12"/>
        </w:rPr>
      </w:pPr>
    </w:p>
    <w:p w:rsidR="00650D21" w:rsidRPr="00566AC7" w:rsidRDefault="00650D21" w:rsidP="00650D21">
      <w:pPr>
        <w:tabs>
          <w:tab w:val="left" w:pos="4320"/>
        </w:tabs>
        <w:rPr>
          <w:szCs w:val="22"/>
        </w:rPr>
      </w:pPr>
      <w:r w:rsidRPr="00566AC7">
        <w:rPr>
          <w:szCs w:val="22"/>
        </w:rPr>
        <w:tab/>
        <w:t>and</w:t>
      </w:r>
    </w:p>
    <w:p w:rsidR="00650D21" w:rsidRPr="00566AC7" w:rsidRDefault="00650D21" w:rsidP="00650D21">
      <w:pPr>
        <w:tabs>
          <w:tab w:val="left" w:pos="4320"/>
        </w:tabs>
        <w:rPr>
          <w:sz w:val="12"/>
          <w:szCs w:val="12"/>
        </w:rPr>
      </w:pPr>
    </w:p>
    <w:p w:rsidR="00650D21" w:rsidRPr="00566AC7" w:rsidRDefault="00650D21" w:rsidP="00650D21">
      <w:pPr>
        <w:tabs>
          <w:tab w:val="left" w:pos="3840"/>
        </w:tabs>
        <w:rPr>
          <w:szCs w:val="22"/>
        </w:rPr>
      </w:pPr>
      <w:r w:rsidRPr="00566AC7">
        <w:rPr>
          <w:szCs w:val="22"/>
        </w:rPr>
        <w:tab/>
        <w:t>CD</w:t>
      </w:r>
    </w:p>
    <w:p w:rsidR="00650D21" w:rsidRPr="00566AC7" w:rsidRDefault="00650D21" w:rsidP="00650D21">
      <w:pPr>
        <w:tabs>
          <w:tab w:val="left" w:pos="4560"/>
        </w:tabs>
        <w:ind w:right="7"/>
        <w:jc w:val="right"/>
        <w:rPr>
          <w:sz w:val="12"/>
          <w:szCs w:val="12"/>
        </w:rPr>
      </w:pPr>
    </w:p>
    <w:p w:rsidR="00650D21" w:rsidRPr="00566AC7" w:rsidRDefault="00650D21" w:rsidP="00650D21">
      <w:pPr>
        <w:tabs>
          <w:tab w:val="left" w:pos="4320"/>
        </w:tabs>
        <w:ind w:right="7"/>
        <w:rPr>
          <w:szCs w:val="22"/>
        </w:rPr>
      </w:pPr>
      <w:r w:rsidRPr="00566AC7">
        <w:rPr>
          <w:szCs w:val="22"/>
        </w:rPr>
        <w:tab/>
        <w:t>Defendant/Respondent</w:t>
      </w:r>
    </w:p>
    <w:p w:rsidR="00650D21" w:rsidRPr="00566AC7" w:rsidRDefault="00650D21" w:rsidP="00650D21">
      <w:pPr>
        <w:rPr>
          <w:szCs w:val="22"/>
        </w:rPr>
      </w:pPr>
    </w:p>
    <w:p w:rsidR="00650D21" w:rsidRPr="00566AC7" w:rsidRDefault="00650D21" w:rsidP="00650D21">
      <w:pPr>
        <w:rPr>
          <w:b/>
          <w:szCs w:val="22"/>
        </w:rPr>
      </w:pPr>
      <w:r w:rsidRPr="00566AC7">
        <w:rPr>
          <w:b/>
          <w:szCs w:val="22"/>
        </w:rPr>
        <w:t>NOTICE OF APPEARANCE</w:t>
      </w:r>
    </w:p>
    <w:p w:rsidR="00650D21" w:rsidRPr="00566AC7" w:rsidRDefault="00650D21" w:rsidP="00650D21">
      <w:pPr>
        <w:rPr>
          <w:szCs w:val="22"/>
        </w:rPr>
      </w:pPr>
    </w:p>
    <w:p w:rsidR="00650D21" w:rsidRPr="00566AC7" w:rsidRDefault="00650D21" w:rsidP="00650D21">
      <w:pPr>
        <w:rPr>
          <w:szCs w:val="22"/>
        </w:rPr>
      </w:pPr>
      <w:r w:rsidRPr="00566AC7">
        <w:rPr>
          <w:szCs w:val="22"/>
        </w:rPr>
        <w:t>The defendant/respondent [CD] appears.</w:t>
      </w:r>
    </w:p>
    <w:p w:rsidR="00650D21" w:rsidRPr="00566AC7" w:rsidRDefault="00650D21" w:rsidP="00650D21">
      <w:pPr>
        <w:rPr>
          <w:szCs w:val="22"/>
        </w:rPr>
      </w:pPr>
    </w:p>
    <w:p w:rsidR="00650D21" w:rsidRPr="00566AC7" w:rsidRDefault="00650D21" w:rsidP="00650D21">
      <w:pPr>
        <w:rPr>
          <w:szCs w:val="22"/>
        </w:rPr>
      </w:pPr>
      <w:r w:rsidRPr="00566AC7">
        <w:rPr>
          <w:szCs w:val="22"/>
        </w:rPr>
        <w:t>The address for service of [CD] is ..............................</w:t>
      </w:r>
    </w:p>
    <w:p w:rsidR="00650D21" w:rsidRPr="00566AC7" w:rsidRDefault="00650D21" w:rsidP="00650D21">
      <w:pPr>
        <w:rPr>
          <w:szCs w:val="22"/>
        </w:rPr>
      </w:pPr>
    </w:p>
    <w:p w:rsidR="00650D21" w:rsidRPr="00566AC7" w:rsidRDefault="00650D21" w:rsidP="00650D21">
      <w:pPr>
        <w:rPr>
          <w:szCs w:val="22"/>
        </w:rPr>
      </w:pPr>
      <w:r w:rsidRPr="00566AC7">
        <w:rPr>
          <w:szCs w:val="22"/>
        </w:rPr>
        <w:t>Dated:</w:t>
      </w:r>
      <w:r w:rsidRPr="00566AC7">
        <w:rPr>
          <w:szCs w:val="22"/>
        </w:rPr>
        <w:tab/>
        <w:t>[</w:t>
      </w:r>
      <w:r w:rsidRPr="00566AC7">
        <w:rPr>
          <w:i/>
          <w:szCs w:val="22"/>
        </w:rPr>
        <w:t>e.g., 6</w:t>
      </w:r>
      <w:r w:rsidR="00566AC7">
        <w:rPr>
          <w:i/>
          <w:szCs w:val="22"/>
        </w:rPr>
        <w:t> </w:t>
      </w:r>
      <w:r w:rsidRPr="00566AC7">
        <w:rPr>
          <w:i/>
          <w:szCs w:val="22"/>
        </w:rPr>
        <w:t>October 2003</w:t>
      </w:r>
      <w:r w:rsidRPr="00566AC7">
        <w:rPr>
          <w:szCs w:val="22"/>
        </w:rPr>
        <w:t>]</w:t>
      </w:r>
    </w:p>
    <w:p w:rsidR="00650D21" w:rsidRPr="00566AC7" w:rsidRDefault="00650D21" w:rsidP="00650D21">
      <w:pPr>
        <w:rPr>
          <w:szCs w:val="22"/>
        </w:rPr>
      </w:pPr>
    </w:p>
    <w:p w:rsidR="00650D21" w:rsidRPr="00566AC7" w:rsidRDefault="00650D21" w:rsidP="00650D21">
      <w:pPr>
        <w:ind w:left="720" w:hanging="720"/>
        <w:jc w:val="both"/>
        <w:rPr>
          <w:szCs w:val="22"/>
        </w:rPr>
      </w:pPr>
    </w:p>
    <w:p w:rsidR="00650D21" w:rsidRPr="00566AC7" w:rsidRDefault="00650D21" w:rsidP="00650D21">
      <w:pPr>
        <w:ind w:left="720" w:hanging="720"/>
        <w:jc w:val="both"/>
        <w:rPr>
          <w:szCs w:val="22"/>
        </w:rPr>
      </w:pPr>
    </w:p>
    <w:p w:rsidR="00650D21" w:rsidRPr="00566AC7" w:rsidRDefault="00650D21" w:rsidP="00650D21">
      <w:pPr>
        <w:ind w:left="720" w:hanging="720"/>
        <w:jc w:val="both"/>
        <w:rPr>
          <w:szCs w:val="22"/>
        </w:rPr>
      </w:pPr>
    </w:p>
    <w:p w:rsidR="00650D21" w:rsidRPr="00566AC7" w:rsidRDefault="00650D21" w:rsidP="00650D21">
      <w:pPr>
        <w:tabs>
          <w:tab w:val="left" w:pos="3360"/>
        </w:tabs>
        <w:rPr>
          <w:szCs w:val="22"/>
        </w:rPr>
      </w:pPr>
      <w:r w:rsidRPr="00566AC7">
        <w:rPr>
          <w:szCs w:val="22"/>
        </w:rPr>
        <w:tab/>
        <w:t>..................(signed)..................</w:t>
      </w:r>
    </w:p>
    <w:p w:rsidR="00650D21" w:rsidRPr="00566AC7" w:rsidRDefault="00650D21" w:rsidP="00650D21">
      <w:pPr>
        <w:tabs>
          <w:tab w:val="left" w:pos="3360"/>
          <w:tab w:val="left" w:pos="4962"/>
          <w:tab w:val="left" w:pos="5103"/>
        </w:tabs>
        <w:rPr>
          <w:szCs w:val="22"/>
        </w:rPr>
      </w:pPr>
      <w:r w:rsidRPr="00566AC7">
        <w:rPr>
          <w:szCs w:val="22"/>
        </w:rPr>
        <w:tab/>
        <w:t>(</w:t>
      </w:r>
      <w:r w:rsidRPr="00566AC7">
        <w:rPr>
          <w:i/>
          <w:szCs w:val="22"/>
        </w:rPr>
        <w:t xml:space="preserve">Defendant/Respondent </w:t>
      </w:r>
      <w:r w:rsidRPr="00566AC7">
        <w:rPr>
          <w:szCs w:val="22"/>
        </w:rPr>
        <w:t>or</w:t>
      </w:r>
    </w:p>
    <w:p w:rsidR="00650D21" w:rsidRPr="00566AC7" w:rsidRDefault="00650D21" w:rsidP="00650D21">
      <w:pPr>
        <w:tabs>
          <w:tab w:val="left" w:pos="3360"/>
        </w:tabs>
        <w:ind w:right="7"/>
        <w:rPr>
          <w:szCs w:val="22"/>
        </w:rPr>
      </w:pPr>
      <w:r w:rsidRPr="00566AC7">
        <w:rPr>
          <w:szCs w:val="22"/>
        </w:rPr>
        <w:tab/>
      </w:r>
      <w:r w:rsidRPr="00566AC7">
        <w:rPr>
          <w:i/>
          <w:szCs w:val="22"/>
        </w:rPr>
        <w:t>solicitor for Defendant/Respondent</w:t>
      </w:r>
      <w:r w:rsidRPr="00566AC7">
        <w:rPr>
          <w:szCs w:val="22"/>
        </w:rPr>
        <w:t>)</w:t>
      </w:r>
    </w:p>
    <w:p w:rsidR="006C6A72" w:rsidRPr="00566AC7" w:rsidRDefault="006C6A72" w:rsidP="001F3801">
      <w:pPr>
        <w:pStyle w:val="ActHead2"/>
        <w:pageBreakBefore/>
      </w:pPr>
      <w:bookmarkStart w:id="280" w:name="_Toc469992762"/>
      <w:r w:rsidRPr="00566AC7">
        <w:rPr>
          <w:rStyle w:val="CharPartNo"/>
        </w:rPr>
        <w:lastRenderedPageBreak/>
        <w:t>Form 8</w:t>
      </w:r>
      <w:r w:rsidRPr="00566AC7">
        <w:t>—</w:t>
      </w:r>
      <w:r w:rsidRPr="00566AC7">
        <w:rPr>
          <w:rStyle w:val="CharPartText"/>
        </w:rPr>
        <w:t>Submitting appearance</w:t>
      </w:r>
      <w:bookmarkEnd w:id="280"/>
    </w:p>
    <w:p w:rsidR="006C6A72" w:rsidRPr="00566AC7" w:rsidRDefault="006C6A72" w:rsidP="006C6A72">
      <w:pPr>
        <w:pStyle w:val="notemargin"/>
        <w:rPr>
          <w:b/>
        </w:rPr>
      </w:pPr>
      <w:r w:rsidRPr="00566AC7">
        <w:t>(rules</w:t>
      </w:r>
      <w:r w:rsidR="00566AC7">
        <w:t> </w:t>
      </w:r>
      <w:r w:rsidRPr="00566AC7">
        <w:t>23.02, 26.03, 41.04 and 42.06.3)</w:t>
      </w:r>
    </w:p>
    <w:p w:rsidR="00650D21" w:rsidRPr="00566AC7" w:rsidRDefault="00650D21" w:rsidP="00650D21">
      <w:pPr>
        <w:rPr>
          <w:szCs w:val="22"/>
        </w:rPr>
      </w:pPr>
    </w:p>
    <w:p w:rsidR="00650D21" w:rsidRPr="00566AC7" w:rsidRDefault="00650D21" w:rsidP="00650D21">
      <w:pPr>
        <w:rPr>
          <w:szCs w:val="22"/>
        </w:rPr>
      </w:pPr>
      <w:r w:rsidRPr="00566AC7">
        <w:rPr>
          <w:szCs w:val="22"/>
        </w:rPr>
        <w:t>IN THE HIGH COURT OF AUSTRALIA   No.  of 20—</w:t>
      </w:r>
    </w:p>
    <w:p w:rsidR="00650D21" w:rsidRPr="00566AC7" w:rsidRDefault="00650D21" w:rsidP="00650D21">
      <w:pPr>
        <w:tabs>
          <w:tab w:val="left" w:pos="1985"/>
        </w:tabs>
        <w:rPr>
          <w:szCs w:val="22"/>
        </w:rPr>
      </w:pPr>
      <w:r w:rsidRPr="00566AC7">
        <w:rPr>
          <w:szCs w:val="22"/>
        </w:rPr>
        <w:t>[        ] REGISTRY</w:t>
      </w:r>
    </w:p>
    <w:p w:rsidR="00650D21" w:rsidRPr="00566AC7" w:rsidRDefault="00650D21" w:rsidP="00650D21">
      <w:pPr>
        <w:rPr>
          <w:szCs w:val="22"/>
        </w:rPr>
      </w:pPr>
    </w:p>
    <w:p w:rsidR="00650D21" w:rsidRPr="00566AC7" w:rsidRDefault="00650D21" w:rsidP="00650D21">
      <w:pPr>
        <w:tabs>
          <w:tab w:val="left" w:pos="3840"/>
        </w:tabs>
        <w:jc w:val="both"/>
        <w:rPr>
          <w:szCs w:val="22"/>
        </w:rPr>
      </w:pPr>
      <w:r w:rsidRPr="00566AC7">
        <w:rPr>
          <w:szCs w:val="22"/>
        </w:rPr>
        <w:t>BETWEEN:</w:t>
      </w:r>
      <w:r w:rsidRPr="00566AC7">
        <w:rPr>
          <w:szCs w:val="22"/>
        </w:rPr>
        <w:tab/>
        <w:t>AB</w:t>
      </w:r>
    </w:p>
    <w:p w:rsidR="00650D21" w:rsidRPr="00566AC7" w:rsidRDefault="00650D21" w:rsidP="00650D21">
      <w:pPr>
        <w:tabs>
          <w:tab w:val="left" w:pos="4320"/>
        </w:tabs>
        <w:ind w:right="7"/>
        <w:rPr>
          <w:szCs w:val="22"/>
        </w:rPr>
      </w:pPr>
      <w:r w:rsidRPr="00566AC7">
        <w:rPr>
          <w:szCs w:val="22"/>
        </w:rPr>
        <w:tab/>
        <w:t>Plaintiff/Applicant/Appellant</w:t>
      </w:r>
    </w:p>
    <w:p w:rsidR="00650D21" w:rsidRPr="00566AC7" w:rsidRDefault="00650D21" w:rsidP="00650D21">
      <w:pPr>
        <w:tabs>
          <w:tab w:val="left" w:pos="4920"/>
        </w:tabs>
        <w:ind w:right="7"/>
        <w:rPr>
          <w:sz w:val="12"/>
          <w:szCs w:val="12"/>
        </w:rPr>
      </w:pPr>
    </w:p>
    <w:p w:rsidR="00650D21" w:rsidRPr="00566AC7" w:rsidRDefault="00650D21" w:rsidP="00650D21">
      <w:pPr>
        <w:tabs>
          <w:tab w:val="left" w:pos="4320"/>
        </w:tabs>
        <w:rPr>
          <w:szCs w:val="22"/>
        </w:rPr>
      </w:pPr>
      <w:r w:rsidRPr="00566AC7">
        <w:rPr>
          <w:szCs w:val="22"/>
        </w:rPr>
        <w:tab/>
        <w:t>and</w:t>
      </w:r>
    </w:p>
    <w:p w:rsidR="00650D21" w:rsidRPr="00566AC7" w:rsidRDefault="00650D21" w:rsidP="00650D21">
      <w:pPr>
        <w:tabs>
          <w:tab w:val="left" w:pos="4320"/>
        </w:tabs>
        <w:rPr>
          <w:sz w:val="12"/>
          <w:szCs w:val="12"/>
        </w:rPr>
      </w:pPr>
    </w:p>
    <w:p w:rsidR="00650D21" w:rsidRPr="00566AC7" w:rsidRDefault="00650D21" w:rsidP="00650D21">
      <w:pPr>
        <w:tabs>
          <w:tab w:val="left" w:pos="3840"/>
        </w:tabs>
        <w:rPr>
          <w:szCs w:val="22"/>
        </w:rPr>
      </w:pPr>
      <w:r w:rsidRPr="00566AC7">
        <w:rPr>
          <w:szCs w:val="22"/>
        </w:rPr>
        <w:tab/>
        <w:t>CD</w:t>
      </w:r>
    </w:p>
    <w:p w:rsidR="00650D21" w:rsidRPr="00566AC7" w:rsidRDefault="00650D21" w:rsidP="00650D21">
      <w:pPr>
        <w:tabs>
          <w:tab w:val="left" w:pos="4560"/>
        </w:tabs>
        <w:ind w:right="7"/>
        <w:jc w:val="right"/>
        <w:rPr>
          <w:sz w:val="12"/>
          <w:szCs w:val="12"/>
        </w:rPr>
      </w:pPr>
    </w:p>
    <w:p w:rsidR="00650D21" w:rsidRPr="00566AC7" w:rsidRDefault="00650D21" w:rsidP="00650D21">
      <w:pPr>
        <w:tabs>
          <w:tab w:val="left" w:pos="4320"/>
        </w:tabs>
        <w:ind w:right="7"/>
        <w:rPr>
          <w:szCs w:val="22"/>
        </w:rPr>
      </w:pPr>
      <w:r w:rsidRPr="00566AC7">
        <w:rPr>
          <w:szCs w:val="22"/>
        </w:rPr>
        <w:tab/>
        <w:t>Defendant/Respondent</w:t>
      </w:r>
    </w:p>
    <w:p w:rsidR="00650D21" w:rsidRPr="00566AC7" w:rsidRDefault="00650D21" w:rsidP="00650D21">
      <w:pPr>
        <w:rPr>
          <w:szCs w:val="22"/>
        </w:rPr>
      </w:pPr>
    </w:p>
    <w:p w:rsidR="00650D21" w:rsidRPr="00566AC7" w:rsidRDefault="00650D21" w:rsidP="00650D21">
      <w:pPr>
        <w:rPr>
          <w:b/>
          <w:szCs w:val="22"/>
        </w:rPr>
      </w:pPr>
      <w:r w:rsidRPr="00566AC7">
        <w:rPr>
          <w:b/>
          <w:szCs w:val="22"/>
        </w:rPr>
        <w:t>SUBMITTING APPEARANCE</w:t>
      </w:r>
    </w:p>
    <w:p w:rsidR="00650D21" w:rsidRPr="00566AC7" w:rsidRDefault="00650D21" w:rsidP="00650D21">
      <w:pPr>
        <w:rPr>
          <w:szCs w:val="22"/>
        </w:rPr>
      </w:pPr>
    </w:p>
    <w:p w:rsidR="00650D21" w:rsidRPr="00566AC7" w:rsidRDefault="00650D21" w:rsidP="00650D21">
      <w:pPr>
        <w:jc w:val="both"/>
        <w:rPr>
          <w:szCs w:val="22"/>
        </w:rPr>
      </w:pPr>
      <w:r w:rsidRPr="00566AC7">
        <w:rPr>
          <w:szCs w:val="22"/>
        </w:rPr>
        <w:t>The defendant/respondent [CD] submits to any order the Court may make in this matter save as to costs.</w:t>
      </w:r>
    </w:p>
    <w:p w:rsidR="00650D21" w:rsidRPr="00566AC7" w:rsidRDefault="00650D21" w:rsidP="00650D21">
      <w:pPr>
        <w:rPr>
          <w:szCs w:val="22"/>
        </w:rPr>
      </w:pPr>
    </w:p>
    <w:p w:rsidR="00650D21" w:rsidRPr="00566AC7" w:rsidRDefault="00650D21" w:rsidP="00650D21">
      <w:pPr>
        <w:rPr>
          <w:szCs w:val="22"/>
        </w:rPr>
      </w:pPr>
      <w:r w:rsidRPr="00566AC7">
        <w:rPr>
          <w:szCs w:val="22"/>
        </w:rPr>
        <w:t>The address for service of [CD] is ..............................</w:t>
      </w:r>
    </w:p>
    <w:p w:rsidR="00650D21" w:rsidRPr="00566AC7" w:rsidRDefault="00650D21" w:rsidP="00650D21">
      <w:pPr>
        <w:rPr>
          <w:szCs w:val="22"/>
        </w:rPr>
      </w:pPr>
    </w:p>
    <w:p w:rsidR="00650D21" w:rsidRPr="00566AC7" w:rsidRDefault="00650D21" w:rsidP="00650D21">
      <w:pPr>
        <w:rPr>
          <w:szCs w:val="22"/>
        </w:rPr>
      </w:pPr>
      <w:r w:rsidRPr="00566AC7">
        <w:rPr>
          <w:szCs w:val="22"/>
        </w:rPr>
        <w:t>Dated:</w:t>
      </w:r>
      <w:r w:rsidRPr="00566AC7">
        <w:rPr>
          <w:szCs w:val="22"/>
        </w:rPr>
        <w:tab/>
        <w:t>[</w:t>
      </w:r>
      <w:r w:rsidRPr="00566AC7">
        <w:rPr>
          <w:i/>
          <w:szCs w:val="22"/>
        </w:rPr>
        <w:t>e.g., 6</w:t>
      </w:r>
      <w:r w:rsidR="00566AC7">
        <w:rPr>
          <w:i/>
          <w:szCs w:val="22"/>
        </w:rPr>
        <w:t> </w:t>
      </w:r>
      <w:r w:rsidRPr="00566AC7">
        <w:rPr>
          <w:i/>
          <w:szCs w:val="22"/>
        </w:rPr>
        <w:t>October 2003</w:t>
      </w:r>
      <w:r w:rsidRPr="00566AC7">
        <w:rPr>
          <w:szCs w:val="22"/>
        </w:rPr>
        <w:t>]</w:t>
      </w:r>
    </w:p>
    <w:p w:rsidR="00650D21" w:rsidRPr="00566AC7" w:rsidRDefault="00650D21" w:rsidP="00650D21">
      <w:pPr>
        <w:rPr>
          <w:szCs w:val="22"/>
        </w:rPr>
      </w:pPr>
    </w:p>
    <w:p w:rsidR="00650D21" w:rsidRPr="00566AC7" w:rsidRDefault="00650D21" w:rsidP="00650D21">
      <w:pPr>
        <w:ind w:left="720" w:hanging="720"/>
        <w:jc w:val="both"/>
        <w:rPr>
          <w:szCs w:val="22"/>
        </w:rPr>
      </w:pPr>
    </w:p>
    <w:p w:rsidR="00650D21" w:rsidRPr="00566AC7" w:rsidRDefault="00650D21" w:rsidP="00650D21">
      <w:pPr>
        <w:ind w:left="720" w:hanging="720"/>
        <w:jc w:val="both"/>
        <w:rPr>
          <w:szCs w:val="22"/>
        </w:rPr>
      </w:pPr>
    </w:p>
    <w:p w:rsidR="00650D21" w:rsidRPr="00566AC7" w:rsidRDefault="00650D21" w:rsidP="00650D21">
      <w:pPr>
        <w:ind w:left="720" w:hanging="720"/>
        <w:jc w:val="both"/>
        <w:rPr>
          <w:szCs w:val="22"/>
        </w:rPr>
      </w:pPr>
    </w:p>
    <w:p w:rsidR="00650D21" w:rsidRPr="00566AC7" w:rsidRDefault="00650D21" w:rsidP="00650D21">
      <w:pPr>
        <w:tabs>
          <w:tab w:val="left" w:pos="3360"/>
        </w:tabs>
        <w:rPr>
          <w:szCs w:val="22"/>
        </w:rPr>
      </w:pPr>
      <w:r w:rsidRPr="00566AC7">
        <w:rPr>
          <w:szCs w:val="22"/>
        </w:rPr>
        <w:tab/>
        <w:t>.................(signed)...................</w:t>
      </w:r>
    </w:p>
    <w:p w:rsidR="00650D21" w:rsidRPr="00566AC7" w:rsidRDefault="00650D21" w:rsidP="00650D21">
      <w:pPr>
        <w:tabs>
          <w:tab w:val="left" w:pos="3360"/>
          <w:tab w:val="left" w:pos="4962"/>
          <w:tab w:val="left" w:pos="5103"/>
        </w:tabs>
        <w:rPr>
          <w:szCs w:val="22"/>
        </w:rPr>
      </w:pPr>
      <w:r w:rsidRPr="00566AC7">
        <w:rPr>
          <w:szCs w:val="22"/>
        </w:rPr>
        <w:tab/>
        <w:t>(</w:t>
      </w:r>
      <w:r w:rsidRPr="00566AC7">
        <w:rPr>
          <w:i/>
          <w:szCs w:val="22"/>
        </w:rPr>
        <w:t xml:space="preserve">Defendant/Respondent </w:t>
      </w:r>
      <w:r w:rsidRPr="00566AC7">
        <w:rPr>
          <w:szCs w:val="22"/>
        </w:rPr>
        <w:t>or</w:t>
      </w:r>
    </w:p>
    <w:p w:rsidR="00650D21" w:rsidRPr="00566AC7" w:rsidRDefault="00650D21" w:rsidP="00650D21">
      <w:pPr>
        <w:tabs>
          <w:tab w:val="left" w:pos="3360"/>
          <w:tab w:val="left" w:pos="3686"/>
        </w:tabs>
        <w:ind w:right="-994"/>
        <w:rPr>
          <w:szCs w:val="22"/>
        </w:rPr>
      </w:pPr>
      <w:r w:rsidRPr="00566AC7">
        <w:rPr>
          <w:szCs w:val="22"/>
        </w:rPr>
        <w:tab/>
      </w:r>
      <w:r w:rsidRPr="00566AC7">
        <w:rPr>
          <w:i/>
          <w:szCs w:val="22"/>
        </w:rPr>
        <w:t>solicitor for Defendant/Respondent</w:t>
      </w:r>
      <w:r w:rsidRPr="00566AC7">
        <w:rPr>
          <w:szCs w:val="22"/>
        </w:rPr>
        <w:t>)</w:t>
      </w:r>
    </w:p>
    <w:p w:rsidR="00650D21" w:rsidRPr="00566AC7" w:rsidRDefault="00650D21" w:rsidP="00D05E0D">
      <w:pPr>
        <w:pStyle w:val="ActHead2"/>
        <w:pageBreakBefore/>
      </w:pPr>
      <w:bookmarkStart w:id="281" w:name="_Toc469992763"/>
      <w:r w:rsidRPr="00566AC7">
        <w:rPr>
          <w:rStyle w:val="CharPartNo"/>
        </w:rPr>
        <w:lastRenderedPageBreak/>
        <w:t>Form 9</w:t>
      </w:r>
      <w:r w:rsidR="00D05E0D" w:rsidRPr="00566AC7">
        <w:t>—</w:t>
      </w:r>
      <w:r w:rsidRPr="00566AC7">
        <w:rPr>
          <w:rStyle w:val="CharPartText"/>
        </w:rPr>
        <w:t>Conditional appearance</w:t>
      </w:r>
      <w:bookmarkEnd w:id="281"/>
    </w:p>
    <w:p w:rsidR="00650D21" w:rsidRPr="00566AC7" w:rsidRDefault="00650D21" w:rsidP="00D05E0D">
      <w:pPr>
        <w:pStyle w:val="notemargin"/>
      </w:pPr>
      <w:r w:rsidRPr="00566AC7">
        <w:t>(rule</w:t>
      </w:r>
      <w:r w:rsidR="00566AC7">
        <w:t> </w:t>
      </w:r>
      <w:r w:rsidRPr="00566AC7">
        <w:t>23.03.2)</w:t>
      </w:r>
    </w:p>
    <w:p w:rsidR="00650D21" w:rsidRPr="00566AC7" w:rsidRDefault="00650D21" w:rsidP="00650D21">
      <w:pPr>
        <w:rPr>
          <w:szCs w:val="22"/>
        </w:rPr>
      </w:pPr>
    </w:p>
    <w:p w:rsidR="00650D21" w:rsidRPr="00566AC7" w:rsidRDefault="00650D21" w:rsidP="00650D21">
      <w:pPr>
        <w:rPr>
          <w:szCs w:val="22"/>
        </w:rPr>
      </w:pPr>
      <w:r w:rsidRPr="00566AC7">
        <w:rPr>
          <w:szCs w:val="22"/>
        </w:rPr>
        <w:t>IN THE HIGH COURT OF AUSTRALIA   No.  of 20—</w:t>
      </w:r>
    </w:p>
    <w:p w:rsidR="00650D21" w:rsidRPr="00566AC7" w:rsidRDefault="00650D21" w:rsidP="00650D21">
      <w:pPr>
        <w:tabs>
          <w:tab w:val="left" w:pos="1985"/>
        </w:tabs>
        <w:rPr>
          <w:szCs w:val="22"/>
        </w:rPr>
      </w:pPr>
      <w:r w:rsidRPr="00566AC7">
        <w:rPr>
          <w:szCs w:val="22"/>
        </w:rPr>
        <w:t>[        ] REGISTRY</w:t>
      </w:r>
    </w:p>
    <w:p w:rsidR="00650D21" w:rsidRPr="00566AC7" w:rsidRDefault="00650D21" w:rsidP="00650D21">
      <w:pPr>
        <w:rPr>
          <w:szCs w:val="22"/>
        </w:rPr>
      </w:pPr>
    </w:p>
    <w:p w:rsidR="00650D21" w:rsidRPr="00566AC7" w:rsidRDefault="00650D21" w:rsidP="00650D21">
      <w:pPr>
        <w:tabs>
          <w:tab w:val="left" w:pos="4320"/>
        </w:tabs>
        <w:jc w:val="both"/>
        <w:rPr>
          <w:szCs w:val="22"/>
        </w:rPr>
      </w:pPr>
      <w:r w:rsidRPr="00566AC7">
        <w:rPr>
          <w:szCs w:val="22"/>
        </w:rPr>
        <w:t>BETWEEN:</w:t>
      </w:r>
      <w:r w:rsidRPr="00566AC7">
        <w:rPr>
          <w:szCs w:val="22"/>
        </w:rPr>
        <w:tab/>
        <w:t>AB</w:t>
      </w:r>
    </w:p>
    <w:p w:rsidR="00650D21" w:rsidRPr="00566AC7" w:rsidRDefault="00650D21" w:rsidP="00650D21">
      <w:pPr>
        <w:tabs>
          <w:tab w:val="left" w:pos="4920"/>
        </w:tabs>
        <w:ind w:right="7"/>
        <w:rPr>
          <w:szCs w:val="22"/>
        </w:rPr>
      </w:pPr>
      <w:r w:rsidRPr="00566AC7">
        <w:rPr>
          <w:szCs w:val="22"/>
        </w:rPr>
        <w:tab/>
        <w:t>Plaintiff</w:t>
      </w:r>
      <w:r w:rsidR="003B335E" w:rsidRPr="00566AC7">
        <w:t>/</w:t>
      </w:r>
      <w:r w:rsidR="003B335E" w:rsidRPr="00566AC7">
        <w:rPr>
          <w:szCs w:val="22"/>
        </w:rPr>
        <w:t>Applicant</w:t>
      </w:r>
    </w:p>
    <w:p w:rsidR="00650D21" w:rsidRPr="00566AC7" w:rsidRDefault="00650D21" w:rsidP="00650D21">
      <w:pPr>
        <w:tabs>
          <w:tab w:val="left" w:pos="4920"/>
        </w:tabs>
        <w:ind w:right="7"/>
        <w:rPr>
          <w:sz w:val="12"/>
          <w:szCs w:val="12"/>
        </w:rPr>
      </w:pPr>
    </w:p>
    <w:p w:rsidR="00650D21" w:rsidRPr="00566AC7" w:rsidRDefault="00650D21" w:rsidP="00650D21">
      <w:pPr>
        <w:tabs>
          <w:tab w:val="left" w:pos="4920"/>
        </w:tabs>
        <w:rPr>
          <w:szCs w:val="22"/>
        </w:rPr>
      </w:pPr>
      <w:r w:rsidRPr="00566AC7">
        <w:rPr>
          <w:szCs w:val="22"/>
        </w:rPr>
        <w:tab/>
        <w:t>and</w:t>
      </w:r>
    </w:p>
    <w:p w:rsidR="00650D21" w:rsidRPr="00566AC7" w:rsidRDefault="00650D21" w:rsidP="00650D21">
      <w:pPr>
        <w:tabs>
          <w:tab w:val="left" w:pos="4320"/>
        </w:tabs>
        <w:rPr>
          <w:sz w:val="12"/>
          <w:szCs w:val="12"/>
        </w:rPr>
      </w:pPr>
    </w:p>
    <w:p w:rsidR="00650D21" w:rsidRPr="00566AC7" w:rsidRDefault="00650D21" w:rsidP="00650D21">
      <w:pPr>
        <w:tabs>
          <w:tab w:val="left" w:pos="4320"/>
        </w:tabs>
        <w:rPr>
          <w:szCs w:val="22"/>
        </w:rPr>
      </w:pPr>
      <w:r w:rsidRPr="00566AC7">
        <w:rPr>
          <w:szCs w:val="22"/>
        </w:rPr>
        <w:tab/>
        <w:t>CD</w:t>
      </w:r>
    </w:p>
    <w:p w:rsidR="00650D21" w:rsidRPr="00566AC7" w:rsidRDefault="00650D21" w:rsidP="00650D21">
      <w:pPr>
        <w:tabs>
          <w:tab w:val="left" w:pos="4560"/>
        </w:tabs>
        <w:ind w:right="7"/>
        <w:jc w:val="right"/>
        <w:rPr>
          <w:sz w:val="12"/>
          <w:szCs w:val="12"/>
        </w:rPr>
      </w:pPr>
    </w:p>
    <w:p w:rsidR="00650D21" w:rsidRPr="00566AC7" w:rsidRDefault="00650D21" w:rsidP="00650D21">
      <w:pPr>
        <w:tabs>
          <w:tab w:val="left" w:pos="4920"/>
        </w:tabs>
        <w:ind w:right="7"/>
        <w:rPr>
          <w:szCs w:val="22"/>
        </w:rPr>
      </w:pPr>
      <w:r w:rsidRPr="00566AC7">
        <w:rPr>
          <w:szCs w:val="22"/>
        </w:rPr>
        <w:tab/>
        <w:t>Defendant</w:t>
      </w:r>
      <w:r w:rsidR="003B335E" w:rsidRPr="00566AC7">
        <w:rPr>
          <w:szCs w:val="22"/>
        </w:rPr>
        <w:t>/Respondent</w:t>
      </w:r>
    </w:p>
    <w:p w:rsidR="00650D21" w:rsidRPr="00566AC7" w:rsidRDefault="00650D21" w:rsidP="00650D21">
      <w:pPr>
        <w:rPr>
          <w:szCs w:val="22"/>
        </w:rPr>
      </w:pPr>
    </w:p>
    <w:p w:rsidR="00650D21" w:rsidRPr="00566AC7" w:rsidRDefault="00650D21" w:rsidP="00650D21">
      <w:pPr>
        <w:rPr>
          <w:b/>
          <w:szCs w:val="22"/>
        </w:rPr>
      </w:pPr>
      <w:r w:rsidRPr="00566AC7">
        <w:rPr>
          <w:b/>
          <w:szCs w:val="22"/>
        </w:rPr>
        <w:t>CONDITIONAL APPEARANCE</w:t>
      </w:r>
    </w:p>
    <w:p w:rsidR="00650D21" w:rsidRPr="00566AC7" w:rsidRDefault="00650D21" w:rsidP="00650D21">
      <w:pPr>
        <w:rPr>
          <w:szCs w:val="22"/>
        </w:rPr>
      </w:pPr>
    </w:p>
    <w:p w:rsidR="00650D21" w:rsidRPr="00566AC7" w:rsidRDefault="00650D21" w:rsidP="00650D21">
      <w:pPr>
        <w:jc w:val="both"/>
        <w:rPr>
          <w:szCs w:val="22"/>
        </w:rPr>
      </w:pPr>
      <w:r w:rsidRPr="00566AC7">
        <w:rPr>
          <w:szCs w:val="22"/>
        </w:rPr>
        <w:t>The defendant</w:t>
      </w:r>
      <w:r w:rsidR="003B335E" w:rsidRPr="00566AC7">
        <w:rPr>
          <w:szCs w:val="22"/>
        </w:rPr>
        <w:t>/respondent</w:t>
      </w:r>
      <w:r w:rsidR="006B40A7" w:rsidRPr="00566AC7">
        <w:rPr>
          <w:szCs w:val="22"/>
        </w:rPr>
        <w:t xml:space="preserve"> </w:t>
      </w:r>
      <w:r w:rsidRPr="00566AC7">
        <w:rPr>
          <w:szCs w:val="22"/>
        </w:rPr>
        <w:t>[CD] enters a conditional appearance in this matter.</w:t>
      </w:r>
    </w:p>
    <w:p w:rsidR="00650D21" w:rsidRPr="00566AC7" w:rsidRDefault="00650D21" w:rsidP="00650D21">
      <w:pPr>
        <w:rPr>
          <w:szCs w:val="22"/>
        </w:rPr>
      </w:pPr>
    </w:p>
    <w:p w:rsidR="00650D21" w:rsidRPr="00566AC7" w:rsidRDefault="00650D21" w:rsidP="00650D21">
      <w:pPr>
        <w:rPr>
          <w:szCs w:val="22"/>
        </w:rPr>
      </w:pPr>
      <w:r w:rsidRPr="00566AC7">
        <w:rPr>
          <w:szCs w:val="22"/>
        </w:rPr>
        <w:t>The address for service of [CD] is ..............................</w:t>
      </w:r>
    </w:p>
    <w:p w:rsidR="00650D21" w:rsidRPr="00566AC7" w:rsidRDefault="00650D21" w:rsidP="00650D21">
      <w:pPr>
        <w:rPr>
          <w:szCs w:val="22"/>
        </w:rPr>
      </w:pPr>
    </w:p>
    <w:p w:rsidR="00650D21" w:rsidRPr="00566AC7" w:rsidRDefault="00650D21" w:rsidP="00650D21">
      <w:pPr>
        <w:rPr>
          <w:szCs w:val="22"/>
        </w:rPr>
      </w:pPr>
      <w:r w:rsidRPr="00566AC7">
        <w:rPr>
          <w:szCs w:val="22"/>
        </w:rPr>
        <w:t>Dated:</w:t>
      </w:r>
      <w:r w:rsidRPr="00566AC7">
        <w:rPr>
          <w:szCs w:val="22"/>
        </w:rPr>
        <w:tab/>
        <w:t>[</w:t>
      </w:r>
      <w:r w:rsidRPr="00566AC7">
        <w:rPr>
          <w:i/>
          <w:szCs w:val="22"/>
        </w:rPr>
        <w:t>e.g., 6</w:t>
      </w:r>
      <w:r w:rsidR="00566AC7">
        <w:rPr>
          <w:i/>
          <w:szCs w:val="22"/>
        </w:rPr>
        <w:t> </w:t>
      </w:r>
      <w:r w:rsidRPr="00566AC7">
        <w:rPr>
          <w:i/>
          <w:szCs w:val="22"/>
        </w:rPr>
        <w:t>October 2003</w:t>
      </w:r>
      <w:r w:rsidRPr="00566AC7">
        <w:rPr>
          <w:szCs w:val="22"/>
        </w:rPr>
        <w:t>]</w:t>
      </w:r>
    </w:p>
    <w:p w:rsidR="00650D21" w:rsidRPr="00566AC7" w:rsidRDefault="00650D21" w:rsidP="00650D21">
      <w:pPr>
        <w:rPr>
          <w:szCs w:val="22"/>
        </w:rPr>
      </w:pPr>
    </w:p>
    <w:p w:rsidR="00650D21" w:rsidRPr="00566AC7" w:rsidRDefault="00650D21" w:rsidP="00650D21">
      <w:pPr>
        <w:ind w:left="720" w:hanging="720"/>
        <w:jc w:val="both"/>
        <w:rPr>
          <w:szCs w:val="22"/>
        </w:rPr>
      </w:pPr>
    </w:p>
    <w:p w:rsidR="00650D21" w:rsidRPr="00566AC7" w:rsidRDefault="00650D21" w:rsidP="00650D21">
      <w:pPr>
        <w:ind w:left="720" w:hanging="720"/>
        <w:jc w:val="both"/>
        <w:rPr>
          <w:szCs w:val="22"/>
        </w:rPr>
      </w:pPr>
    </w:p>
    <w:p w:rsidR="00650D21" w:rsidRPr="00566AC7" w:rsidRDefault="00650D21" w:rsidP="00BE74F9">
      <w:pPr>
        <w:tabs>
          <w:tab w:val="left" w:pos="3686"/>
        </w:tabs>
        <w:rPr>
          <w:szCs w:val="22"/>
        </w:rPr>
      </w:pPr>
      <w:r w:rsidRPr="00566AC7">
        <w:rPr>
          <w:szCs w:val="22"/>
        </w:rPr>
        <w:tab/>
        <w:t>......................(signed)...................</w:t>
      </w:r>
      <w:r w:rsidR="00BE74F9" w:rsidRPr="00566AC7">
        <w:rPr>
          <w:szCs w:val="22"/>
        </w:rPr>
        <w:t>....</w:t>
      </w:r>
    </w:p>
    <w:p w:rsidR="005F6BE1" w:rsidRPr="00566AC7" w:rsidRDefault="005F6BE1" w:rsidP="00D05E0D">
      <w:pPr>
        <w:pStyle w:val="Item"/>
        <w:rPr>
          <w:i/>
          <w:szCs w:val="22"/>
        </w:rPr>
      </w:pPr>
      <w:r w:rsidRPr="00566AC7">
        <w:tab/>
      </w:r>
      <w:r w:rsidRPr="00566AC7">
        <w:tab/>
      </w:r>
      <w:r w:rsidRPr="00566AC7">
        <w:tab/>
      </w:r>
      <w:r w:rsidRPr="00566AC7">
        <w:tab/>
      </w:r>
      <w:r w:rsidR="003B335E" w:rsidRPr="00566AC7">
        <w:tab/>
      </w:r>
      <w:r w:rsidR="003B335E" w:rsidRPr="00566AC7">
        <w:rPr>
          <w:szCs w:val="22"/>
        </w:rPr>
        <w:t>[</w:t>
      </w:r>
      <w:r w:rsidR="003B335E" w:rsidRPr="00566AC7">
        <w:rPr>
          <w:i/>
          <w:szCs w:val="22"/>
        </w:rPr>
        <w:t>Defendant/Respondent or solicitor</w:t>
      </w:r>
    </w:p>
    <w:p w:rsidR="003B335E" w:rsidRPr="00566AC7" w:rsidRDefault="005F6BE1" w:rsidP="00D05E0D">
      <w:pPr>
        <w:pStyle w:val="Item"/>
        <w:rPr>
          <w:i/>
          <w:szCs w:val="22"/>
        </w:rPr>
      </w:pPr>
      <w:r w:rsidRPr="00566AC7">
        <w:rPr>
          <w:i/>
          <w:szCs w:val="22"/>
        </w:rPr>
        <w:tab/>
      </w:r>
      <w:r w:rsidRPr="00566AC7">
        <w:rPr>
          <w:i/>
          <w:szCs w:val="22"/>
        </w:rPr>
        <w:tab/>
      </w:r>
      <w:r w:rsidRPr="00566AC7">
        <w:rPr>
          <w:i/>
          <w:szCs w:val="22"/>
        </w:rPr>
        <w:tab/>
      </w:r>
      <w:r w:rsidRPr="00566AC7">
        <w:rPr>
          <w:i/>
          <w:szCs w:val="22"/>
        </w:rPr>
        <w:tab/>
      </w:r>
      <w:r w:rsidRPr="00566AC7">
        <w:rPr>
          <w:i/>
          <w:szCs w:val="22"/>
        </w:rPr>
        <w:tab/>
      </w:r>
      <w:r w:rsidR="003B335E" w:rsidRPr="00566AC7">
        <w:rPr>
          <w:i/>
          <w:szCs w:val="22"/>
        </w:rPr>
        <w:t xml:space="preserve"> for Defendant/ Respondent</w:t>
      </w:r>
      <w:r w:rsidR="003B335E" w:rsidRPr="00566AC7">
        <w:rPr>
          <w:szCs w:val="22"/>
        </w:rPr>
        <w:t>]</w:t>
      </w:r>
    </w:p>
    <w:p w:rsidR="00623FD9" w:rsidRPr="00566AC7" w:rsidRDefault="00623FD9" w:rsidP="000F7E20">
      <w:pPr>
        <w:pStyle w:val="ActHead2"/>
        <w:pageBreakBefore/>
      </w:pPr>
      <w:bookmarkStart w:id="282" w:name="_Toc469992764"/>
      <w:r w:rsidRPr="00566AC7">
        <w:rPr>
          <w:rStyle w:val="CharPartNo"/>
        </w:rPr>
        <w:lastRenderedPageBreak/>
        <w:t>Form 10</w:t>
      </w:r>
      <w:r w:rsidRPr="00566AC7">
        <w:t>—</w:t>
      </w:r>
      <w:r w:rsidRPr="00566AC7">
        <w:rPr>
          <w:rStyle w:val="CharPartText"/>
        </w:rPr>
        <w:t>Subpoena to give evidence</w:t>
      </w:r>
      <w:bookmarkEnd w:id="282"/>
    </w:p>
    <w:p w:rsidR="00623FD9" w:rsidRPr="00566AC7" w:rsidRDefault="00623FD9" w:rsidP="00623FD9">
      <w:pPr>
        <w:pStyle w:val="notemargin"/>
      </w:pPr>
      <w:r w:rsidRPr="00566AC7">
        <w:t>(rule</w:t>
      </w:r>
      <w:r w:rsidR="00566AC7">
        <w:t> </w:t>
      </w:r>
      <w:r w:rsidRPr="00566AC7">
        <w:t>24.02.2)</w:t>
      </w:r>
    </w:p>
    <w:p w:rsidR="00623FD9" w:rsidRPr="00566AC7" w:rsidRDefault="00623FD9" w:rsidP="00623FD9">
      <w:pPr>
        <w:rPr>
          <w:szCs w:val="22"/>
        </w:rPr>
      </w:pPr>
    </w:p>
    <w:p w:rsidR="00623FD9" w:rsidRPr="00566AC7" w:rsidRDefault="00623FD9" w:rsidP="00623FD9">
      <w:pPr>
        <w:rPr>
          <w:szCs w:val="22"/>
        </w:rPr>
      </w:pPr>
      <w:r w:rsidRPr="00566AC7">
        <w:rPr>
          <w:szCs w:val="22"/>
        </w:rPr>
        <w:t>IN THE HIGH COURT OF AUSTRALIA   No.  of 20—</w:t>
      </w:r>
    </w:p>
    <w:p w:rsidR="00623FD9" w:rsidRPr="00566AC7" w:rsidRDefault="00623FD9" w:rsidP="00623FD9">
      <w:pPr>
        <w:tabs>
          <w:tab w:val="left" w:pos="1985"/>
        </w:tabs>
        <w:rPr>
          <w:szCs w:val="22"/>
        </w:rPr>
      </w:pPr>
      <w:r w:rsidRPr="00566AC7">
        <w:rPr>
          <w:szCs w:val="22"/>
        </w:rPr>
        <w:t>[        ] REGISTRY</w:t>
      </w:r>
    </w:p>
    <w:p w:rsidR="00623FD9" w:rsidRPr="00566AC7" w:rsidRDefault="00623FD9" w:rsidP="00623FD9">
      <w:pPr>
        <w:rPr>
          <w:szCs w:val="22"/>
        </w:rPr>
      </w:pPr>
    </w:p>
    <w:p w:rsidR="00623FD9" w:rsidRPr="00566AC7" w:rsidRDefault="00623FD9" w:rsidP="00623FD9">
      <w:pPr>
        <w:tabs>
          <w:tab w:val="left" w:pos="4320"/>
        </w:tabs>
        <w:jc w:val="both"/>
        <w:rPr>
          <w:szCs w:val="22"/>
        </w:rPr>
      </w:pPr>
      <w:r w:rsidRPr="00566AC7">
        <w:rPr>
          <w:szCs w:val="22"/>
        </w:rPr>
        <w:t>BETWEEN:</w:t>
      </w:r>
      <w:r w:rsidRPr="00566AC7">
        <w:rPr>
          <w:szCs w:val="22"/>
        </w:rPr>
        <w:tab/>
        <w:t>AB</w:t>
      </w:r>
    </w:p>
    <w:p w:rsidR="00623FD9" w:rsidRPr="00566AC7" w:rsidRDefault="00623FD9" w:rsidP="00623FD9">
      <w:pPr>
        <w:tabs>
          <w:tab w:val="left" w:pos="4920"/>
        </w:tabs>
        <w:ind w:right="7"/>
        <w:rPr>
          <w:szCs w:val="22"/>
        </w:rPr>
      </w:pPr>
      <w:r w:rsidRPr="00566AC7">
        <w:rPr>
          <w:szCs w:val="22"/>
        </w:rPr>
        <w:tab/>
        <w:t>Plaintiff</w:t>
      </w:r>
    </w:p>
    <w:p w:rsidR="00623FD9" w:rsidRPr="00566AC7" w:rsidRDefault="00623FD9" w:rsidP="00623FD9">
      <w:pPr>
        <w:tabs>
          <w:tab w:val="left" w:pos="4920"/>
        </w:tabs>
        <w:ind w:right="7"/>
        <w:rPr>
          <w:sz w:val="12"/>
          <w:szCs w:val="12"/>
        </w:rPr>
      </w:pPr>
    </w:p>
    <w:p w:rsidR="00623FD9" w:rsidRPr="00566AC7" w:rsidRDefault="00623FD9" w:rsidP="00623FD9">
      <w:pPr>
        <w:tabs>
          <w:tab w:val="left" w:pos="4920"/>
        </w:tabs>
        <w:rPr>
          <w:szCs w:val="22"/>
        </w:rPr>
      </w:pPr>
      <w:r w:rsidRPr="00566AC7">
        <w:rPr>
          <w:szCs w:val="22"/>
        </w:rPr>
        <w:tab/>
        <w:t>and</w:t>
      </w:r>
    </w:p>
    <w:p w:rsidR="00623FD9" w:rsidRPr="00566AC7" w:rsidRDefault="00623FD9" w:rsidP="00623FD9">
      <w:pPr>
        <w:tabs>
          <w:tab w:val="left" w:pos="4320"/>
        </w:tabs>
        <w:rPr>
          <w:sz w:val="12"/>
          <w:szCs w:val="12"/>
        </w:rPr>
      </w:pPr>
    </w:p>
    <w:p w:rsidR="00623FD9" w:rsidRPr="00566AC7" w:rsidRDefault="00623FD9" w:rsidP="00623FD9">
      <w:pPr>
        <w:tabs>
          <w:tab w:val="left" w:pos="4320"/>
        </w:tabs>
        <w:rPr>
          <w:szCs w:val="22"/>
        </w:rPr>
      </w:pPr>
      <w:r w:rsidRPr="00566AC7">
        <w:rPr>
          <w:szCs w:val="22"/>
        </w:rPr>
        <w:tab/>
        <w:t>CD</w:t>
      </w:r>
    </w:p>
    <w:p w:rsidR="00623FD9" w:rsidRPr="00566AC7" w:rsidRDefault="00623FD9" w:rsidP="00623FD9">
      <w:pPr>
        <w:tabs>
          <w:tab w:val="left" w:pos="4560"/>
        </w:tabs>
        <w:ind w:right="7"/>
        <w:rPr>
          <w:sz w:val="12"/>
          <w:szCs w:val="12"/>
        </w:rPr>
      </w:pPr>
    </w:p>
    <w:p w:rsidR="00623FD9" w:rsidRPr="00566AC7" w:rsidRDefault="00623FD9" w:rsidP="00623FD9">
      <w:pPr>
        <w:tabs>
          <w:tab w:val="left" w:pos="4920"/>
        </w:tabs>
        <w:ind w:right="7"/>
        <w:rPr>
          <w:szCs w:val="22"/>
        </w:rPr>
      </w:pPr>
      <w:r w:rsidRPr="00566AC7">
        <w:rPr>
          <w:szCs w:val="22"/>
        </w:rPr>
        <w:tab/>
        <w:t>Defendant</w:t>
      </w:r>
    </w:p>
    <w:p w:rsidR="00623FD9" w:rsidRPr="00566AC7" w:rsidRDefault="00623FD9" w:rsidP="00623FD9">
      <w:pPr>
        <w:rPr>
          <w:szCs w:val="22"/>
        </w:rPr>
      </w:pPr>
    </w:p>
    <w:p w:rsidR="00623FD9" w:rsidRPr="00566AC7" w:rsidRDefault="00623FD9" w:rsidP="00623FD9">
      <w:pPr>
        <w:rPr>
          <w:b/>
          <w:szCs w:val="22"/>
        </w:rPr>
      </w:pPr>
      <w:r w:rsidRPr="00566AC7">
        <w:rPr>
          <w:b/>
          <w:szCs w:val="22"/>
        </w:rPr>
        <w:t>SUBPOENA</w:t>
      </w:r>
    </w:p>
    <w:p w:rsidR="00623FD9" w:rsidRPr="00566AC7" w:rsidRDefault="00623FD9" w:rsidP="00623FD9">
      <w:pPr>
        <w:rPr>
          <w:szCs w:val="22"/>
        </w:rPr>
      </w:pPr>
    </w:p>
    <w:p w:rsidR="00623FD9" w:rsidRPr="00566AC7" w:rsidRDefault="00623FD9" w:rsidP="00623FD9">
      <w:pPr>
        <w:rPr>
          <w:szCs w:val="22"/>
        </w:rPr>
      </w:pPr>
      <w:r w:rsidRPr="00566AC7">
        <w:rPr>
          <w:szCs w:val="22"/>
        </w:rPr>
        <w:t>ELIZABETH THE SECOND, by the Grace of God Queen of Australia and Her other Realms and Territories, Head of the Commonwealth:</w:t>
      </w:r>
    </w:p>
    <w:p w:rsidR="00623FD9" w:rsidRPr="00566AC7" w:rsidRDefault="00623FD9" w:rsidP="00623FD9">
      <w:pPr>
        <w:rPr>
          <w:szCs w:val="22"/>
        </w:rPr>
      </w:pPr>
    </w:p>
    <w:p w:rsidR="00623FD9" w:rsidRPr="00566AC7" w:rsidRDefault="00623FD9" w:rsidP="00623FD9">
      <w:pPr>
        <w:rPr>
          <w:szCs w:val="22"/>
        </w:rPr>
      </w:pPr>
      <w:r w:rsidRPr="00566AC7">
        <w:rPr>
          <w:szCs w:val="22"/>
        </w:rPr>
        <w:t>To</w:t>
      </w:r>
    </w:p>
    <w:p w:rsidR="00623FD9" w:rsidRPr="00566AC7" w:rsidRDefault="00623FD9" w:rsidP="00623FD9">
      <w:pPr>
        <w:rPr>
          <w:szCs w:val="22"/>
        </w:rPr>
      </w:pPr>
    </w:p>
    <w:p w:rsidR="00623FD9" w:rsidRPr="00566AC7" w:rsidRDefault="00623FD9" w:rsidP="00623FD9">
      <w:pPr>
        <w:rPr>
          <w:szCs w:val="22"/>
        </w:rPr>
      </w:pPr>
      <w:r w:rsidRPr="00566AC7">
        <w:rPr>
          <w:szCs w:val="22"/>
        </w:rPr>
        <w:t>of [</w:t>
      </w:r>
      <w:r w:rsidRPr="00566AC7">
        <w:rPr>
          <w:i/>
          <w:szCs w:val="22"/>
        </w:rPr>
        <w:t>address</w:t>
      </w:r>
      <w:r w:rsidRPr="00566AC7">
        <w:rPr>
          <w:szCs w:val="22"/>
        </w:rPr>
        <w:t>]</w:t>
      </w:r>
    </w:p>
    <w:p w:rsidR="00623FD9" w:rsidRPr="00566AC7" w:rsidRDefault="00623FD9" w:rsidP="00623FD9">
      <w:pPr>
        <w:rPr>
          <w:szCs w:val="22"/>
        </w:rPr>
      </w:pPr>
    </w:p>
    <w:p w:rsidR="00623FD9" w:rsidRPr="00566AC7" w:rsidRDefault="00623FD9" w:rsidP="00623FD9">
      <w:pPr>
        <w:jc w:val="both"/>
        <w:rPr>
          <w:szCs w:val="22"/>
        </w:rPr>
      </w:pPr>
      <w:r w:rsidRPr="00566AC7">
        <w:rPr>
          <w:szCs w:val="22"/>
        </w:rPr>
        <w:t>YOU ARE SUMMONED to attend and produce this subpoena before the Court [or a Justice] at [</w:t>
      </w:r>
      <w:r w:rsidRPr="00566AC7">
        <w:rPr>
          <w:i/>
          <w:szCs w:val="22"/>
        </w:rPr>
        <w:t>address of Court</w:t>
      </w:r>
      <w:r w:rsidRPr="00566AC7">
        <w:rPr>
          <w:szCs w:val="22"/>
        </w:rPr>
        <w:t>] on [</w:t>
      </w:r>
      <w:r w:rsidRPr="00566AC7">
        <w:rPr>
          <w:i/>
          <w:szCs w:val="22"/>
        </w:rPr>
        <w:t>date</w:t>
      </w:r>
      <w:r w:rsidRPr="00566AC7">
        <w:rPr>
          <w:szCs w:val="22"/>
        </w:rPr>
        <w:t>] at [</w:t>
      </w:r>
      <w:r w:rsidRPr="00566AC7">
        <w:rPr>
          <w:i/>
          <w:szCs w:val="22"/>
        </w:rPr>
        <w:t>time</w:t>
      </w:r>
      <w:r w:rsidRPr="00566AC7">
        <w:rPr>
          <w:szCs w:val="22"/>
        </w:rPr>
        <w:t>] [</w:t>
      </w:r>
      <w:r w:rsidRPr="00566AC7">
        <w:rPr>
          <w:i/>
          <w:szCs w:val="22"/>
        </w:rPr>
        <w:t>am or pm</w:t>
      </w:r>
      <w:r w:rsidRPr="00566AC7">
        <w:rPr>
          <w:szCs w:val="22"/>
        </w:rPr>
        <w:t>] or, if notice of a later day is given to you by the party who requested the issue of the subpoena, or by the solicitor for that party, on that later day, and until you are excused from further attending.</w:t>
      </w:r>
    </w:p>
    <w:p w:rsidR="00623FD9" w:rsidRPr="00566AC7" w:rsidRDefault="00623FD9" w:rsidP="00623FD9">
      <w:pPr>
        <w:ind w:left="720" w:hanging="720"/>
        <w:jc w:val="both"/>
        <w:rPr>
          <w:szCs w:val="22"/>
        </w:rPr>
      </w:pPr>
    </w:p>
    <w:p w:rsidR="00623FD9" w:rsidRPr="00566AC7" w:rsidRDefault="00623FD9" w:rsidP="00623FD9">
      <w:pPr>
        <w:ind w:left="720" w:hanging="720"/>
        <w:jc w:val="both"/>
        <w:rPr>
          <w:szCs w:val="22"/>
        </w:rPr>
      </w:pPr>
      <w:r w:rsidRPr="00566AC7">
        <w:rPr>
          <w:szCs w:val="22"/>
        </w:rPr>
        <w:t>Dated:</w:t>
      </w:r>
      <w:r w:rsidRPr="00566AC7">
        <w:rPr>
          <w:szCs w:val="22"/>
        </w:rPr>
        <w:tab/>
        <w:t>[</w:t>
      </w:r>
      <w:r w:rsidRPr="00566AC7">
        <w:rPr>
          <w:i/>
          <w:szCs w:val="22"/>
        </w:rPr>
        <w:t>e.g., 6</w:t>
      </w:r>
      <w:r w:rsidR="00566AC7">
        <w:rPr>
          <w:i/>
          <w:szCs w:val="22"/>
        </w:rPr>
        <w:t> </w:t>
      </w:r>
      <w:r w:rsidRPr="00566AC7">
        <w:rPr>
          <w:i/>
          <w:szCs w:val="22"/>
        </w:rPr>
        <w:t>October 2003</w:t>
      </w:r>
      <w:r w:rsidRPr="00566AC7">
        <w:rPr>
          <w:szCs w:val="22"/>
        </w:rPr>
        <w:t>]</w:t>
      </w:r>
    </w:p>
    <w:p w:rsidR="00623FD9" w:rsidRPr="00566AC7" w:rsidRDefault="00623FD9" w:rsidP="00623FD9">
      <w:pPr>
        <w:ind w:left="720" w:hanging="720"/>
        <w:jc w:val="both"/>
        <w:rPr>
          <w:szCs w:val="22"/>
        </w:rPr>
      </w:pPr>
    </w:p>
    <w:p w:rsidR="00623FD9" w:rsidRPr="00566AC7" w:rsidRDefault="00623FD9" w:rsidP="00623FD9">
      <w:pPr>
        <w:ind w:left="720" w:hanging="720"/>
        <w:jc w:val="both"/>
        <w:rPr>
          <w:szCs w:val="22"/>
        </w:rPr>
      </w:pPr>
    </w:p>
    <w:p w:rsidR="00623FD9" w:rsidRPr="00566AC7" w:rsidRDefault="00623FD9" w:rsidP="00623FD9">
      <w:pPr>
        <w:tabs>
          <w:tab w:val="left" w:pos="4440"/>
        </w:tabs>
        <w:jc w:val="both"/>
        <w:rPr>
          <w:szCs w:val="22"/>
        </w:rPr>
      </w:pPr>
      <w:r w:rsidRPr="00566AC7">
        <w:rPr>
          <w:szCs w:val="22"/>
        </w:rPr>
        <w:tab/>
        <w:t>..............................</w:t>
      </w:r>
    </w:p>
    <w:p w:rsidR="00623FD9" w:rsidRPr="00566AC7" w:rsidRDefault="00623FD9" w:rsidP="00623FD9">
      <w:pPr>
        <w:tabs>
          <w:tab w:val="left" w:pos="4440"/>
        </w:tabs>
        <w:jc w:val="both"/>
        <w:rPr>
          <w:szCs w:val="22"/>
        </w:rPr>
      </w:pPr>
      <w:r w:rsidRPr="00566AC7">
        <w:rPr>
          <w:szCs w:val="22"/>
        </w:rPr>
        <w:tab/>
        <w:t>Registrar</w:t>
      </w:r>
    </w:p>
    <w:p w:rsidR="00623FD9" w:rsidRPr="00566AC7" w:rsidRDefault="00623FD9" w:rsidP="00623FD9">
      <w:pPr>
        <w:ind w:left="720" w:hanging="720"/>
        <w:jc w:val="both"/>
        <w:rPr>
          <w:szCs w:val="22"/>
        </w:rPr>
      </w:pPr>
    </w:p>
    <w:p w:rsidR="00623FD9" w:rsidRPr="00566AC7" w:rsidRDefault="00623FD9" w:rsidP="00623FD9">
      <w:pPr>
        <w:ind w:left="720" w:hanging="720"/>
        <w:jc w:val="both"/>
        <w:rPr>
          <w:szCs w:val="22"/>
        </w:rPr>
      </w:pPr>
    </w:p>
    <w:p w:rsidR="00623FD9" w:rsidRPr="00566AC7" w:rsidRDefault="00623FD9" w:rsidP="00623FD9">
      <w:pPr>
        <w:jc w:val="both"/>
        <w:rPr>
          <w:szCs w:val="22"/>
        </w:rPr>
      </w:pPr>
      <w:r w:rsidRPr="00566AC7">
        <w:rPr>
          <w:szCs w:val="22"/>
        </w:rPr>
        <w:t>This subpoena was issued at the request of [</w:t>
      </w:r>
      <w:r w:rsidRPr="00566AC7">
        <w:rPr>
          <w:i/>
          <w:szCs w:val="22"/>
        </w:rPr>
        <w:t>name of party</w:t>
      </w:r>
      <w:r w:rsidRPr="00566AC7">
        <w:rPr>
          <w:szCs w:val="22"/>
        </w:rPr>
        <w:t>], whose address for service is</w:t>
      </w:r>
      <w:r w:rsidRPr="00566AC7">
        <w:t>.........................</w:t>
      </w:r>
    </w:p>
    <w:p w:rsidR="00623FD9" w:rsidRPr="00566AC7" w:rsidRDefault="00623FD9" w:rsidP="000F7E20">
      <w:pPr>
        <w:pStyle w:val="ActHead2"/>
        <w:pageBreakBefore/>
        <w:spacing w:before="120"/>
      </w:pPr>
      <w:bookmarkStart w:id="283" w:name="_Toc469992765"/>
      <w:r w:rsidRPr="00566AC7">
        <w:rPr>
          <w:rStyle w:val="CharPartNo"/>
        </w:rPr>
        <w:lastRenderedPageBreak/>
        <w:t>Form 11</w:t>
      </w:r>
      <w:r w:rsidRPr="00566AC7">
        <w:t>—</w:t>
      </w:r>
      <w:r w:rsidRPr="00566AC7">
        <w:rPr>
          <w:rStyle w:val="CharPartText"/>
        </w:rPr>
        <w:t>Subpoena to give evidence and produce documents</w:t>
      </w:r>
      <w:bookmarkEnd w:id="283"/>
    </w:p>
    <w:p w:rsidR="00623FD9" w:rsidRPr="00566AC7" w:rsidRDefault="00623FD9" w:rsidP="00623FD9">
      <w:pPr>
        <w:pStyle w:val="notemargin"/>
      </w:pPr>
      <w:r w:rsidRPr="00566AC7">
        <w:t>(rule</w:t>
      </w:r>
      <w:r w:rsidR="00566AC7">
        <w:t> </w:t>
      </w:r>
      <w:r w:rsidRPr="00566AC7">
        <w:t>24.02.3)</w:t>
      </w:r>
    </w:p>
    <w:p w:rsidR="00623FD9" w:rsidRPr="00566AC7" w:rsidRDefault="00623FD9" w:rsidP="00623FD9">
      <w:pPr>
        <w:rPr>
          <w:szCs w:val="22"/>
        </w:rPr>
      </w:pPr>
    </w:p>
    <w:p w:rsidR="00623FD9" w:rsidRPr="00566AC7" w:rsidRDefault="00623FD9" w:rsidP="00623FD9">
      <w:pPr>
        <w:rPr>
          <w:szCs w:val="22"/>
        </w:rPr>
      </w:pPr>
      <w:r w:rsidRPr="00566AC7">
        <w:rPr>
          <w:szCs w:val="22"/>
        </w:rPr>
        <w:t>IN THE HIGH COURT OF AUSTRALIA   No.  of 20—</w:t>
      </w:r>
    </w:p>
    <w:p w:rsidR="00623FD9" w:rsidRPr="00566AC7" w:rsidRDefault="00623FD9" w:rsidP="00623FD9">
      <w:pPr>
        <w:tabs>
          <w:tab w:val="left" w:pos="1985"/>
        </w:tabs>
        <w:rPr>
          <w:szCs w:val="22"/>
        </w:rPr>
      </w:pPr>
      <w:r w:rsidRPr="00566AC7">
        <w:rPr>
          <w:szCs w:val="22"/>
        </w:rPr>
        <w:t>[        ] REGISTRY</w:t>
      </w:r>
    </w:p>
    <w:p w:rsidR="00623FD9" w:rsidRPr="00566AC7" w:rsidRDefault="00623FD9" w:rsidP="00623FD9">
      <w:pPr>
        <w:rPr>
          <w:szCs w:val="22"/>
        </w:rPr>
      </w:pPr>
    </w:p>
    <w:p w:rsidR="00623FD9" w:rsidRPr="00566AC7" w:rsidRDefault="00623FD9" w:rsidP="00623FD9">
      <w:pPr>
        <w:tabs>
          <w:tab w:val="left" w:pos="4320"/>
        </w:tabs>
        <w:jc w:val="both"/>
        <w:rPr>
          <w:szCs w:val="22"/>
        </w:rPr>
      </w:pPr>
      <w:r w:rsidRPr="00566AC7">
        <w:rPr>
          <w:szCs w:val="22"/>
        </w:rPr>
        <w:t>BETWEEN:</w:t>
      </w:r>
      <w:r w:rsidRPr="00566AC7">
        <w:rPr>
          <w:szCs w:val="22"/>
        </w:rPr>
        <w:tab/>
        <w:t>AB</w:t>
      </w:r>
    </w:p>
    <w:p w:rsidR="00623FD9" w:rsidRPr="00566AC7" w:rsidRDefault="00623FD9" w:rsidP="00623FD9">
      <w:pPr>
        <w:tabs>
          <w:tab w:val="left" w:pos="4920"/>
        </w:tabs>
        <w:ind w:right="7"/>
        <w:rPr>
          <w:szCs w:val="22"/>
        </w:rPr>
      </w:pPr>
      <w:r w:rsidRPr="00566AC7">
        <w:rPr>
          <w:szCs w:val="22"/>
        </w:rPr>
        <w:tab/>
        <w:t>Plaintiff</w:t>
      </w:r>
    </w:p>
    <w:p w:rsidR="00623FD9" w:rsidRPr="00566AC7" w:rsidRDefault="00623FD9" w:rsidP="00623FD9">
      <w:pPr>
        <w:tabs>
          <w:tab w:val="left" w:pos="4920"/>
        </w:tabs>
        <w:ind w:right="7"/>
        <w:rPr>
          <w:sz w:val="12"/>
          <w:szCs w:val="12"/>
        </w:rPr>
      </w:pPr>
    </w:p>
    <w:p w:rsidR="00623FD9" w:rsidRPr="00566AC7" w:rsidRDefault="00623FD9" w:rsidP="00623FD9">
      <w:pPr>
        <w:tabs>
          <w:tab w:val="left" w:pos="4920"/>
        </w:tabs>
        <w:rPr>
          <w:szCs w:val="22"/>
        </w:rPr>
      </w:pPr>
      <w:r w:rsidRPr="00566AC7">
        <w:rPr>
          <w:szCs w:val="22"/>
        </w:rPr>
        <w:tab/>
        <w:t>and</w:t>
      </w:r>
    </w:p>
    <w:p w:rsidR="00623FD9" w:rsidRPr="00566AC7" w:rsidRDefault="00623FD9" w:rsidP="00623FD9">
      <w:pPr>
        <w:tabs>
          <w:tab w:val="left" w:pos="4320"/>
        </w:tabs>
        <w:rPr>
          <w:sz w:val="12"/>
          <w:szCs w:val="12"/>
        </w:rPr>
      </w:pPr>
    </w:p>
    <w:p w:rsidR="00623FD9" w:rsidRPr="00566AC7" w:rsidRDefault="00623FD9" w:rsidP="00623FD9">
      <w:pPr>
        <w:tabs>
          <w:tab w:val="left" w:pos="4320"/>
        </w:tabs>
        <w:rPr>
          <w:szCs w:val="22"/>
        </w:rPr>
      </w:pPr>
      <w:r w:rsidRPr="00566AC7">
        <w:rPr>
          <w:szCs w:val="22"/>
        </w:rPr>
        <w:tab/>
        <w:t>CD</w:t>
      </w:r>
    </w:p>
    <w:p w:rsidR="00623FD9" w:rsidRPr="00566AC7" w:rsidRDefault="00623FD9" w:rsidP="00623FD9">
      <w:pPr>
        <w:tabs>
          <w:tab w:val="left" w:pos="4560"/>
        </w:tabs>
        <w:ind w:right="7"/>
        <w:rPr>
          <w:sz w:val="12"/>
          <w:szCs w:val="12"/>
        </w:rPr>
      </w:pPr>
    </w:p>
    <w:p w:rsidR="00623FD9" w:rsidRPr="00566AC7" w:rsidRDefault="00623FD9" w:rsidP="00623FD9">
      <w:pPr>
        <w:tabs>
          <w:tab w:val="left" w:pos="4920"/>
        </w:tabs>
        <w:ind w:right="7"/>
        <w:rPr>
          <w:szCs w:val="22"/>
        </w:rPr>
      </w:pPr>
      <w:r w:rsidRPr="00566AC7">
        <w:rPr>
          <w:szCs w:val="22"/>
        </w:rPr>
        <w:tab/>
        <w:t>Defendant</w:t>
      </w:r>
    </w:p>
    <w:p w:rsidR="00623FD9" w:rsidRPr="00566AC7" w:rsidRDefault="00623FD9" w:rsidP="00623FD9">
      <w:pPr>
        <w:rPr>
          <w:szCs w:val="22"/>
        </w:rPr>
      </w:pPr>
    </w:p>
    <w:p w:rsidR="00623FD9" w:rsidRPr="00566AC7" w:rsidRDefault="00623FD9" w:rsidP="00623FD9">
      <w:pPr>
        <w:rPr>
          <w:b/>
          <w:szCs w:val="22"/>
        </w:rPr>
      </w:pPr>
      <w:r w:rsidRPr="00566AC7">
        <w:rPr>
          <w:b/>
          <w:szCs w:val="22"/>
        </w:rPr>
        <w:t>SUBPOENA</w:t>
      </w:r>
    </w:p>
    <w:p w:rsidR="00623FD9" w:rsidRPr="00566AC7" w:rsidRDefault="00623FD9" w:rsidP="00623FD9">
      <w:pPr>
        <w:rPr>
          <w:szCs w:val="22"/>
        </w:rPr>
      </w:pPr>
    </w:p>
    <w:p w:rsidR="00623FD9" w:rsidRPr="00566AC7" w:rsidRDefault="00623FD9" w:rsidP="00623FD9">
      <w:pPr>
        <w:rPr>
          <w:szCs w:val="22"/>
        </w:rPr>
      </w:pPr>
      <w:r w:rsidRPr="00566AC7">
        <w:rPr>
          <w:szCs w:val="22"/>
        </w:rPr>
        <w:t>ELIZABETH THE SECOND, by the Grace of God Queen of Australia and Her other Realms and Territories, Head of the Commonwealth:</w:t>
      </w:r>
    </w:p>
    <w:p w:rsidR="00623FD9" w:rsidRPr="00566AC7" w:rsidRDefault="00623FD9" w:rsidP="00623FD9">
      <w:pPr>
        <w:rPr>
          <w:szCs w:val="22"/>
        </w:rPr>
      </w:pPr>
    </w:p>
    <w:p w:rsidR="00623FD9" w:rsidRPr="00566AC7" w:rsidRDefault="00623FD9" w:rsidP="00623FD9">
      <w:pPr>
        <w:rPr>
          <w:szCs w:val="22"/>
        </w:rPr>
      </w:pPr>
      <w:r w:rsidRPr="00566AC7">
        <w:rPr>
          <w:szCs w:val="22"/>
        </w:rPr>
        <w:t>To</w:t>
      </w:r>
    </w:p>
    <w:p w:rsidR="00623FD9" w:rsidRPr="00566AC7" w:rsidRDefault="00623FD9" w:rsidP="00623FD9">
      <w:pPr>
        <w:rPr>
          <w:szCs w:val="22"/>
        </w:rPr>
      </w:pPr>
    </w:p>
    <w:p w:rsidR="00623FD9" w:rsidRPr="00566AC7" w:rsidRDefault="00623FD9" w:rsidP="00623FD9">
      <w:pPr>
        <w:rPr>
          <w:szCs w:val="22"/>
        </w:rPr>
      </w:pPr>
      <w:r w:rsidRPr="00566AC7">
        <w:rPr>
          <w:szCs w:val="22"/>
        </w:rPr>
        <w:t>of [</w:t>
      </w:r>
      <w:r w:rsidRPr="00566AC7">
        <w:rPr>
          <w:i/>
          <w:szCs w:val="22"/>
        </w:rPr>
        <w:t>address</w:t>
      </w:r>
      <w:r w:rsidRPr="00566AC7">
        <w:rPr>
          <w:szCs w:val="22"/>
        </w:rPr>
        <w:t>]</w:t>
      </w:r>
    </w:p>
    <w:p w:rsidR="00623FD9" w:rsidRPr="00566AC7" w:rsidRDefault="00623FD9" w:rsidP="00623FD9">
      <w:pPr>
        <w:rPr>
          <w:szCs w:val="22"/>
        </w:rPr>
      </w:pPr>
    </w:p>
    <w:p w:rsidR="00623FD9" w:rsidRPr="00566AC7" w:rsidRDefault="00623FD9" w:rsidP="00623FD9">
      <w:pPr>
        <w:jc w:val="both"/>
        <w:rPr>
          <w:szCs w:val="22"/>
        </w:rPr>
      </w:pPr>
      <w:r w:rsidRPr="00566AC7">
        <w:rPr>
          <w:szCs w:val="22"/>
        </w:rPr>
        <w:t>YOU ARE SUMMONED to attend and produce this subpoena and the other documents and things specified in the Schedule before the Court [or a Justice] at [</w:t>
      </w:r>
      <w:r w:rsidRPr="00566AC7">
        <w:rPr>
          <w:i/>
          <w:szCs w:val="22"/>
        </w:rPr>
        <w:t>address of Court</w:t>
      </w:r>
      <w:r w:rsidRPr="00566AC7">
        <w:rPr>
          <w:szCs w:val="22"/>
        </w:rPr>
        <w:t>] on [</w:t>
      </w:r>
      <w:r w:rsidRPr="00566AC7">
        <w:rPr>
          <w:i/>
          <w:szCs w:val="22"/>
        </w:rPr>
        <w:t>date</w:t>
      </w:r>
      <w:r w:rsidRPr="00566AC7">
        <w:rPr>
          <w:szCs w:val="22"/>
        </w:rPr>
        <w:t>] at [</w:t>
      </w:r>
      <w:r w:rsidRPr="00566AC7">
        <w:rPr>
          <w:i/>
          <w:szCs w:val="22"/>
        </w:rPr>
        <w:t>time</w:t>
      </w:r>
      <w:r w:rsidRPr="00566AC7">
        <w:rPr>
          <w:szCs w:val="22"/>
        </w:rPr>
        <w:t>] [</w:t>
      </w:r>
      <w:r w:rsidRPr="00566AC7">
        <w:rPr>
          <w:i/>
          <w:szCs w:val="22"/>
        </w:rPr>
        <w:t>am or pm</w:t>
      </w:r>
      <w:r w:rsidRPr="00566AC7">
        <w:rPr>
          <w:szCs w:val="22"/>
        </w:rPr>
        <w:t>] or, if notice of a later day is given to you by the party who requested the issue of the subpoena, or by the solicitor for that party, on that later day, and until you are excused from further attending.</w:t>
      </w:r>
    </w:p>
    <w:p w:rsidR="00623FD9" w:rsidRPr="00566AC7" w:rsidRDefault="00623FD9" w:rsidP="00623FD9">
      <w:pPr>
        <w:jc w:val="both"/>
        <w:rPr>
          <w:szCs w:val="22"/>
        </w:rPr>
      </w:pPr>
    </w:p>
    <w:p w:rsidR="00623FD9" w:rsidRPr="00566AC7" w:rsidRDefault="00623FD9" w:rsidP="00623FD9">
      <w:pPr>
        <w:jc w:val="both"/>
        <w:rPr>
          <w:szCs w:val="22"/>
        </w:rPr>
      </w:pPr>
      <w:r w:rsidRPr="00566AC7">
        <w:rPr>
          <w:szCs w:val="22"/>
        </w:rPr>
        <w:tab/>
      </w:r>
      <w:r w:rsidRPr="00566AC7">
        <w:rPr>
          <w:szCs w:val="22"/>
          <w:u w:val="single"/>
        </w:rPr>
        <w:t>Schedule</w:t>
      </w:r>
    </w:p>
    <w:p w:rsidR="00623FD9" w:rsidRPr="00566AC7" w:rsidRDefault="00623FD9" w:rsidP="00623FD9">
      <w:pPr>
        <w:jc w:val="both"/>
        <w:rPr>
          <w:szCs w:val="22"/>
        </w:rPr>
      </w:pPr>
    </w:p>
    <w:p w:rsidR="00623FD9" w:rsidRPr="00566AC7" w:rsidRDefault="00623FD9" w:rsidP="00623FD9">
      <w:pPr>
        <w:jc w:val="both"/>
        <w:rPr>
          <w:szCs w:val="22"/>
        </w:rPr>
      </w:pPr>
      <w:r w:rsidRPr="00566AC7">
        <w:rPr>
          <w:szCs w:val="22"/>
        </w:rPr>
        <w:tab/>
        <w:t>[</w:t>
      </w:r>
      <w:r w:rsidRPr="00566AC7">
        <w:rPr>
          <w:i/>
          <w:szCs w:val="22"/>
        </w:rPr>
        <w:t>description of documents and things to be produced</w:t>
      </w:r>
      <w:r w:rsidRPr="00566AC7">
        <w:rPr>
          <w:szCs w:val="22"/>
        </w:rPr>
        <w:t>]</w:t>
      </w:r>
    </w:p>
    <w:p w:rsidR="00623FD9" w:rsidRPr="00566AC7" w:rsidRDefault="00623FD9" w:rsidP="00623FD9">
      <w:pPr>
        <w:ind w:left="720" w:hanging="720"/>
        <w:jc w:val="both"/>
        <w:rPr>
          <w:szCs w:val="22"/>
        </w:rPr>
      </w:pPr>
    </w:p>
    <w:p w:rsidR="00623FD9" w:rsidRPr="00566AC7" w:rsidRDefault="00623FD9" w:rsidP="00623FD9">
      <w:pPr>
        <w:ind w:left="720" w:hanging="720"/>
        <w:jc w:val="both"/>
        <w:rPr>
          <w:szCs w:val="22"/>
        </w:rPr>
      </w:pPr>
      <w:r w:rsidRPr="00566AC7">
        <w:rPr>
          <w:szCs w:val="22"/>
        </w:rPr>
        <w:t>Dated:</w:t>
      </w:r>
      <w:r w:rsidRPr="00566AC7">
        <w:rPr>
          <w:szCs w:val="22"/>
        </w:rPr>
        <w:tab/>
        <w:t>[</w:t>
      </w:r>
      <w:r w:rsidRPr="00566AC7">
        <w:rPr>
          <w:i/>
          <w:szCs w:val="22"/>
        </w:rPr>
        <w:t>e.g., 6</w:t>
      </w:r>
      <w:r w:rsidR="00566AC7">
        <w:rPr>
          <w:i/>
          <w:szCs w:val="22"/>
        </w:rPr>
        <w:t> </w:t>
      </w:r>
      <w:r w:rsidRPr="00566AC7">
        <w:rPr>
          <w:i/>
          <w:szCs w:val="22"/>
        </w:rPr>
        <w:t>October 2003</w:t>
      </w:r>
      <w:r w:rsidRPr="00566AC7">
        <w:rPr>
          <w:szCs w:val="22"/>
        </w:rPr>
        <w:t>]</w:t>
      </w:r>
    </w:p>
    <w:p w:rsidR="00623FD9" w:rsidRPr="00566AC7" w:rsidRDefault="00623FD9" w:rsidP="00623FD9">
      <w:pPr>
        <w:ind w:left="720" w:hanging="720"/>
        <w:jc w:val="both"/>
        <w:rPr>
          <w:szCs w:val="22"/>
        </w:rPr>
      </w:pPr>
    </w:p>
    <w:p w:rsidR="00623FD9" w:rsidRPr="00566AC7" w:rsidRDefault="00623FD9" w:rsidP="00623FD9">
      <w:pPr>
        <w:tabs>
          <w:tab w:val="left" w:pos="4320"/>
        </w:tabs>
        <w:jc w:val="both"/>
        <w:rPr>
          <w:szCs w:val="22"/>
        </w:rPr>
      </w:pPr>
      <w:r w:rsidRPr="00566AC7">
        <w:rPr>
          <w:szCs w:val="22"/>
        </w:rPr>
        <w:tab/>
        <w:t>..............................</w:t>
      </w:r>
    </w:p>
    <w:p w:rsidR="00623FD9" w:rsidRPr="00566AC7" w:rsidRDefault="00623FD9" w:rsidP="00623FD9">
      <w:pPr>
        <w:tabs>
          <w:tab w:val="left" w:pos="4320"/>
        </w:tabs>
        <w:jc w:val="both"/>
        <w:rPr>
          <w:szCs w:val="22"/>
        </w:rPr>
      </w:pPr>
      <w:r w:rsidRPr="00566AC7">
        <w:rPr>
          <w:szCs w:val="22"/>
        </w:rPr>
        <w:tab/>
        <w:t>Registrar</w:t>
      </w:r>
    </w:p>
    <w:p w:rsidR="00623FD9" w:rsidRPr="00566AC7" w:rsidRDefault="00623FD9" w:rsidP="00623FD9">
      <w:pPr>
        <w:ind w:left="720" w:hanging="720"/>
        <w:jc w:val="both"/>
        <w:rPr>
          <w:szCs w:val="22"/>
        </w:rPr>
      </w:pPr>
    </w:p>
    <w:p w:rsidR="00623FD9" w:rsidRPr="00566AC7" w:rsidRDefault="00623FD9" w:rsidP="00623FD9">
      <w:pPr>
        <w:jc w:val="both"/>
        <w:rPr>
          <w:szCs w:val="22"/>
        </w:rPr>
      </w:pPr>
      <w:r w:rsidRPr="00566AC7">
        <w:rPr>
          <w:szCs w:val="22"/>
        </w:rPr>
        <w:t>This subpoena was issued at the request of [</w:t>
      </w:r>
      <w:r w:rsidRPr="00566AC7">
        <w:rPr>
          <w:i/>
          <w:szCs w:val="22"/>
        </w:rPr>
        <w:t>name of party</w:t>
      </w:r>
      <w:r w:rsidRPr="00566AC7">
        <w:rPr>
          <w:szCs w:val="22"/>
        </w:rPr>
        <w:t>], whose address for service is</w:t>
      </w:r>
      <w:r w:rsidRPr="00566AC7">
        <w:t>.........................</w:t>
      </w:r>
    </w:p>
    <w:p w:rsidR="00650D21" w:rsidRPr="00566AC7" w:rsidRDefault="00650D21" w:rsidP="00301F14">
      <w:pPr>
        <w:pStyle w:val="ActHead2"/>
        <w:pageBreakBefore/>
      </w:pPr>
      <w:bookmarkStart w:id="284" w:name="_Toc469992766"/>
      <w:r w:rsidRPr="00566AC7">
        <w:rPr>
          <w:rStyle w:val="CharPartNo"/>
        </w:rPr>
        <w:lastRenderedPageBreak/>
        <w:t>Form 12</w:t>
      </w:r>
      <w:r w:rsidR="00D05E0D" w:rsidRPr="00566AC7">
        <w:t>—</w:t>
      </w:r>
      <w:r w:rsidRPr="00566AC7">
        <w:rPr>
          <w:rStyle w:val="CharPartText"/>
        </w:rPr>
        <w:t>Application for an order to show cause</w:t>
      </w:r>
      <w:bookmarkEnd w:id="284"/>
    </w:p>
    <w:p w:rsidR="00650D21" w:rsidRPr="00566AC7" w:rsidRDefault="00650D21" w:rsidP="00D05E0D">
      <w:pPr>
        <w:pStyle w:val="notemargin"/>
      </w:pPr>
      <w:r w:rsidRPr="00566AC7">
        <w:t>(rule</w:t>
      </w:r>
      <w:r w:rsidR="00566AC7">
        <w:t> </w:t>
      </w:r>
      <w:r w:rsidRPr="00566AC7">
        <w:t>25.01)</w:t>
      </w:r>
    </w:p>
    <w:p w:rsidR="00650D21" w:rsidRPr="00566AC7" w:rsidRDefault="00650D21" w:rsidP="00650D21">
      <w:pPr>
        <w:rPr>
          <w:szCs w:val="22"/>
        </w:rPr>
      </w:pPr>
    </w:p>
    <w:p w:rsidR="00650D21" w:rsidRPr="00566AC7" w:rsidRDefault="00650D21" w:rsidP="00650D21">
      <w:pPr>
        <w:rPr>
          <w:szCs w:val="22"/>
        </w:rPr>
      </w:pPr>
      <w:r w:rsidRPr="00566AC7">
        <w:rPr>
          <w:szCs w:val="22"/>
        </w:rPr>
        <w:t>IN THE HIGH COURT OF AUSTRALIA   No.  of 20—</w:t>
      </w:r>
    </w:p>
    <w:p w:rsidR="00650D21" w:rsidRPr="00566AC7" w:rsidRDefault="00650D21" w:rsidP="00650D21">
      <w:pPr>
        <w:tabs>
          <w:tab w:val="left" w:pos="1985"/>
        </w:tabs>
        <w:rPr>
          <w:szCs w:val="22"/>
        </w:rPr>
      </w:pPr>
      <w:r w:rsidRPr="00566AC7">
        <w:rPr>
          <w:szCs w:val="22"/>
        </w:rPr>
        <w:t>[        ] REGISTRY</w:t>
      </w:r>
    </w:p>
    <w:p w:rsidR="00650D21" w:rsidRPr="00566AC7" w:rsidRDefault="00650D21" w:rsidP="00650D21">
      <w:pPr>
        <w:rPr>
          <w:szCs w:val="22"/>
        </w:rPr>
      </w:pPr>
    </w:p>
    <w:p w:rsidR="00650D21" w:rsidRPr="00566AC7" w:rsidRDefault="00650D21" w:rsidP="00650D21">
      <w:pPr>
        <w:tabs>
          <w:tab w:val="left" w:pos="4320"/>
        </w:tabs>
        <w:jc w:val="both"/>
        <w:rPr>
          <w:szCs w:val="22"/>
        </w:rPr>
      </w:pPr>
      <w:r w:rsidRPr="00566AC7">
        <w:rPr>
          <w:szCs w:val="22"/>
        </w:rPr>
        <w:t>BETWEEN:</w:t>
      </w:r>
      <w:r w:rsidRPr="00566AC7">
        <w:rPr>
          <w:szCs w:val="22"/>
        </w:rPr>
        <w:tab/>
        <w:t>AB</w:t>
      </w:r>
    </w:p>
    <w:p w:rsidR="00650D21" w:rsidRPr="00566AC7" w:rsidRDefault="00650D21" w:rsidP="00650D21">
      <w:pPr>
        <w:tabs>
          <w:tab w:val="left" w:pos="4920"/>
        </w:tabs>
        <w:ind w:right="7"/>
        <w:rPr>
          <w:szCs w:val="22"/>
        </w:rPr>
      </w:pPr>
      <w:r w:rsidRPr="00566AC7">
        <w:rPr>
          <w:szCs w:val="22"/>
        </w:rPr>
        <w:tab/>
        <w:t>Plaintiff</w:t>
      </w:r>
    </w:p>
    <w:p w:rsidR="00650D21" w:rsidRPr="00566AC7" w:rsidRDefault="00650D21" w:rsidP="00650D21">
      <w:pPr>
        <w:tabs>
          <w:tab w:val="left" w:pos="4920"/>
        </w:tabs>
        <w:ind w:right="7"/>
        <w:rPr>
          <w:sz w:val="12"/>
          <w:szCs w:val="12"/>
        </w:rPr>
      </w:pPr>
    </w:p>
    <w:p w:rsidR="00650D21" w:rsidRPr="00566AC7" w:rsidRDefault="00650D21" w:rsidP="00650D21">
      <w:pPr>
        <w:tabs>
          <w:tab w:val="left" w:pos="4920"/>
        </w:tabs>
        <w:rPr>
          <w:szCs w:val="22"/>
        </w:rPr>
      </w:pPr>
      <w:r w:rsidRPr="00566AC7">
        <w:rPr>
          <w:szCs w:val="22"/>
        </w:rPr>
        <w:tab/>
        <w:t>and</w:t>
      </w:r>
    </w:p>
    <w:p w:rsidR="00650D21" w:rsidRPr="00566AC7" w:rsidRDefault="00650D21" w:rsidP="00650D21">
      <w:pPr>
        <w:tabs>
          <w:tab w:val="left" w:pos="4320"/>
        </w:tabs>
        <w:rPr>
          <w:sz w:val="12"/>
          <w:szCs w:val="12"/>
        </w:rPr>
      </w:pPr>
    </w:p>
    <w:p w:rsidR="00650D21" w:rsidRPr="00566AC7" w:rsidRDefault="00650D21" w:rsidP="00650D21">
      <w:pPr>
        <w:tabs>
          <w:tab w:val="left" w:pos="4320"/>
        </w:tabs>
        <w:rPr>
          <w:szCs w:val="22"/>
        </w:rPr>
      </w:pPr>
      <w:r w:rsidRPr="00566AC7">
        <w:rPr>
          <w:szCs w:val="22"/>
        </w:rPr>
        <w:tab/>
        <w:t>CD</w:t>
      </w:r>
    </w:p>
    <w:p w:rsidR="00650D21" w:rsidRPr="00566AC7" w:rsidRDefault="00650D21" w:rsidP="00650D21">
      <w:pPr>
        <w:tabs>
          <w:tab w:val="left" w:pos="4560"/>
        </w:tabs>
        <w:ind w:right="7"/>
        <w:rPr>
          <w:sz w:val="12"/>
          <w:szCs w:val="12"/>
        </w:rPr>
      </w:pPr>
    </w:p>
    <w:p w:rsidR="00650D21" w:rsidRPr="00566AC7" w:rsidRDefault="00650D21" w:rsidP="00650D21">
      <w:pPr>
        <w:tabs>
          <w:tab w:val="left" w:pos="4920"/>
        </w:tabs>
        <w:ind w:right="7"/>
        <w:rPr>
          <w:szCs w:val="22"/>
        </w:rPr>
      </w:pPr>
      <w:r w:rsidRPr="00566AC7">
        <w:rPr>
          <w:szCs w:val="22"/>
        </w:rPr>
        <w:tab/>
        <w:t>Defendant</w:t>
      </w:r>
    </w:p>
    <w:p w:rsidR="00650D21" w:rsidRPr="00566AC7" w:rsidRDefault="00650D21" w:rsidP="00650D21">
      <w:pPr>
        <w:rPr>
          <w:szCs w:val="22"/>
        </w:rPr>
      </w:pPr>
    </w:p>
    <w:p w:rsidR="00650D21" w:rsidRPr="00566AC7" w:rsidRDefault="00650D21" w:rsidP="00650D21">
      <w:pPr>
        <w:rPr>
          <w:szCs w:val="22"/>
        </w:rPr>
      </w:pPr>
    </w:p>
    <w:p w:rsidR="00650D21" w:rsidRPr="00566AC7" w:rsidRDefault="00650D21" w:rsidP="00650D21">
      <w:pPr>
        <w:rPr>
          <w:szCs w:val="22"/>
        </w:rPr>
      </w:pPr>
      <w:r w:rsidRPr="00566AC7">
        <w:rPr>
          <w:szCs w:val="22"/>
        </w:rPr>
        <w:t>To</w:t>
      </w:r>
      <w:r w:rsidRPr="00566AC7">
        <w:rPr>
          <w:szCs w:val="22"/>
        </w:rPr>
        <w:tab/>
        <w:t>[</w:t>
      </w:r>
      <w:r w:rsidRPr="00566AC7">
        <w:rPr>
          <w:i/>
          <w:szCs w:val="22"/>
        </w:rPr>
        <w:t>Defendant</w:t>
      </w:r>
      <w:r w:rsidRPr="00566AC7">
        <w:rPr>
          <w:szCs w:val="22"/>
        </w:rPr>
        <w:t>]</w:t>
      </w:r>
    </w:p>
    <w:p w:rsidR="00650D21" w:rsidRPr="00566AC7" w:rsidRDefault="00650D21" w:rsidP="00650D21">
      <w:pPr>
        <w:rPr>
          <w:szCs w:val="22"/>
        </w:rPr>
      </w:pPr>
      <w:r w:rsidRPr="00566AC7">
        <w:rPr>
          <w:szCs w:val="22"/>
        </w:rPr>
        <w:t>of</w:t>
      </w:r>
      <w:r w:rsidRPr="00566AC7">
        <w:rPr>
          <w:szCs w:val="22"/>
        </w:rPr>
        <w:tab/>
        <w:t>[</w:t>
      </w:r>
      <w:r w:rsidRPr="00566AC7">
        <w:rPr>
          <w:i/>
          <w:szCs w:val="22"/>
        </w:rPr>
        <w:t>Address</w:t>
      </w:r>
      <w:r w:rsidRPr="00566AC7">
        <w:rPr>
          <w:szCs w:val="22"/>
        </w:rPr>
        <w:t>]</w:t>
      </w:r>
    </w:p>
    <w:p w:rsidR="00650D21" w:rsidRPr="00566AC7" w:rsidRDefault="00650D21" w:rsidP="00650D21">
      <w:pPr>
        <w:rPr>
          <w:szCs w:val="22"/>
        </w:rPr>
      </w:pPr>
    </w:p>
    <w:p w:rsidR="00650D21" w:rsidRPr="00566AC7" w:rsidRDefault="00650D21" w:rsidP="00650D21">
      <w:pPr>
        <w:jc w:val="both"/>
        <w:rPr>
          <w:szCs w:val="22"/>
        </w:rPr>
      </w:pPr>
      <w:r w:rsidRPr="00566AC7">
        <w:rPr>
          <w:szCs w:val="22"/>
        </w:rPr>
        <w:t xml:space="preserve">TAKE NOTICE that this application has been made by the </w:t>
      </w:r>
      <w:r w:rsidR="00C95E64" w:rsidRPr="00566AC7">
        <w:t>plaintiff</w:t>
      </w:r>
      <w:r w:rsidR="00C95E64" w:rsidRPr="00566AC7">
        <w:rPr>
          <w:szCs w:val="22"/>
        </w:rPr>
        <w:t xml:space="preserve"> </w:t>
      </w:r>
      <w:r w:rsidRPr="00566AC7">
        <w:rPr>
          <w:szCs w:val="22"/>
        </w:rPr>
        <w:t>for the relief that is set out below on the grounds that are set out below.</w:t>
      </w:r>
    </w:p>
    <w:p w:rsidR="00650D21" w:rsidRPr="00566AC7" w:rsidRDefault="00650D21" w:rsidP="00650D21">
      <w:pPr>
        <w:ind w:left="360" w:hanging="360"/>
        <w:jc w:val="both"/>
        <w:rPr>
          <w:szCs w:val="22"/>
        </w:rPr>
      </w:pPr>
    </w:p>
    <w:p w:rsidR="00650D21" w:rsidRPr="00566AC7" w:rsidRDefault="00650D21" w:rsidP="00650D21">
      <w:pPr>
        <w:jc w:val="both"/>
        <w:rPr>
          <w:szCs w:val="22"/>
        </w:rPr>
      </w:pPr>
      <w:r w:rsidRPr="00566AC7">
        <w:rPr>
          <w:szCs w:val="22"/>
        </w:rPr>
        <w:t>IF YOU INTEND TO DEFEND the proceeding you must file a notice of appearance in the office of the Registry named above.</w:t>
      </w:r>
    </w:p>
    <w:p w:rsidR="00650D21" w:rsidRPr="00566AC7" w:rsidRDefault="00650D21" w:rsidP="00650D21">
      <w:pPr>
        <w:ind w:left="360" w:hanging="360"/>
        <w:jc w:val="both"/>
        <w:rPr>
          <w:szCs w:val="22"/>
        </w:rPr>
      </w:pPr>
    </w:p>
    <w:p w:rsidR="00650D21" w:rsidRPr="00566AC7" w:rsidRDefault="00650D21" w:rsidP="00650D21">
      <w:pPr>
        <w:jc w:val="both"/>
        <w:rPr>
          <w:szCs w:val="22"/>
        </w:rPr>
      </w:pPr>
      <w:r w:rsidRPr="00566AC7">
        <w:rPr>
          <w:szCs w:val="22"/>
        </w:rPr>
        <w:t>IF YOU ARE WILLING TO SUBMIT to any order that the Court may make, save as to costs, you may file a submitting appearance in the office of the Registry named above.</w:t>
      </w:r>
    </w:p>
    <w:p w:rsidR="00650D21" w:rsidRPr="00566AC7" w:rsidRDefault="00650D21" w:rsidP="00650D21">
      <w:pPr>
        <w:ind w:left="720" w:hanging="720"/>
        <w:jc w:val="both"/>
        <w:rPr>
          <w:szCs w:val="22"/>
        </w:rPr>
      </w:pPr>
    </w:p>
    <w:p w:rsidR="00650D21" w:rsidRPr="00566AC7" w:rsidRDefault="00650D21" w:rsidP="00650D21">
      <w:pPr>
        <w:ind w:left="720" w:hanging="720"/>
        <w:rPr>
          <w:szCs w:val="22"/>
        </w:rPr>
      </w:pPr>
      <w:r w:rsidRPr="00566AC7">
        <w:rPr>
          <w:szCs w:val="22"/>
        </w:rPr>
        <w:t>THE TIME FOR FILING AN APPEARANCE is as follows:</w:t>
      </w:r>
    </w:p>
    <w:p w:rsidR="00650D21" w:rsidRPr="00566AC7" w:rsidRDefault="00650D21" w:rsidP="00D05E0D">
      <w:pPr>
        <w:pStyle w:val="paragraph"/>
      </w:pPr>
      <w:r w:rsidRPr="00566AC7">
        <w:tab/>
        <w:t>(a)</w:t>
      </w:r>
      <w:r w:rsidRPr="00566AC7">
        <w:tab/>
        <w:t>where you are served with the application within Australia</w:t>
      </w:r>
      <w:r w:rsidR="00D05E0D" w:rsidRPr="00566AC7">
        <w:t>—</w:t>
      </w:r>
      <w:r w:rsidRPr="00566AC7">
        <w:t>14 days from the date of service;</w:t>
      </w:r>
    </w:p>
    <w:p w:rsidR="00650D21" w:rsidRPr="00566AC7" w:rsidRDefault="00650D21" w:rsidP="00D05E0D">
      <w:pPr>
        <w:pStyle w:val="paragraph"/>
      </w:pPr>
      <w:r w:rsidRPr="00566AC7">
        <w:tab/>
        <w:t>(b)</w:t>
      </w:r>
      <w:r w:rsidRPr="00566AC7">
        <w:tab/>
        <w:t>in any other case</w:t>
      </w:r>
      <w:r w:rsidR="00D05E0D" w:rsidRPr="00566AC7">
        <w:t>—</w:t>
      </w:r>
      <w:r w:rsidRPr="00566AC7">
        <w:t>42 days from the date of service.</w:t>
      </w:r>
    </w:p>
    <w:p w:rsidR="00650D21" w:rsidRPr="00566AC7" w:rsidRDefault="00650D21" w:rsidP="00650D21">
      <w:pPr>
        <w:ind w:left="720" w:hanging="720"/>
        <w:rPr>
          <w:szCs w:val="22"/>
        </w:rPr>
      </w:pPr>
    </w:p>
    <w:p w:rsidR="00650D21" w:rsidRPr="00566AC7" w:rsidRDefault="00650D21" w:rsidP="00650D21">
      <w:pPr>
        <w:ind w:left="720" w:hanging="720"/>
        <w:rPr>
          <w:szCs w:val="22"/>
        </w:rPr>
      </w:pPr>
      <w:r w:rsidRPr="00566AC7">
        <w:rPr>
          <w:szCs w:val="22"/>
        </w:rPr>
        <w:t>THE RELIEF CLAIMED is</w:t>
      </w:r>
    </w:p>
    <w:p w:rsidR="00650D21" w:rsidRPr="00566AC7" w:rsidRDefault="00650D21" w:rsidP="00650D21">
      <w:pPr>
        <w:ind w:left="720" w:hanging="720"/>
        <w:rPr>
          <w:szCs w:val="22"/>
        </w:rPr>
      </w:pPr>
    </w:p>
    <w:p w:rsidR="00650D21" w:rsidRPr="00566AC7" w:rsidRDefault="00650D21" w:rsidP="00650D21">
      <w:pPr>
        <w:ind w:left="360" w:hanging="360"/>
        <w:rPr>
          <w:szCs w:val="22"/>
        </w:rPr>
      </w:pPr>
      <w:r w:rsidRPr="00566AC7">
        <w:rPr>
          <w:szCs w:val="22"/>
        </w:rPr>
        <w:t>1.</w:t>
      </w:r>
      <w:r w:rsidRPr="00566AC7">
        <w:rPr>
          <w:szCs w:val="22"/>
        </w:rPr>
        <w:tab/>
        <w:t>[</w:t>
      </w:r>
      <w:r w:rsidRPr="00566AC7">
        <w:rPr>
          <w:i/>
          <w:szCs w:val="22"/>
        </w:rPr>
        <w:t>state precisely the relief claimed</w:t>
      </w:r>
      <w:r w:rsidRPr="00566AC7">
        <w:rPr>
          <w:szCs w:val="22"/>
        </w:rPr>
        <w:t>]</w:t>
      </w:r>
    </w:p>
    <w:p w:rsidR="00650D21" w:rsidRPr="00566AC7" w:rsidRDefault="00650D21" w:rsidP="00650D21">
      <w:pPr>
        <w:ind w:left="360" w:hanging="360"/>
        <w:rPr>
          <w:szCs w:val="22"/>
        </w:rPr>
      </w:pPr>
    </w:p>
    <w:p w:rsidR="00650D21" w:rsidRPr="00566AC7" w:rsidRDefault="00650D21" w:rsidP="00650D21">
      <w:pPr>
        <w:ind w:left="360" w:hanging="360"/>
        <w:rPr>
          <w:szCs w:val="22"/>
        </w:rPr>
      </w:pPr>
      <w:r w:rsidRPr="00566AC7">
        <w:rPr>
          <w:szCs w:val="22"/>
        </w:rPr>
        <w:t>2.</w:t>
      </w:r>
      <w:r w:rsidRPr="00566AC7">
        <w:rPr>
          <w:szCs w:val="22"/>
        </w:rPr>
        <w:tab/>
      </w:r>
    </w:p>
    <w:p w:rsidR="00650D21" w:rsidRPr="00566AC7" w:rsidRDefault="00650D21" w:rsidP="00453C7F">
      <w:pPr>
        <w:keepNext/>
        <w:keepLines/>
        <w:ind w:left="720" w:hanging="720"/>
        <w:rPr>
          <w:szCs w:val="22"/>
        </w:rPr>
      </w:pPr>
    </w:p>
    <w:p w:rsidR="00650D21" w:rsidRPr="00566AC7" w:rsidRDefault="00650D21" w:rsidP="00453C7F">
      <w:pPr>
        <w:keepNext/>
        <w:keepLines/>
        <w:ind w:left="720" w:hanging="720"/>
        <w:rPr>
          <w:szCs w:val="22"/>
        </w:rPr>
      </w:pPr>
      <w:r w:rsidRPr="00566AC7">
        <w:rPr>
          <w:szCs w:val="22"/>
        </w:rPr>
        <w:t>THE GROUNDS ON WHICH THE RELIEF IS CLAIMED are</w:t>
      </w:r>
    </w:p>
    <w:p w:rsidR="00650D21" w:rsidRPr="00566AC7" w:rsidRDefault="00650D21" w:rsidP="00453C7F">
      <w:pPr>
        <w:keepNext/>
        <w:keepLines/>
        <w:ind w:left="720" w:hanging="720"/>
        <w:rPr>
          <w:szCs w:val="22"/>
        </w:rPr>
      </w:pPr>
    </w:p>
    <w:p w:rsidR="00650D21" w:rsidRPr="00566AC7" w:rsidRDefault="00650D21" w:rsidP="00650D21">
      <w:pPr>
        <w:ind w:left="360" w:hanging="360"/>
        <w:rPr>
          <w:szCs w:val="22"/>
        </w:rPr>
      </w:pPr>
      <w:r w:rsidRPr="00566AC7">
        <w:rPr>
          <w:szCs w:val="22"/>
        </w:rPr>
        <w:t>1.</w:t>
      </w:r>
      <w:r w:rsidRPr="00566AC7">
        <w:rPr>
          <w:szCs w:val="22"/>
        </w:rPr>
        <w:tab/>
        <w:t>[</w:t>
      </w:r>
      <w:r w:rsidRPr="00566AC7">
        <w:rPr>
          <w:i/>
          <w:szCs w:val="22"/>
        </w:rPr>
        <w:t>state precisely the grounds relied on</w:t>
      </w:r>
      <w:r w:rsidRPr="00566AC7">
        <w:rPr>
          <w:szCs w:val="22"/>
        </w:rPr>
        <w:t>]</w:t>
      </w:r>
    </w:p>
    <w:p w:rsidR="00650D21" w:rsidRPr="00566AC7" w:rsidRDefault="00650D21" w:rsidP="00650D21">
      <w:pPr>
        <w:ind w:left="360" w:hanging="360"/>
        <w:rPr>
          <w:szCs w:val="22"/>
        </w:rPr>
      </w:pPr>
    </w:p>
    <w:p w:rsidR="00650D21" w:rsidRPr="00566AC7" w:rsidRDefault="00650D21" w:rsidP="00650D21">
      <w:pPr>
        <w:ind w:left="360" w:hanging="360"/>
        <w:rPr>
          <w:szCs w:val="22"/>
        </w:rPr>
      </w:pPr>
      <w:r w:rsidRPr="00566AC7">
        <w:rPr>
          <w:szCs w:val="22"/>
        </w:rPr>
        <w:t>2.</w:t>
      </w:r>
      <w:r w:rsidRPr="00566AC7">
        <w:rPr>
          <w:szCs w:val="22"/>
        </w:rPr>
        <w:tab/>
      </w:r>
    </w:p>
    <w:p w:rsidR="00650D21" w:rsidRPr="00566AC7" w:rsidRDefault="00650D21" w:rsidP="00650D21">
      <w:pPr>
        <w:ind w:left="720" w:hanging="720"/>
        <w:rPr>
          <w:szCs w:val="22"/>
        </w:rPr>
      </w:pPr>
    </w:p>
    <w:p w:rsidR="00650D21" w:rsidRPr="00566AC7" w:rsidRDefault="00650D21" w:rsidP="00650D21">
      <w:pPr>
        <w:ind w:left="720" w:hanging="720"/>
        <w:rPr>
          <w:szCs w:val="22"/>
        </w:rPr>
      </w:pPr>
    </w:p>
    <w:p w:rsidR="00650D21" w:rsidRPr="00566AC7" w:rsidRDefault="00650D21" w:rsidP="00650D21">
      <w:pPr>
        <w:jc w:val="both"/>
        <w:rPr>
          <w:szCs w:val="22"/>
        </w:rPr>
      </w:pPr>
      <w:r w:rsidRPr="00566AC7">
        <w:rPr>
          <w:szCs w:val="22"/>
        </w:rPr>
        <w:lastRenderedPageBreak/>
        <w:t>This application shall be heard at the time and place stated</w:t>
      </w:r>
    </w:p>
    <w:p w:rsidR="00650D21" w:rsidRPr="00566AC7" w:rsidRDefault="00650D21" w:rsidP="00650D21">
      <w:pPr>
        <w:jc w:val="both"/>
        <w:rPr>
          <w:szCs w:val="22"/>
        </w:rPr>
      </w:pPr>
    </w:p>
    <w:p w:rsidR="00650D21" w:rsidRPr="00566AC7" w:rsidRDefault="00650D21" w:rsidP="00650D21">
      <w:pPr>
        <w:ind w:left="1080" w:hanging="1080"/>
        <w:jc w:val="both"/>
        <w:rPr>
          <w:szCs w:val="22"/>
        </w:rPr>
      </w:pPr>
      <w:r w:rsidRPr="00566AC7">
        <w:rPr>
          <w:i/>
          <w:szCs w:val="22"/>
        </w:rPr>
        <w:t>Either</w:t>
      </w:r>
      <w:r w:rsidRPr="00566AC7">
        <w:rPr>
          <w:szCs w:val="22"/>
        </w:rPr>
        <w:tab/>
        <w:t>[</w:t>
      </w:r>
      <w:r w:rsidRPr="00566AC7">
        <w:rPr>
          <w:i/>
          <w:szCs w:val="22"/>
        </w:rPr>
        <w:t>if a summons is to be served with the application</w:t>
      </w:r>
      <w:r w:rsidRPr="00566AC7">
        <w:rPr>
          <w:szCs w:val="22"/>
        </w:rPr>
        <w:t>] in the summons served with this application</w:t>
      </w:r>
    </w:p>
    <w:p w:rsidR="00650D21" w:rsidRPr="00566AC7" w:rsidRDefault="00650D21" w:rsidP="00650D21">
      <w:pPr>
        <w:ind w:left="1080" w:hanging="1080"/>
        <w:jc w:val="both"/>
        <w:rPr>
          <w:szCs w:val="22"/>
        </w:rPr>
      </w:pPr>
    </w:p>
    <w:p w:rsidR="00650D21" w:rsidRPr="00566AC7" w:rsidRDefault="00650D21" w:rsidP="00650D21">
      <w:pPr>
        <w:ind w:left="1080" w:hanging="1080"/>
        <w:jc w:val="both"/>
        <w:rPr>
          <w:szCs w:val="22"/>
        </w:rPr>
      </w:pPr>
      <w:r w:rsidRPr="00566AC7">
        <w:rPr>
          <w:i/>
          <w:szCs w:val="22"/>
        </w:rPr>
        <w:t>Or</w:t>
      </w:r>
      <w:r w:rsidRPr="00566AC7">
        <w:rPr>
          <w:szCs w:val="22"/>
        </w:rPr>
        <w:tab/>
        <w:t>[</w:t>
      </w:r>
      <w:r w:rsidRPr="00566AC7">
        <w:rPr>
          <w:i/>
          <w:szCs w:val="22"/>
        </w:rPr>
        <w:t>if no summons is to be served with the application</w:t>
      </w:r>
      <w:r w:rsidRPr="00566AC7">
        <w:rPr>
          <w:szCs w:val="22"/>
        </w:rPr>
        <w:t>] in a summons to be served at a later time.</w:t>
      </w:r>
    </w:p>
    <w:p w:rsidR="00650D21" w:rsidRPr="00566AC7" w:rsidRDefault="00650D21" w:rsidP="00650D21">
      <w:pPr>
        <w:rPr>
          <w:szCs w:val="22"/>
        </w:rPr>
      </w:pPr>
    </w:p>
    <w:p w:rsidR="00650D21" w:rsidRPr="00566AC7" w:rsidRDefault="00650D21" w:rsidP="00650D21">
      <w:pPr>
        <w:rPr>
          <w:szCs w:val="22"/>
        </w:rPr>
      </w:pPr>
    </w:p>
    <w:p w:rsidR="00650D21" w:rsidRPr="00566AC7" w:rsidRDefault="00650D21" w:rsidP="00650D21">
      <w:pPr>
        <w:jc w:val="both"/>
        <w:rPr>
          <w:szCs w:val="22"/>
        </w:rPr>
      </w:pPr>
      <w:r w:rsidRPr="00566AC7">
        <w:rPr>
          <w:szCs w:val="22"/>
        </w:rPr>
        <w:t>This application was filed by the plaintiff [or by ............................ on behalf of the plaintiff].</w:t>
      </w:r>
    </w:p>
    <w:p w:rsidR="00650D21" w:rsidRPr="00566AC7" w:rsidRDefault="00650D21" w:rsidP="00650D21">
      <w:pPr>
        <w:rPr>
          <w:szCs w:val="22"/>
        </w:rPr>
      </w:pPr>
    </w:p>
    <w:p w:rsidR="00650D21" w:rsidRPr="00566AC7" w:rsidRDefault="00650D21" w:rsidP="00650D21">
      <w:pPr>
        <w:rPr>
          <w:szCs w:val="22"/>
        </w:rPr>
      </w:pPr>
      <w:r w:rsidRPr="00566AC7">
        <w:rPr>
          <w:szCs w:val="22"/>
        </w:rPr>
        <w:t>Dated:</w:t>
      </w:r>
      <w:r w:rsidRPr="00566AC7">
        <w:rPr>
          <w:szCs w:val="22"/>
        </w:rPr>
        <w:tab/>
        <w:t>[</w:t>
      </w:r>
      <w:r w:rsidRPr="00566AC7">
        <w:rPr>
          <w:i/>
          <w:szCs w:val="22"/>
        </w:rPr>
        <w:t>e.g., 6</w:t>
      </w:r>
      <w:r w:rsidR="00566AC7">
        <w:rPr>
          <w:i/>
          <w:szCs w:val="22"/>
        </w:rPr>
        <w:t> </w:t>
      </w:r>
      <w:r w:rsidRPr="00566AC7">
        <w:rPr>
          <w:i/>
          <w:szCs w:val="22"/>
        </w:rPr>
        <w:t>October 2003</w:t>
      </w:r>
      <w:r w:rsidRPr="00566AC7">
        <w:rPr>
          <w:szCs w:val="22"/>
        </w:rPr>
        <w:t>]</w:t>
      </w:r>
    </w:p>
    <w:p w:rsidR="00650D21" w:rsidRPr="00566AC7" w:rsidRDefault="00650D21" w:rsidP="00650D21">
      <w:pPr>
        <w:rPr>
          <w:szCs w:val="22"/>
        </w:rPr>
      </w:pPr>
    </w:p>
    <w:p w:rsidR="00650D21" w:rsidRPr="00566AC7" w:rsidRDefault="00650D21" w:rsidP="00650D21">
      <w:pPr>
        <w:ind w:left="720" w:hanging="720"/>
        <w:jc w:val="both"/>
        <w:rPr>
          <w:szCs w:val="22"/>
        </w:rPr>
      </w:pPr>
    </w:p>
    <w:p w:rsidR="00650D21" w:rsidRPr="00566AC7" w:rsidRDefault="005F6BE1" w:rsidP="00650D21">
      <w:pPr>
        <w:tabs>
          <w:tab w:val="left" w:pos="4080"/>
        </w:tabs>
        <w:rPr>
          <w:szCs w:val="22"/>
        </w:rPr>
      </w:pPr>
      <w:r w:rsidRPr="00566AC7">
        <w:rPr>
          <w:szCs w:val="22"/>
        </w:rPr>
        <w:tab/>
      </w:r>
      <w:r w:rsidRPr="00566AC7">
        <w:rPr>
          <w:szCs w:val="22"/>
        </w:rPr>
        <w:tab/>
      </w:r>
      <w:r w:rsidR="00650D21" w:rsidRPr="00566AC7">
        <w:rPr>
          <w:szCs w:val="22"/>
        </w:rPr>
        <w:tab/>
        <w:t>................(signed)...............</w:t>
      </w:r>
    </w:p>
    <w:p w:rsidR="00650D21" w:rsidRPr="00566AC7" w:rsidRDefault="005F6BE1" w:rsidP="00650D21">
      <w:pPr>
        <w:tabs>
          <w:tab w:val="left" w:pos="4080"/>
        </w:tabs>
        <w:rPr>
          <w:szCs w:val="22"/>
        </w:rPr>
      </w:pPr>
      <w:r w:rsidRPr="00566AC7">
        <w:rPr>
          <w:szCs w:val="22"/>
        </w:rPr>
        <w:tab/>
      </w:r>
      <w:r w:rsidRPr="00566AC7">
        <w:rPr>
          <w:szCs w:val="22"/>
        </w:rPr>
        <w:tab/>
      </w:r>
      <w:r w:rsidR="00650D21" w:rsidRPr="00566AC7">
        <w:rPr>
          <w:szCs w:val="22"/>
        </w:rPr>
        <w:tab/>
        <w:t>(</w:t>
      </w:r>
      <w:r w:rsidR="00650D21" w:rsidRPr="00566AC7">
        <w:rPr>
          <w:i/>
          <w:szCs w:val="22"/>
        </w:rPr>
        <w:t>Plaintiff</w:t>
      </w:r>
      <w:r w:rsidR="00650D21" w:rsidRPr="00566AC7">
        <w:rPr>
          <w:szCs w:val="22"/>
        </w:rPr>
        <w:t xml:space="preserve"> or </w:t>
      </w:r>
      <w:r w:rsidR="00650D21" w:rsidRPr="00566AC7">
        <w:rPr>
          <w:i/>
          <w:szCs w:val="22"/>
        </w:rPr>
        <w:t>Plaintiff’s solicitor</w:t>
      </w:r>
      <w:r w:rsidR="00650D21" w:rsidRPr="00566AC7">
        <w:rPr>
          <w:szCs w:val="22"/>
        </w:rPr>
        <w:t>)</w:t>
      </w:r>
    </w:p>
    <w:p w:rsidR="00650D21" w:rsidRPr="00566AC7" w:rsidRDefault="00650D21" w:rsidP="00650D21">
      <w:pPr>
        <w:tabs>
          <w:tab w:val="left" w:pos="4820"/>
        </w:tabs>
        <w:ind w:left="720" w:hanging="720"/>
        <w:rPr>
          <w:szCs w:val="22"/>
        </w:rPr>
      </w:pPr>
    </w:p>
    <w:p w:rsidR="00650D21" w:rsidRPr="00566AC7" w:rsidRDefault="00650D21" w:rsidP="00650D21">
      <w:pPr>
        <w:tabs>
          <w:tab w:val="left" w:pos="4820"/>
        </w:tabs>
        <w:ind w:left="720" w:hanging="720"/>
        <w:rPr>
          <w:szCs w:val="22"/>
        </w:rPr>
      </w:pPr>
    </w:p>
    <w:p w:rsidR="00650D21" w:rsidRPr="00566AC7" w:rsidRDefault="00650D21" w:rsidP="00650D21">
      <w:pPr>
        <w:tabs>
          <w:tab w:val="left" w:pos="4820"/>
        </w:tabs>
        <w:ind w:left="720" w:hanging="720"/>
        <w:rPr>
          <w:szCs w:val="22"/>
        </w:rPr>
      </w:pPr>
      <w:r w:rsidRPr="00566AC7">
        <w:rPr>
          <w:szCs w:val="22"/>
        </w:rPr>
        <w:t>The plaintiff’s address is .........................</w:t>
      </w:r>
    </w:p>
    <w:p w:rsidR="00650D21" w:rsidRPr="00566AC7" w:rsidRDefault="00650D21" w:rsidP="00650D21">
      <w:pPr>
        <w:tabs>
          <w:tab w:val="left" w:pos="4820"/>
        </w:tabs>
        <w:ind w:left="720" w:hanging="720"/>
        <w:rPr>
          <w:szCs w:val="22"/>
        </w:rPr>
      </w:pPr>
    </w:p>
    <w:p w:rsidR="00650D21" w:rsidRPr="00566AC7" w:rsidRDefault="00650D21" w:rsidP="00650D21">
      <w:pPr>
        <w:tabs>
          <w:tab w:val="left" w:pos="4820"/>
        </w:tabs>
        <w:ind w:left="720" w:hanging="720"/>
        <w:rPr>
          <w:szCs w:val="22"/>
        </w:rPr>
      </w:pPr>
      <w:r w:rsidRPr="00566AC7">
        <w:rPr>
          <w:szCs w:val="22"/>
        </w:rPr>
        <w:t>The plaintiff’s address for service is .........................</w:t>
      </w:r>
    </w:p>
    <w:p w:rsidR="00623FD9" w:rsidRPr="00566AC7" w:rsidRDefault="00623FD9" w:rsidP="00B95C35">
      <w:pPr>
        <w:pStyle w:val="ActHead2"/>
        <w:pageBreakBefore/>
      </w:pPr>
      <w:bookmarkStart w:id="285" w:name="_Toc469992767"/>
      <w:r w:rsidRPr="00566AC7">
        <w:rPr>
          <w:rStyle w:val="CharPartNo"/>
        </w:rPr>
        <w:lastRenderedPageBreak/>
        <w:t>Form 13</w:t>
      </w:r>
      <w:r w:rsidRPr="00566AC7">
        <w:t>—</w:t>
      </w:r>
      <w:r w:rsidRPr="00566AC7">
        <w:rPr>
          <w:rStyle w:val="CharPartText"/>
        </w:rPr>
        <w:t>Writ of certiorari</w:t>
      </w:r>
      <w:bookmarkEnd w:id="285"/>
    </w:p>
    <w:p w:rsidR="00623FD9" w:rsidRPr="00566AC7" w:rsidRDefault="00623FD9" w:rsidP="00623FD9">
      <w:pPr>
        <w:pStyle w:val="notemargin"/>
      </w:pPr>
      <w:r w:rsidRPr="00566AC7">
        <w:t>(rule</w:t>
      </w:r>
      <w:r w:rsidR="00566AC7">
        <w:t> </w:t>
      </w:r>
      <w:r w:rsidRPr="00566AC7">
        <w:t>25.06.3)</w:t>
      </w:r>
    </w:p>
    <w:p w:rsidR="00623FD9" w:rsidRPr="00566AC7" w:rsidRDefault="00623FD9" w:rsidP="00623FD9">
      <w:pPr>
        <w:rPr>
          <w:szCs w:val="22"/>
        </w:rPr>
      </w:pPr>
    </w:p>
    <w:p w:rsidR="00623FD9" w:rsidRPr="00566AC7" w:rsidRDefault="00623FD9" w:rsidP="00623FD9">
      <w:pPr>
        <w:rPr>
          <w:szCs w:val="22"/>
        </w:rPr>
      </w:pPr>
      <w:r w:rsidRPr="00566AC7">
        <w:rPr>
          <w:szCs w:val="22"/>
        </w:rPr>
        <w:t>IN THE HIGH COURT OF AUSTRALIA   No.  of 20—</w:t>
      </w:r>
    </w:p>
    <w:p w:rsidR="00623FD9" w:rsidRPr="00566AC7" w:rsidRDefault="00623FD9" w:rsidP="00623FD9">
      <w:pPr>
        <w:tabs>
          <w:tab w:val="left" w:pos="1985"/>
        </w:tabs>
        <w:rPr>
          <w:szCs w:val="22"/>
        </w:rPr>
      </w:pPr>
      <w:r w:rsidRPr="00566AC7">
        <w:rPr>
          <w:szCs w:val="22"/>
        </w:rPr>
        <w:t>[        ] REGISTRY</w:t>
      </w:r>
    </w:p>
    <w:p w:rsidR="00623FD9" w:rsidRPr="00566AC7" w:rsidRDefault="00623FD9" w:rsidP="00623FD9">
      <w:pPr>
        <w:rPr>
          <w:szCs w:val="22"/>
        </w:rPr>
      </w:pPr>
    </w:p>
    <w:p w:rsidR="00623FD9" w:rsidRPr="00566AC7" w:rsidRDefault="00623FD9" w:rsidP="00623FD9">
      <w:pPr>
        <w:tabs>
          <w:tab w:val="left" w:pos="4320"/>
        </w:tabs>
        <w:jc w:val="both"/>
        <w:rPr>
          <w:szCs w:val="22"/>
        </w:rPr>
      </w:pPr>
      <w:r w:rsidRPr="00566AC7">
        <w:rPr>
          <w:szCs w:val="22"/>
        </w:rPr>
        <w:t>BETWEEN:</w:t>
      </w:r>
      <w:r w:rsidRPr="00566AC7">
        <w:rPr>
          <w:szCs w:val="22"/>
        </w:rPr>
        <w:tab/>
        <w:t>AB</w:t>
      </w:r>
    </w:p>
    <w:p w:rsidR="00623FD9" w:rsidRPr="00566AC7" w:rsidRDefault="00623FD9" w:rsidP="00623FD9">
      <w:pPr>
        <w:tabs>
          <w:tab w:val="left" w:pos="4920"/>
        </w:tabs>
        <w:ind w:right="7"/>
        <w:rPr>
          <w:szCs w:val="22"/>
        </w:rPr>
      </w:pPr>
      <w:r w:rsidRPr="00566AC7">
        <w:rPr>
          <w:szCs w:val="22"/>
        </w:rPr>
        <w:tab/>
        <w:t>Plaintiff</w:t>
      </w:r>
    </w:p>
    <w:p w:rsidR="00623FD9" w:rsidRPr="00566AC7" w:rsidRDefault="00623FD9" w:rsidP="00623FD9">
      <w:pPr>
        <w:tabs>
          <w:tab w:val="left" w:pos="4920"/>
        </w:tabs>
        <w:ind w:right="7"/>
        <w:rPr>
          <w:sz w:val="12"/>
          <w:szCs w:val="12"/>
        </w:rPr>
      </w:pPr>
    </w:p>
    <w:p w:rsidR="00623FD9" w:rsidRPr="00566AC7" w:rsidRDefault="00623FD9" w:rsidP="00623FD9">
      <w:pPr>
        <w:tabs>
          <w:tab w:val="left" w:pos="4920"/>
        </w:tabs>
        <w:rPr>
          <w:szCs w:val="22"/>
        </w:rPr>
      </w:pPr>
      <w:r w:rsidRPr="00566AC7">
        <w:rPr>
          <w:szCs w:val="22"/>
        </w:rPr>
        <w:tab/>
        <w:t>and</w:t>
      </w:r>
    </w:p>
    <w:p w:rsidR="00623FD9" w:rsidRPr="00566AC7" w:rsidRDefault="00623FD9" w:rsidP="00623FD9">
      <w:pPr>
        <w:tabs>
          <w:tab w:val="left" w:pos="4320"/>
        </w:tabs>
        <w:rPr>
          <w:sz w:val="12"/>
          <w:szCs w:val="12"/>
        </w:rPr>
      </w:pPr>
    </w:p>
    <w:p w:rsidR="00623FD9" w:rsidRPr="00566AC7" w:rsidRDefault="00623FD9" w:rsidP="00623FD9">
      <w:pPr>
        <w:tabs>
          <w:tab w:val="left" w:pos="4320"/>
        </w:tabs>
        <w:rPr>
          <w:szCs w:val="22"/>
        </w:rPr>
      </w:pPr>
      <w:r w:rsidRPr="00566AC7">
        <w:rPr>
          <w:szCs w:val="22"/>
        </w:rPr>
        <w:tab/>
        <w:t>CD</w:t>
      </w:r>
    </w:p>
    <w:p w:rsidR="00623FD9" w:rsidRPr="00566AC7" w:rsidRDefault="00623FD9" w:rsidP="00623FD9">
      <w:pPr>
        <w:tabs>
          <w:tab w:val="left" w:pos="4560"/>
        </w:tabs>
        <w:ind w:right="7"/>
        <w:rPr>
          <w:sz w:val="12"/>
          <w:szCs w:val="12"/>
        </w:rPr>
      </w:pPr>
    </w:p>
    <w:p w:rsidR="00623FD9" w:rsidRPr="00566AC7" w:rsidRDefault="00623FD9" w:rsidP="00623FD9">
      <w:pPr>
        <w:tabs>
          <w:tab w:val="left" w:pos="4920"/>
        </w:tabs>
        <w:ind w:right="7"/>
        <w:rPr>
          <w:szCs w:val="22"/>
        </w:rPr>
      </w:pPr>
      <w:r w:rsidRPr="00566AC7">
        <w:rPr>
          <w:szCs w:val="22"/>
        </w:rPr>
        <w:tab/>
        <w:t>Defendant</w:t>
      </w:r>
    </w:p>
    <w:p w:rsidR="00623FD9" w:rsidRPr="00566AC7" w:rsidRDefault="00623FD9" w:rsidP="00623FD9">
      <w:pPr>
        <w:rPr>
          <w:szCs w:val="22"/>
        </w:rPr>
      </w:pPr>
    </w:p>
    <w:p w:rsidR="00623FD9" w:rsidRPr="00566AC7" w:rsidRDefault="00623FD9" w:rsidP="00623FD9">
      <w:pPr>
        <w:rPr>
          <w:b/>
          <w:szCs w:val="22"/>
        </w:rPr>
      </w:pPr>
      <w:r w:rsidRPr="00566AC7">
        <w:rPr>
          <w:b/>
          <w:szCs w:val="22"/>
        </w:rPr>
        <w:t>WRIT OF CERTIORARI</w:t>
      </w:r>
    </w:p>
    <w:p w:rsidR="00623FD9" w:rsidRPr="00566AC7" w:rsidRDefault="00623FD9" w:rsidP="00623FD9">
      <w:pPr>
        <w:rPr>
          <w:szCs w:val="22"/>
        </w:rPr>
      </w:pPr>
    </w:p>
    <w:p w:rsidR="00623FD9" w:rsidRPr="00566AC7" w:rsidRDefault="00623FD9" w:rsidP="00623FD9">
      <w:pPr>
        <w:rPr>
          <w:szCs w:val="22"/>
        </w:rPr>
      </w:pPr>
      <w:r w:rsidRPr="00566AC7">
        <w:rPr>
          <w:szCs w:val="22"/>
        </w:rPr>
        <w:t>ELIZABETH THE SECOND, by the Grace of God Queen of Australia and Her other Realms and Territories, Head of the Commonwealth:</w:t>
      </w:r>
    </w:p>
    <w:p w:rsidR="00623FD9" w:rsidRPr="00566AC7" w:rsidRDefault="00623FD9" w:rsidP="00623FD9">
      <w:pPr>
        <w:rPr>
          <w:szCs w:val="22"/>
        </w:rPr>
      </w:pPr>
    </w:p>
    <w:p w:rsidR="00623FD9" w:rsidRPr="00566AC7" w:rsidRDefault="00623FD9" w:rsidP="00623FD9">
      <w:pPr>
        <w:rPr>
          <w:szCs w:val="22"/>
        </w:rPr>
      </w:pPr>
      <w:r w:rsidRPr="00566AC7">
        <w:rPr>
          <w:szCs w:val="22"/>
        </w:rPr>
        <w:t>To</w:t>
      </w:r>
      <w:r w:rsidRPr="00566AC7">
        <w:rPr>
          <w:szCs w:val="22"/>
        </w:rPr>
        <w:tab/>
        <w:t>[</w:t>
      </w:r>
      <w:r w:rsidRPr="00566AC7">
        <w:rPr>
          <w:i/>
          <w:szCs w:val="22"/>
        </w:rPr>
        <w:t>Name</w:t>
      </w:r>
      <w:r w:rsidRPr="00566AC7">
        <w:rPr>
          <w:szCs w:val="22"/>
        </w:rPr>
        <w:t>]</w:t>
      </w:r>
    </w:p>
    <w:p w:rsidR="00623FD9" w:rsidRPr="00566AC7" w:rsidRDefault="00623FD9" w:rsidP="00623FD9">
      <w:pPr>
        <w:rPr>
          <w:szCs w:val="22"/>
        </w:rPr>
      </w:pPr>
      <w:r w:rsidRPr="00566AC7">
        <w:rPr>
          <w:szCs w:val="22"/>
        </w:rPr>
        <w:t>of</w:t>
      </w:r>
      <w:r w:rsidRPr="00566AC7">
        <w:rPr>
          <w:szCs w:val="22"/>
        </w:rPr>
        <w:tab/>
        <w:t>[</w:t>
      </w:r>
      <w:r w:rsidRPr="00566AC7">
        <w:rPr>
          <w:i/>
          <w:szCs w:val="22"/>
        </w:rPr>
        <w:t>Address</w:t>
      </w:r>
      <w:r w:rsidRPr="00566AC7">
        <w:rPr>
          <w:szCs w:val="22"/>
        </w:rPr>
        <w:t>]</w:t>
      </w:r>
    </w:p>
    <w:p w:rsidR="00623FD9" w:rsidRPr="00566AC7" w:rsidRDefault="00623FD9" w:rsidP="00623FD9">
      <w:pPr>
        <w:rPr>
          <w:szCs w:val="22"/>
        </w:rPr>
      </w:pPr>
    </w:p>
    <w:p w:rsidR="00623FD9" w:rsidRPr="00566AC7" w:rsidRDefault="00623FD9" w:rsidP="00623FD9">
      <w:pPr>
        <w:jc w:val="both"/>
        <w:rPr>
          <w:szCs w:val="22"/>
        </w:rPr>
      </w:pPr>
      <w:r w:rsidRPr="00566AC7">
        <w:rPr>
          <w:szCs w:val="22"/>
        </w:rPr>
        <w:t>THIS WRIT REQUIRES you on or before [</w:t>
      </w:r>
      <w:r w:rsidRPr="00566AC7">
        <w:rPr>
          <w:i/>
          <w:szCs w:val="22"/>
        </w:rPr>
        <w:t>date</w:t>
      </w:r>
      <w:r w:rsidRPr="00566AC7">
        <w:rPr>
          <w:szCs w:val="22"/>
        </w:rPr>
        <w:t>] to send to the High Court of Australia [    ] Registry at [</w:t>
      </w:r>
      <w:r w:rsidRPr="00566AC7">
        <w:rPr>
          <w:i/>
          <w:szCs w:val="22"/>
        </w:rPr>
        <w:t>address</w:t>
      </w:r>
      <w:r w:rsidRPr="00566AC7">
        <w:rPr>
          <w:szCs w:val="22"/>
        </w:rPr>
        <w:t>] [</w:t>
      </w:r>
      <w:r w:rsidRPr="00566AC7">
        <w:rPr>
          <w:i/>
          <w:szCs w:val="22"/>
        </w:rPr>
        <w:t>state the record or decision to be quashed</w:t>
      </w:r>
      <w:r w:rsidRPr="00566AC7">
        <w:rPr>
          <w:szCs w:val="22"/>
        </w:rPr>
        <w:t>] together with this Writ for that Court to deal with as it sees fit.</w:t>
      </w:r>
    </w:p>
    <w:p w:rsidR="00623FD9" w:rsidRPr="00566AC7" w:rsidRDefault="00623FD9" w:rsidP="00623FD9">
      <w:pPr>
        <w:rPr>
          <w:szCs w:val="22"/>
        </w:rPr>
      </w:pPr>
    </w:p>
    <w:p w:rsidR="00623FD9" w:rsidRPr="00566AC7" w:rsidRDefault="00623FD9" w:rsidP="00623FD9">
      <w:pPr>
        <w:rPr>
          <w:szCs w:val="22"/>
        </w:rPr>
      </w:pPr>
      <w:r w:rsidRPr="00566AC7">
        <w:rPr>
          <w:szCs w:val="22"/>
        </w:rPr>
        <w:t>Dated:</w:t>
      </w:r>
      <w:r w:rsidRPr="00566AC7">
        <w:rPr>
          <w:szCs w:val="22"/>
        </w:rPr>
        <w:tab/>
        <w:t>[</w:t>
      </w:r>
      <w:r w:rsidRPr="00566AC7">
        <w:rPr>
          <w:i/>
          <w:szCs w:val="22"/>
        </w:rPr>
        <w:t>e.g., 6</w:t>
      </w:r>
      <w:r w:rsidR="00566AC7">
        <w:rPr>
          <w:i/>
          <w:szCs w:val="22"/>
        </w:rPr>
        <w:t> </w:t>
      </w:r>
      <w:r w:rsidRPr="00566AC7">
        <w:rPr>
          <w:i/>
          <w:szCs w:val="22"/>
        </w:rPr>
        <w:t>October 2003</w:t>
      </w:r>
      <w:r w:rsidRPr="00566AC7">
        <w:rPr>
          <w:szCs w:val="22"/>
        </w:rPr>
        <w:t>]</w:t>
      </w:r>
    </w:p>
    <w:p w:rsidR="00623FD9" w:rsidRPr="00566AC7" w:rsidRDefault="00623FD9" w:rsidP="00623FD9">
      <w:pPr>
        <w:rPr>
          <w:szCs w:val="22"/>
        </w:rPr>
      </w:pPr>
    </w:p>
    <w:p w:rsidR="00623FD9" w:rsidRPr="00566AC7" w:rsidRDefault="00623FD9" w:rsidP="00623FD9">
      <w:pPr>
        <w:tabs>
          <w:tab w:val="left" w:pos="4320"/>
        </w:tabs>
        <w:rPr>
          <w:szCs w:val="22"/>
        </w:rPr>
      </w:pPr>
      <w:r w:rsidRPr="00566AC7">
        <w:rPr>
          <w:szCs w:val="22"/>
        </w:rPr>
        <w:tab/>
        <w:t>..............................</w:t>
      </w:r>
    </w:p>
    <w:p w:rsidR="00623FD9" w:rsidRPr="00566AC7" w:rsidRDefault="00623FD9" w:rsidP="00623FD9">
      <w:pPr>
        <w:tabs>
          <w:tab w:val="left" w:pos="4320"/>
        </w:tabs>
        <w:rPr>
          <w:szCs w:val="22"/>
        </w:rPr>
      </w:pPr>
      <w:r w:rsidRPr="00566AC7">
        <w:rPr>
          <w:szCs w:val="22"/>
        </w:rPr>
        <w:tab/>
        <w:t>Registrar</w:t>
      </w:r>
    </w:p>
    <w:p w:rsidR="00623FD9" w:rsidRPr="00566AC7" w:rsidRDefault="00623FD9" w:rsidP="00B95C35">
      <w:pPr>
        <w:pStyle w:val="ActHead2"/>
        <w:pageBreakBefore/>
      </w:pPr>
      <w:bookmarkStart w:id="286" w:name="_Toc469992768"/>
      <w:r w:rsidRPr="00566AC7">
        <w:rPr>
          <w:rStyle w:val="CharPartNo"/>
        </w:rPr>
        <w:lastRenderedPageBreak/>
        <w:t>Form 14</w:t>
      </w:r>
      <w:r w:rsidRPr="00566AC7">
        <w:t>—</w:t>
      </w:r>
      <w:r w:rsidRPr="00566AC7">
        <w:rPr>
          <w:rStyle w:val="CharPartText"/>
        </w:rPr>
        <w:t>Writ of mandamus</w:t>
      </w:r>
      <w:bookmarkEnd w:id="286"/>
    </w:p>
    <w:p w:rsidR="00623FD9" w:rsidRPr="00566AC7" w:rsidRDefault="00623FD9" w:rsidP="00623FD9">
      <w:pPr>
        <w:pStyle w:val="notemargin"/>
      </w:pPr>
      <w:r w:rsidRPr="00566AC7">
        <w:t>(rule</w:t>
      </w:r>
      <w:r w:rsidR="00566AC7">
        <w:t> </w:t>
      </w:r>
      <w:r w:rsidRPr="00566AC7">
        <w:t>25.08.2)</w:t>
      </w:r>
    </w:p>
    <w:p w:rsidR="00623FD9" w:rsidRPr="00566AC7" w:rsidRDefault="00623FD9" w:rsidP="00623FD9"/>
    <w:p w:rsidR="00623FD9" w:rsidRPr="00566AC7" w:rsidRDefault="00623FD9" w:rsidP="00623FD9">
      <w:pPr>
        <w:rPr>
          <w:szCs w:val="22"/>
        </w:rPr>
      </w:pPr>
      <w:r w:rsidRPr="00566AC7">
        <w:rPr>
          <w:szCs w:val="22"/>
        </w:rPr>
        <w:t>IN THE HIGH COURT OF AUSTRALIA   No.  of 20—</w:t>
      </w:r>
    </w:p>
    <w:p w:rsidR="00623FD9" w:rsidRPr="00566AC7" w:rsidRDefault="00623FD9" w:rsidP="00623FD9">
      <w:pPr>
        <w:tabs>
          <w:tab w:val="left" w:pos="1985"/>
        </w:tabs>
        <w:rPr>
          <w:szCs w:val="22"/>
        </w:rPr>
      </w:pPr>
      <w:r w:rsidRPr="00566AC7">
        <w:rPr>
          <w:szCs w:val="22"/>
        </w:rPr>
        <w:t>[        ] REGISTRY</w:t>
      </w:r>
    </w:p>
    <w:p w:rsidR="00623FD9" w:rsidRPr="00566AC7" w:rsidRDefault="00623FD9" w:rsidP="00623FD9">
      <w:pPr>
        <w:rPr>
          <w:szCs w:val="22"/>
        </w:rPr>
      </w:pPr>
    </w:p>
    <w:p w:rsidR="00623FD9" w:rsidRPr="00566AC7" w:rsidRDefault="00623FD9" w:rsidP="00623FD9">
      <w:pPr>
        <w:tabs>
          <w:tab w:val="left" w:pos="4320"/>
        </w:tabs>
        <w:jc w:val="both"/>
        <w:rPr>
          <w:szCs w:val="22"/>
        </w:rPr>
      </w:pPr>
      <w:r w:rsidRPr="00566AC7">
        <w:rPr>
          <w:szCs w:val="22"/>
        </w:rPr>
        <w:t>BETWEEN:</w:t>
      </w:r>
      <w:r w:rsidRPr="00566AC7">
        <w:rPr>
          <w:szCs w:val="22"/>
        </w:rPr>
        <w:tab/>
        <w:t>AB</w:t>
      </w:r>
    </w:p>
    <w:p w:rsidR="00623FD9" w:rsidRPr="00566AC7" w:rsidRDefault="00623FD9" w:rsidP="00623FD9">
      <w:pPr>
        <w:tabs>
          <w:tab w:val="left" w:pos="4920"/>
        </w:tabs>
        <w:ind w:right="7"/>
        <w:rPr>
          <w:szCs w:val="22"/>
        </w:rPr>
      </w:pPr>
      <w:r w:rsidRPr="00566AC7">
        <w:rPr>
          <w:szCs w:val="22"/>
        </w:rPr>
        <w:tab/>
        <w:t>Plaintiff</w:t>
      </w:r>
    </w:p>
    <w:p w:rsidR="00623FD9" w:rsidRPr="00566AC7" w:rsidRDefault="00623FD9" w:rsidP="00623FD9">
      <w:pPr>
        <w:tabs>
          <w:tab w:val="left" w:pos="4920"/>
        </w:tabs>
        <w:ind w:right="7"/>
        <w:rPr>
          <w:sz w:val="12"/>
          <w:szCs w:val="12"/>
        </w:rPr>
      </w:pPr>
    </w:p>
    <w:p w:rsidR="00623FD9" w:rsidRPr="00566AC7" w:rsidRDefault="00623FD9" w:rsidP="00623FD9">
      <w:pPr>
        <w:tabs>
          <w:tab w:val="left" w:pos="4920"/>
        </w:tabs>
        <w:rPr>
          <w:szCs w:val="22"/>
        </w:rPr>
      </w:pPr>
      <w:r w:rsidRPr="00566AC7">
        <w:rPr>
          <w:szCs w:val="22"/>
        </w:rPr>
        <w:tab/>
        <w:t>and</w:t>
      </w:r>
    </w:p>
    <w:p w:rsidR="00623FD9" w:rsidRPr="00566AC7" w:rsidRDefault="00623FD9" w:rsidP="00623FD9">
      <w:pPr>
        <w:tabs>
          <w:tab w:val="left" w:pos="4320"/>
        </w:tabs>
        <w:rPr>
          <w:sz w:val="12"/>
          <w:szCs w:val="12"/>
        </w:rPr>
      </w:pPr>
    </w:p>
    <w:p w:rsidR="00623FD9" w:rsidRPr="00566AC7" w:rsidRDefault="00623FD9" w:rsidP="00623FD9">
      <w:pPr>
        <w:tabs>
          <w:tab w:val="left" w:pos="4320"/>
        </w:tabs>
        <w:rPr>
          <w:szCs w:val="22"/>
        </w:rPr>
      </w:pPr>
      <w:r w:rsidRPr="00566AC7">
        <w:rPr>
          <w:szCs w:val="22"/>
        </w:rPr>
        <w:tab/>
        <w:t>CD</w:t>
      </w:r>
    </w:p>
    <w:p w:rsidR="00623FD9" w:rsidRPr="00566AC7" w:rsidRDefault="00623FD9" w:rsidP="00623FD9">
      <w:pPr>
        <w:tabs>
          <w:tab w:val="left" w:pos="4560"/>
        </w:tabs>
        <w:ind w:right="7"/>
        <w:rPr>
          <w:sz w:val="12"/>
          <w:szCs w:val="12"/>
        </w:rPr>
      </w:pPr>
    </w:p>
    <w:p w:rsidR="00623FD9" w:rsidRPr="00566AC7" w:rsidRDefault="00623FD9" w:rsidP="00623FD9">
      <w:pPr>
        <w:tabs>
          <w:tab w:val="left" w:pos="4920"/>
        </w:tabs>
        <w:ind w:right="7"/>
        <w:rPr>
          <w:szCs w:val="22"/>
        </w:rPr>
      </w:pPr>
      <w:r w:rsidRPr="00566AC7">
        <w:rPr>
          <w:szCs w:val="22"/>
        </w:rPr>
        <w:tab/>
        <w:t>Defendant</w:t>
      </w:r>
    </w:p>
    <w:p w:rsidR="00623FD9" w:rsidRPr="00566AC7" w:rsidRDefault="00623FD9" w:rsidP="00623FD9">
      <w:pPr>
        <w:rPr>
          <w:szCs w:val="22"/>
        </w:rPr>
      </w:pPr>
    </w:p>
    <w:p w:rsidR="00623FD9" w:rsidRPr="00566AC7" w:rsidRDefault="00623FD9" w:rsidP="00623FD9">
      <w:pPr>
        <w:rPr>
          <w:b/>
          <w:szCs w:val="22"/>
        </w:rPr>
      </w:pPr>
      <w:r w:rsidRPr="00566AC7">
        <w:rPr>
          <w:b/>
          <w:szCs w:val="22"/>
        </w:rPr>
        <w:t>WRIT OF MANDAMUS</w:t>
      </w:r>
    </w:p>
    <w:p w:rsidR="00623FD9" w:rsidRPr="00566AC7" w:rsidRDefault="00623FD9" w:rsidP="00623FD9">
      <w:pPr>
        <w:rPr>
          <w:szCs w:val="22"/>
        </w:rPr>
      </w:pPr>
    </w:p>
    <w:p w:rsidR="00623FD9" w:rsidRPr="00566AC7" w:rsidRDefault="00623FD9" w:rsidP="00623FD9">
      <w:pPr>
        <w:rPr>
          <w:szCs w:val="22"/>
        </w:rPr>
      </w:pPr>
      <w:r w:rsidRPr="00566AC7">
        <w:rPr>
          <w:szCs w:val="22"/>
        </w:rPr>
        <w:t>ELIZABETH THE SECOND, by the Grace of God Queen of Australia and Her other Realms and Territories, Head of the Commonwealth:</w:t>
      </w:r>
    </w:p>
    <w:p w:rsidR="00623FD9" w:rsidRPr="00566AC7" w:rsidRDefault="00623FD9" w:rsidP="00623FD9">
      <w:pPr>
        <w:rPr>
          <w:szCs w:val="22"/>
        </w:rPr>
      </w:pPr>
    </w:p>
    <w:p w:rsidR="00623FD9" w:rsidRPr="00566AC7" w:rsidRDefault="00623FD9" w:rsidP="00623FD9">
      <w:pPr>
        <w:rPr>
          <w:szCs w:val="22"/>
        </w:rPr>
      </w:pPr>
      <w:r w:rsidRPr="00566AC7">
        <w:rPr>
          <w:szCs w:val="22"/>
        </w:rPr>
        <w:t>To</w:t>
      </w:r>
      <w:r w:rsidRPr="00566AC7">
        <w:rPr>
          <w:szCs w:val="22"/>
        </w:rPr>
        <w:tab/>
        <w:t>[</w:t>
      </w:r>
      <w:r w:rsidRPr="00566AC7">
        <w:rPr>
          <w:i/>
          <w:szCs w:val="22"/>
        </w:rPr>
        <w:t>Name</w:t>
      </w:r>
      <w:r w:rsidRPr="00566AC7">
        <w:rPr>
          <w:szCs w:val="22"/>
        </w:rPr>
        <w:t>]</w:t>
      </w:r>
    </w:p>
    <w:p w:rsidR="00623FD9" w:rsidRPr="00566AC7" w:rsidRDefault="00623FD9" w:rsidP="00623FD9">
      <w:pPr>
        <w:rPr>
          <w:szCs w:val="22"/>
        </w:rPr>
      </w:pPr>
      <w:r w:rsidRPr="00566AC7">
        <w:rPr>
          <w:szCs w:val="22"/>
        </w:rPr>
        <w:t>of</w:t>
      </w:r>
      <w:r w:rsidRPr="00566AC7">
        <w:rPr>
          <w:szCs w:val="22"/>
        </w:rPr>
        <w:tab/>
        <w:t>[</w:t>
      </w:r>
      <w:r w:rsidRPr="00566AC7">
        <w:rPr>
          <w:i/>
          <w:szCs w:val="22"/>
        </w:rPr>
        <w:t>Address</w:t>
      </w:r>
      <w:r w:rsidRPr="00566AC7">
        <w:rPr>
          <w:szCs w:val="22"/>
        </w:rPr>
        <w:t>]</w:t>
      </w:r>
    </w:p>
    <w:p w:rsidR="00623FD9" w:rsidRPr="00566AC7" w:rsidRDefault="00623FD9" w:rsidP="00623FD9">
      <w:pPr>
        <w:rPr>
          <w:szCs w:val="22"/>
        </w:rPr>
      </w:pPr>
    </w:p>
    <w:p w:rsidR="00623FD9" w:rsidRPr="00566AC7" w:rsidRDefault="00623FD9" w:rsidP="00623FD9">
      <w:pPr>
        <w:jc w:val="both"/>
        <w:rPr>
          <w:szCs w:val="22"/>
        </w:rPr>
      </w:pPr>
      <w:r w:rsidRPr="00566AC7">
        <w:rPr>
          <w:szCs w:val="22"/>
        </w:rPr>
        <w:t>THIS WRIT COMMANDS you to [</w:t>
      </w:r>
      <w:r w:rsidRPr="00566AC7">
        <w:rPr>
          <w:i/>
          <w:szCs w:val="22"/>
        </w:rPr>
        <w:t>set out act to be done</w:t>
      </w:r>
      <w:r w:rsidRPr="00566AC7">
        <w:rPr>
          <w:szCs w:val="22"/>
        </w:rPr>
        <w:t>] or show cause why it has not been done.</w:t>
      </w:r>
    </w:p>
    <w:p w:rsidR="00623FD9" w:rsidRPr="00566AC7" w:rsidRDefault="00623FD9" w:rsidP="00623FD9">
      <w:pPr>
        <w:jc w:val="both"/>
        <w:rPr>
          <w:szCs w:val="22"/>
        </w:rPr>
      </w:pPr>
    </w:p>
    <w:p w:rsidR="00623FD9" w:rsidRPr="00566AC7" w:rsidRDefault="00623FD9" w:rsidP="00623FD9">
      <w:pPr>
        <w:jc w:val="both"/>
        <w:rPr>
          <w:szCs w:val="22"/>
        </w:rPr>
      </w:pPr>
      <w:r w:rsidRPr="00566AC7">
        <w:rPr>
          <w:szCs w:val="22"/>
        </w:rPr>
        <w:t>YOU ARE REQUIRED TO make a return to this Writ by filing a notice on or before [</w:t>
      </w:r>
      <w:r w:rsidRPr="00566AC7">
        <w:rPr>
          <w:i/>
          <w:szCs w:val="22"/>
        </w:rPr>
        <w:t>date</w:t>
      </w:r>
      <w:r w:rsidRPr="00566AC7">
        <w:rPr>
          <w:szCs w:val="22"/>
        </w:rPr>
        <w:t>] stating whether you have done what you are commanded to do by this Writ or stating why it has not been done.</w:t>
      </w:r>
    </w:p>
    <w:p w:rsidR="00623FD9" w:rsidRPr="00566AC7" w:rsidRDefault="00623FD9" w:rsidP="00623FD9">
      <w:pPr>
        <w:jc w:val="both"/>
        <w:rPr>
          <w:szCs w:val="22"/>
        </w:rPr>
      </w:pPr>
    </w:p>
    <w:p w:rsidR="00623FD9" w:rsidRPr="00566AC7" w:rsidRDefault="00623FD9" w:rsidP="00623FD9">
      <w:pPr>
        <w:jc w:val="both"/>
        <w:rPr>
          <w:szCs w:val="22"/>
        </w:rPr>
      </w:pPr>
      <w:r w:rsidRPr="00566AC7">
        <w:rPr>
          <w:szCs w:val="22"/>
        </w:rPr>
        <w:t>TAKE NOTICE that disobeying this Writ is a contempt of Court which may be punished by imprisonment, fine or both.</w:t>
      </w:r>
    </w:p>
    <w:p w:rsidR="00623FD9" w:rsidRPr="00566AC7" w:rsidRDefault="00623FD9" w:rsidP="00623FD9">
      <w:pPr>
        <w:jc w:val="both"/>
        <w:rPr>
          <w:szCs w:val="22"/>
        </w:rPr>
      </w:pPr>
    </w:p>
    <w:p w:rsidR="00623FD9" w:rsidRPr="00566AC7" w:rsidRDefault="00623FD9" w:rsidP="00623FD9">
      <w:pPr>
        <w:rPr>
          <w:szCs w:val="22"/>
        </w:rPr>
      </w:pPr>
      <w:r w:rsidRPr="00566AC7">
        <w:rPr>
          <w:szCs w:val="22"/>
        </w:rPr>
        <w:t>Dated:</w:t>
      </w:r>
      <w:r w:rsidRPr="00566AC7">
        <w:rPr>
          <w:szCs w:val="22"/>
        </w:rPr>
        <w:tab/>
        <w:t>[</w:t>
      </w:r>
      <w:r w:rsidRPr="00566AC7">
        <w:rPr>
          <w:i/>
          <w:szCs w:val="22"/>
        </w:rPr>
        <w:t>e.g., 6</w:t>
      </w:r>
      <w:r w:rsidR="00566AC7">
        <w:rPr>
          <w:i/>
          <w:szCs w:val="22"/>
        </w:rPr>
        <w:t> </w:t>
      </w:r>
      <w:r w:rsidRPr="00566AC7">
        <w:rPr>
          <w:i/>
          <w:szCs w:val="22"/>
        </w:rPr>
        <w:t>October 2003</w:t>
      </w:r>
      <w:r w:rsidRPr="00566AC7">
        <w:rPr>
          <w:szCs w:val="22"/>
        </w:rPr>
        <w:t>]</w:t>
      </w:r>
    </w:p>
    <w:p w:rsidR="00623FD9" w:rsidRPr="00566AC7" w:rsidRDefault="00623FD9" w:rsidP="00623FD9">
      <w:pPr>
        <w:ind w:left="720" w:hanging="720"/>
        <w:jc w:val="both"/>
        <w:rPr>
          <w:szCs w:val="22"/>
        </w:rPr>
      </w:pPr>
    </w:p>
    <w:p w:rsidR="00623FD9" w:rsidRPr="00566AC7" w:rsidRDefault="00623FD9" w:rsidP="00623FD9">
      <w:pPr>
        <w:tabs>
          <w:tab w:val="left" w:pos="4320"/>
        </w:tabs>
        <w:jc w:val="both"/>
        <w:rPr>
          <w:szCs w:val="22"/>
        </w:rPr>
      </w:pPr>
      <w:r w:rsidRPr="00566AC7">
        <w:rPr>
          <w:szCs w:val="22"/>
        </w:rPr>
        <w:tab/>
        <w:t>...........................</w:t>
      </w:r>
    </w:p>
    <w:p w:rsidR="00623FD9" w:rsidRPr="00566AC7" w:rsidRDefault="00623FD9" w:rsidP="00623FD9">
      <w:pPr>
        <w:tabs>
          <w:tab w:val="left" w:pos="4320"/>
        </w:tabs>
        <w:jc w:val="both"/>
        <w:rPr>
          <w:szCs w:val="22"/>
        </w:rPr>
      </w:pPr>
      <w:r w:rsidRPr="00566AC7">
        <w:rPr>
          <w:szCs w:val="22"/>
        </w:rPr>
        <w:tab/>
        <w:t>Registrar</w:t>
      </w:r>
    </w:p>
    <w:p w:rsidR="00623FD9" w:rsidRPr="00566AC7" w:rsidRDefault="00623FD9" w:rsidP="00B95C35">
      <w:pPr>
        <w:pStyle w:val="ActHead2"/>
        <w:pageBreakBefore/>
      </w:pPr>
      <w:bookmarkStart w:id="287" w:name="_Toc469992769"/>
      <w:r w:rsidRPr="00566AC7">
        <w:rPr>
          <w:rStyle w:val="CharPartNo"/>
        </w:rPr>
        <w:lastRenderedPageBreak/>
        <w:t>Form 15</w:t>
      </w:r>
      <w:r w:rsidRPr="00566AC7">
        <w:t>—</w:t>
      </w:r>
      <w:r w:rsidRPr="00566AC7">
        <w:rPr>
          <w:rStyle w:val="CharPartText"/>
        </w:rPr>
        <w:t>Writ of habeas corpus</w:t>
      </w:r>
      <w:bookmarkEnd w:id="287"/>
    </w:p>
    <w:p w:rsidR="00623FD9" w:rsidRPr="00566AC7" w:rsidRDefault="00623FD9" w:rsidP="00623FD9">
      <w:pPr>
        <w:pStyle w:val="notemargin"/>
      </w:pPr>
      <w:r w:rsidRPr="00566AC7">
        <w:t>(rule</w:t>
      </w:r>
      <w:r w:rsidR="00566AC7">
        <w:t> </w:t>
      </w:r>
      <w:r w:rsidRPr="00566AC7">
        <w:t>25.09.3)</w:t>
      </w:r>
    </w:p>
    <w:p w:rsidR="00623FD9" w:rsidRPr="00566AC7" w:rsidRDefault="00623FD9" w:rsidP="00623FD9"/>
    <w:p w:rsidR="00623FD9" w:rsidRPr="00566AC7" w:rsidRDefault="00623FD9" w:rsidP="00623FD9">
      <w:pPr>
        <w:rPr>
          <w:szCs w:val="22"/>
        </w:rPr>
      </w:pPr>
      <w:r w:rsidRPr="00566AC7">
        <w:rPr>
          <w:szCs w:val="22"/>
        </w:rPr>
        <w:t>IN THE HIGH COURT OF AUSTRALIA   No.  of 20—</w:t>
      </w:r>
    </w:p>
    <w:p w:rsidR="00623FD9" w:rsidRPr="00566AC7" w:rsidRDefault="00623FD9" w:rsidP="00623FD9">
      <w:pPr>
        <w:tabs>
          <w:tab w:val="left" w:pos="1985"/>
        </w:tabs>
        <w:rPr>
          <w:szCs w:val="22"/>
        </w:rPr>
      </w:pPr>
      <w:r w:rsidRPr="00566AC7">
        <w:rPr>
          <w:szCs w:val="22"/>
        </w:rPr>
        <w:t>[        ] REGISTRY</w:t>
      </w:r>
    </w:p>
    <w:p w:rsidR="00623FD9" w:rsidRPr="00566AC7" w:rsidRDefault="00623FD9" w:rsidP="00623FD9">
      <w:pPr>
        <w:rPr>
          <w:szCs w:val="22"/>
        </w:rPr>
      </w:pPr>
    </w:p>
    <w:p w:rsidR="00623FD9" w:rsidRPr="00566AC7" w:rsidRDefault="00623FD9" w:rsidP="00623FD9">
      <w:pPr>
        <w:tabs>
          <w:tab w:val="left" w:pos="4320"/>
        </w:tabs>
        <w:jc w:val="both"/>
        <w:rPr>
          <w:szCs w:val="22"/>
        </w:rPr>
      </w:pPr>
      <w:r w:rsidRPr="00566AC7">
        <w:rPr>
          <w:szCs w:val="22"/>
        </w:rPr>
        <w:t>BETWEEN:</w:t>
      </w:r>
      <w:r w:rsidRPr="00566AC7">
        <w:rPr>
          <w:szCs w:val="22"/>
        </w:rPr>
        <w:tab/>
        <w:t>AB</w:t>
      </w:r>
    </w:p>
    <w:p w:rsidR="00623FD9" w:rsidRPr="00566AC7" w:rsidRDefault="00623FD9" w:rsidP="00623FD9">
      <w:pPr>
        <w:tabs>
          <w:tab w:val="left" w:pos="4920"/>
        </w:tabs>
        <w:ind w:right="7"/>
        <w:rPr>
          <w:szCs w:val="22"/>
        </w:rPr>
      </w:pPr>
      <w:r w:rsidRPr="00566AC7">
        <w:rPr>
          <w:szCs w:val="22"/>
        </w:rPr>
        <w:tab/>
        <w:t>Plaintiff</w:t>
      </w:r>
    </w:p>
    <w:p w:rsidR="00623FD9" w:rsidRPr="00566AC7" w:rsidRDefault="00623FD9" w:rsidP="00623FD9">
      <w:pPr>
        <w:tabs>
          <w:tab w:val="left" w:pos="4920"/>
        </w:tabs>
        <w:ind w:right="7"/>
        <w:rPr>
          <w:sz w:val="12"/>
          <w:szCs w:val="12"/>
        </w:rPr>
      </w:pPr>
    </w:p>
    <w:p w:rsidR="00623FD9" w:rsidRPr="00566AC7" w:rsidRDefault="00623FD9" w:rsidP="00623FD9">
      <w:pPr>
        <w:tabs>
          <w:tab w:val="left" w:pos="4920"/>
        </w:tabs>
        <w:rPr>
          <w:szCs w:val="22"/>
        </w:rPr>
      </w:pPr>
      <w:r w:rsidRPr="00566AC7">
        <w:rPr>
          <w:szCs w:val="22"/>
        </w:rPr>
        <w:tab/>
        <w:t>and</w:t>
      </w:r>
    </w:p>
    <w:p w:rsidR="00623FD9" w:rsidRPr="00566AC7" w:rsidRDefault="00623FD9" w:rsidP="00623FD9">
      <w:pPr>
        <w:tabs>
          <w:tab w:val="left" w:pos="4320"/>
        </w:tabs>
        <w:rPr>
          <w:sz w:val="12"/>
          <w:szCs w:val="12"/>
        </w:rPr>
      </w:pPr>
    </w:p>
    <w:p w:rsidR="00623FD9" w:rsidRPr="00566AC7" w:rsidRDefault="00623FD9" w:rsidP="00623FD9">
      <w:pPr>
        <w:tabs>
          <w:tab w:val="left" w:pos="4320"/>
        </w:tabs>
        <w:rPr>
          <w:szCs w:val="22"/>
        </w:rPr>
      </w:pPr>
      <w:r w:rsidRPr="00566AC7">
        <w:rPr>
          <w:szCs w:val="22"/>
        </w:rPr>
        <w:tab/>
        <w:t>CD</w:t>
      </w:r>
    </w:p>
    <w:p w:rsidR="00623FD9" w:rsidRPr="00566AC7" w:rsidRDefault="00623FD9" w:rsidP="00623FD9">
      <w:pPr>
        <w:tabs>
          <w:tab w:val="left" w:pos="4560"/>
        </w:tabs>
        <w:ind w:right="7"/>
        <w:rPr>
          <w:sz w:val="12"/>
          <w:szCs w:val="12"/>
        </w:rPr>
      </w:pPr>
    </w:p>
    <w:p w:rsidR="00623FD9" w:rsidRPr="00566AC7" w:rsidRDefault="00623FD9" w:rsidP="00623FD9">
      <w:pPr>
        <w:tabs>
          <w:tab w:val="left" w:pos="4920"/>
        </w:tabs>
        <w:ind w:right="7"/>
        <w:rPr>
          <w:szCs w:val="22"/>
        </w:rPr>
      </w:pPr>
      <w:r w:rsidRPr="00566AC7">
        <w:rPr>
          <w:szCs w:val="22"/>
        </w:rPr>
        <w:tab/>
        <w:t>Defendant</w:t>
      </w:r>
    </w:p>
    <w:p w:rsidR="00623FD9" w:rsidRPr="00566AC7" w:rsidRDefault="00623FD9" w:rsidP="00623FD9">
      <w:pPr>
        <w:rPr>
          <w:szCs w:val="22"/>
        </w:rPr>
      </w:pPr>
    </w:p>
    <w:p w:rsidR="00623FD9" w:rsidRPr="00566AC7" w:rsidRDefault="00623FD9" w:rsidP="00623FD9">
      <w:pPr>
        <w:rPr>
          <w:b/>
          <w:szCs w:val="22"/>
        </w:rPr>
      </w:pPr>
      <w:r w:rsidRPr="00566AC7">
        <w:rPr>
          <w:b/>
          <w:szCs w:val="22"/>
        </w:rPr>
        <w:t>WRIT OF HABEAS CORPUS</w:t>
      </w:r>
    </w:p>
    <w:p w:rsidR="00623FD9" w:rsidRPr="00566AC7" w:rsidRDefault="00623FD9" w:rsidP="00623FD9">
      <w:pPr>
        <w:rPr>
          <w:szCs w:val="22"/>
        </w:rPr>
      </w:pPr>
    </w:p>
    <w:p w:rsidR="00623FD9" w:rsidRPr="00566AC7" w:rsidRDefault="00623FD9" w:rsidP="00623FD9">
      <w:pPr>
        <w:rPr>
          <w:szCs w:val="22"/>
        </w:rPr>
      </w:pPr>
      <w:r w:rsidRPr="00566AC7">
        <w:rPr>
          <w:szCs w:val="22"/>
        </w:rPr>
        <w:t>ELIZABETH THE SECOND, by the Grace of God Queen of Australia and Her other Realms and Territories, Head of the Commonwealth:</w:t>
      </w:r>
    </w:p>
    <w:p w:rsidR="00623FD9" w:rsidRPr="00566AC7" w:rsidRDefault="00623FD9" w:rsidP="00623FD9">
      <w:pPr>
        <w:rPr>
          <w:szCs w:val="22"/>
        </w:rPr>
      </w:pPr>
    </w:p>
    <w:p w:rsidR="00623FD9" w:rsidRPr="00566AC7" w:rsidRDefault="00623FD9" w:rsidP="00623FD9">
      <w:pPr>
        <w:rPr>
          <w:szCs w:val="22"/>
        </w:rPr>
      </w:pPr>
      <w:r w:rsidRPr="00566AC7">
        <w:rPr>
          <w:szCs w:val="22"/>
        </w:rPr>
        <w:t>To</w:t>
      </w:r>
      <w:r w:rsidRPr="00566AC7">
        <w:rPr>
          <w:szCs w:val="22"/>
        </w:rPr>
        <w:tab/>
        <w:t>[</w:t>
      </w:r>
      <w:r w:rsidRPr="00566AC7">
        <w:rPr>
          <w:i/>
          <w:szCs w:val="22"/>
        </w:rPr>
        <w:t>Name</w:t>
      </w:r>
      <w:r w:rsidRPr="00566AC7">
        <w:rPr>
          <w:szCs w:val="22"/>
        </w:rPr>
        <w:t>]</w:t>
      </w:r>
    </w:p>
    <w:p w:rsidR="00623FD9" w:rsidRPr="00566AC7" w:rsidRDefault="00623FD9" w:rsidP="00623FD9">
      <w:pPr>
        <w:rPr>
          <w:szCs w:val="22"/>
        </w:rPr>
      </w:pPr>
      <w:r w:rsidRPr="00566AC7">
        <w:rPr>
          <w:szCs w:val="22"/>
        </w:rPr>
        <w:t>of</w:t>
      </w:r>
      <w:r w:rsidRPr="00566AC7">
        <w:rPr>
          <w:szCs w:val="22"/>
        </w:rPr>
        <w:tab/>
        <w:t>[</w:t>
      </w:r>
      <w:r w:rsidRPr="00566AC7">
        <w:rPr>
          <w:i/>
          <w:szCs w:val="22"/>
        </w:rPr>
        <w:t>Address</w:t>
      </w:r>
      <w:r w:rsidRPr="00566AC7">
        <w:rPr>
          <w:szCs w:val="22"/>
        </w:rPr>
        <w:t>]</w:t>
      </w:r>
    </w:p>
    <w:p w:rsidR="00623FD9" w:rsidRPr="00566AC7" w:rsidRDefault="00623FD9" w:rsidP="00623FD9">
      <w:pPr>
        <w:rPr>
          <w:szCs w:val="22"/>
        </w:rPr>
      </w:pPr>
    </w:p>
    <w:p w:rsidR="00623FD9" w:rsidRPr="00566AC7" w:rsidRDefault="00623FD9" w:rsidP="00623FD9">
      <w:pPr>
        <w:jc w:val="both"/>
        <w:rPr>
          <w:szCs w:val="22"/>
        </w:rPr>
      </w:pPr>
      <w:r w:rsidRPr="00566AC7">
        <w:rPr>
          <w:szCs w:val="22"/>
        </w:rPr>
        <w:t>HAVE the plaintiff [</w:t>
      </w:r>
      <w:r w:rsidRPr="00566AC7">
        <w:rPr>
          <w:i/>
          <w:szCs w:val="22"/>
        </w:rPr>
        <w:t>or name of person restrained</w:t>
      </w:r>
      <w:r w:rsidRPr="00566AC7">
        <w:rPr>
          <w:szCs w:val="22"/>
        </w:rPr>
        <w:t>] before Justice ........ at [</w:t>
      </w:r>
      <w:r w:rsidRPr="00566AC7">
        <w:rPr>
          <w:i/>
          <w:szCs w:val="22"/>
        </w:rPr>
        <w:t>address of Court</w:t>
      </w:r>
      <w:r w:rsidRPr="00566AC7">
        <w:rPr>
          <w:szCs w:val="22"/>
        </w:rPr>
        <w:t>] at [</w:t>
      </w:r>
      <w:r w:rsidRPr="00566AC7">
        <w:rPr>
          <w:i/>
          <w:szCs w:val="22"/>
        </w:rPr>
        <w:t>time</w:t>
      </w:r>
      <w:r w:rsidRPr="00566AC7">
        <w:rPr>
          <w:szCs w:val="22"/>
        </w:rPr>
        <w:t>] [</w:t>
      </w:r>
      <w:r w:rsidRPr="00566AC7">
        <w:rPr>
          <w:i/>
          <w:szCs w:val="22"/>
        </w:rPr>
        <w:t>am or pm</w:t>
      </w:r>
      <w:r w:rsidRPr="00566AC7">
        <w:rPr>
          <w:szCs w:val="22"/>
        </w:rPr>
        <w:t>] on [</w:t>
      </w:r>
      <w:r w:rsidRPr="00566AC7">
        <w:rPr>
          <w:i/>
          <w:szCs w:val="22"/>
        </w:rPr>
        <w:t>date</w:t>
      </w:r>
      <w:r w:rsidRPr="00566AC7">
        <w:rPr>
          <w:szCs w:val="22"/>
        </w:rPr>
        <w:t>] and thereafter to submit to the further order of the Court or a Justice as to the custody of that person (</w:t>
      </w:r>
      <w:r w:rsidRPr="00566AC7">
        <w:rPr>
          <w:b/>
          <w:i/>
          <w:szCs w:val="22"/>
        </w:rPr>
        <w:t>the detainee</w:t>
      </w:r>
      <w:r w:rsidRPr="00566AC7">
        <w:rPr>
          <w:szCs w:val="22"/>
        </w:rPr>
        <w:t>).</w:t>
      </w:r>
    </w:p>
    <w:p w:rsidR="00623FD9" w:rsidRPr="00566AC7" w:rsidRDefault="00623FD9" w:rsidP="00623FD9">
      <w:pPr>
        <w:jc w:val="both"/>
        <w:rPr>
          <w:szCs w:val="22"/>
        </w:rPr>
      </w:pPr>
    </w:p>
    <w:p w:rsidR="00623FD9" w:rsidRPr="00566AC7" w:rsidRDefault="00623FD9" w:rsidP="00623FD9">
      <w:pPr>
        <w:jc w:val="both"/>
        <w:rPr>
          <w:szCs w:val="22"/>
        </w:rPr>
      </w:pPr>
      <w:r w:rsidRPr="00566AC7">
        <w:rPr>
          <w:szCs w:val="22"/>
        </w:rPr>
        <w:t>YOU ARE REQUIRED to make a return to this Writ by filing a notice stating the ground or grounds of detention of the detainee and serving a copy on the plaintiff on or before the time referred to above.</w:t>
      </w:r>
    </w:p>
    <w:p w:rsidR="00623FD9" w:rsidRPr="00566AC7" w:rsidRDefault="00623FD9" w:rsidP="00623FD9">
      <w:pPr>
        <w:jc w:val="both"/>
        <w:rPr>
          <w:szCs w:val="22"/>
        </w:rPr>
      </w:pPr>
    </w:p>
    <w:p w:rsidR="00623FD9" w:rsidRPr="00566AC7" w:rsidRDefault="00623FD9" w:rsidP="00623FD9">
      <w:pPr>
        <w:jc w:val="both"/>
        <w:rPr>
          <w:szCs w:val="22"/>
        </w:rPr>
      </w:pPr>
      <w:r w:rsidRPr="00566AC7">
        <w:rPr>
          <w:szCs w:val="22"/>
        </w:rPr>
        <w:t>TAKE NOTICE that disobeying this Writ is a contempt of Court which may be punished by imprisonment, fine or both.</w:t>
      </w:r>
    </w:p>
    <w:p w:rsidR="00623FD9" w:rsidRPr="00566AC7" w:rsidRDefault="00623FD9" w:rsidP="00623FD9">
      <w:pPr>
        <w:rPr>
          <w:szCs w:val="22"/>
        </w:rPr>
      </w:pPr>
    </w:p>
    <w:p w:rsidR="00623FD9" w:rsidRPr="00566AC7" w:rsidRDefault="00623FD9" w:rsidP="00623FD9">
      <w:pPr>
        <w:rPr>
          <w:szCs w:val="22"/>
        </w:rPr>
      </w:pPr>
      <w:r w:rsidRPr="00566AC7">
        <w:rPr>
          <w:szCs w:val="22"/>
        </w:rPr>
        <w:t>Dated:</w:t>
      </w:r>
      <w:r w:rsidRPr="00566AC7">
        <w:rPr>
          <w:szCs w:val="22"/>
        </w:rPr>
        <w:tab/>
        <w:t>[</w:t>
      </w:r>
      <w:r w:rsidRPr="00566AC7">
        <w:rPr>
          <w:i/>
          <w:szCs w:val="22"/>
        </w:rPr>
        <w:t>e.g., 6</w:t>
      </w:r>
      <w:r w:rsidR="00566AC7">
        <w:rPr>
          <w:i/>
          <w:szCs w:val="22"/>
        </w:rPr>
        <w:t> </w:t>
      </w:r>
      <w:r w:rsidRPr="00566AC7">
        <w:rPr>
          <w:i/>
          <w:szCs w:val="22"/>
        </w:rPr>
        <w:t>October 2003</w:t>
      </w:r>
      <w:r w:rsidRPr="00566AC7">
        <w:rPr>
          <w:szCs w:val="22"/>
        </w:rPr>
        <w:t>]</w:t>
      </w:r>
    </w:p>
    <w:p w:rsidR="00623FD9" w:rsidRPr="00566AC7" w:rsidRDefault="00623FD9" w:rsidP="00623FD9">
      <w:pPr>
        <w:ind w:left="720" w:hanging="720"/>
        <w:jc w:val="both"/>
        <w:rPr>
          <w:szCs w:val="22"/>
        </w:rPr>
      </w:pPr>
    </w:p>
    <w:p w:rsidR="00623FD9" w:rsidRPr="00566AC7" w:rsidRDefault="00623FD9" w:rsidP="00623FD9">
      <w:pPr>
        <w:tabs>
          <w:tab w:val="left" w:pos="4320"/>
        </w:tabs>
        <w:jc w:val="both"/>
        <w:rPr>
          <w:szCs w:val="22"/>
        </w:rPr>
      </w:pPr>
      <w:r w:rsidRPr="00566AC7">
        <w:rPr>
          <w:szCs w:val="22"/>
        </w:rPr>
        <w:tab/>
        <w:t>...............................</w:t>
      </w:r>
    </w:p>
    <w:p w:rsidR="00623FD9" w:rsidRPr="00566AC7" w:rsidRDefault="00623FD9" w:rsidP="00623FD9">
      <w:pPr>
        <w:tabs>
          <w:tab w:val="left" w:pos="4320"/>
        </w:tabs>
        <w:jc w:val="both"/>
        <w:rPr>
          <w:szCs w:val="22"/>
        </w:rPr>
      </w:pPr>
      <w:r w:rsidRPr="00566AC7">
        <w:rPr>
          <w:szCs w:val="22"/>
        </w:rPr>
        <w:tab/>
        <w:t>Registrar</w:t>
      </w:r>
    </w:p>
    <w:p w:rsidR="00623FD9" w:rsidRPr="00566AC7" w:rsidRDefault="00623FD9" w:rsidP="00B95C35">
      <w:pPr>
        <w:pStyle w:val="ActHead2"/>
        <w:pageBreakBefore/>
      </w:pPr>
      <w:bookmarkStart w:id="288" w:name="_Toc469992770"/>
      <w:r w:rsidRPr="00566AC7">
        <w:rPr>
          <w:rStyle w:val="CharPartNo"/>
        </w:rPr>
        <w:lastRenderedPageBreak/>
        <w:t>Form 16</w:t>
      </w:r>
      <w:r w:rsidRPr="00566AC7">
        <w:t>—</w:t>
      </w:r>
      <w:r w:rsidRPr="00566AC7">
        <w:rPr>
          <w:rStyle w:val="CharPartText"/>
        </w:rPr>
        <w:t>Writ of prohibition</w:t>
      </w:r>
      <w:bookmarkEnd w:id="288"/>
    </w:p>
    <w:p w:rsidR="00623FD9" w:rsidRPr="00566AC7" w:rsidRDefault="00623FD9" w:rsidP="00623FD9">
      <w:pPr>
        <w:pStyle w:val="notemargin"/>
      </w:pPr>
      <w:r w:rsidRPr="00566AC7">
        <w:t>(rule</w:t>
      </w:r>
      <w:r w:rsidR="00566AC7">
        <w:t> </w:t>
      </w:r>
      <w:r w:rsidRPr="00566AC7">
        <w:t>25.20)</w:t>
      </w:r>
    </w:p>
    <w:p w:rsidR="00623FD9" w:rsidRPr="00566AC7" w:rsidRDefault="00623FD9" w:rsidP="00623FD9"/>
    <w:p w:rsidR="00623FD9" w:rsidRPr="00566AC7" w:rsidRDefault="00623FD9" w:rsidP="00623FD9">
      <w:pPr>
        <w:rPr>
          <w:szCs w:val="22"/>
        </w:rPr>
      </w:pPr>
      <w:r w:rsidRPr="00566AC7">
        <w:rPr>
          <w:szCs w:val="22"/>
        </w:rPr>
        <w:t>IN THE HIGH COURT OF AUSTRALIA   No.  of 20—</w:t>
      </w:r>
    </w:p>
    <w:p w:rsidR="00623FD9" w:rsidRPr="00566AC7" w:rsidRDefault="00623FD9" w:rsidP="00623FD9">
      <w:pPr>
        <w:tabs>
          <w:tab w:val="left" w:pos="1985"/>
        </w:tabs>
        <w:rPr>
          <w:szCs w:val="22"/>
        </w:rPr>
      </w:pPr>
      <w:r w:rsidRPr="00566AC7">
        <w:rPr>
          <w:szCs w:val="22"/>
        </w:rPr>
        <w:t>[        ] REGISTRY</w:t>
      </w:r>
    </w:p>
    <w:p w:rsidR="00623FD9" w:rsidRPr="00566AC7" w:rsidRDefault="00623FD9" w:rsidP="00623FD9">
      <w:pPr>
        <w:rPr>
          <w:szCs w:val="22"/>
        </w:rPr>
      </w:pPr>
    </w:p>
    <w:p w:rsidR="00623FD9" w:rsidRPr="00566AC7" w:rsidRDefault="00623FD9" w:rsidP="00623FD9">
      <w:pPr>
        <w:tabs>
          <w:tab w:val="left" w:pos="4320"/>
        </w:tabs>
        <w:jc w:val="both"/>
        <w:rPr>
          <w:szCs w:val="22"/>
        </w:rPr>
      </w:pPr>
      <w:r w:rsidRPr="00566AC7">
        <w:rPr>
          <w:szCs w:val="22"/>
        </w:rPr>
        <w:t>BETWEEN:</w:t>
      </w:r>
      <w:r w:rsidRPr="00566AC7">
        <w:rPr>
          <w:szCs w:val="22"/>
        </w:rPr>
        <w:tab/>
        <w:t>AB</w:t>
      </w:r>
    </w:p>
    <w:p w:rsidR="00623FD9" w:rsidRPr="00566AC7" w:rsidRDefault="00623FD9" w:rsidP="00623FD9">
      <w:pPr>
        <w:tabs>
          <w:tab w:val="left" w:pos="4920"/>
        </w:tabs>
        <w:ind w:right="7"/>
        <w:rPr>
          <w:szCs w:val="22"/>
        </w:rPr>
      </w:pPr>
      <w:r w:rsidRPr="00566AC7">
        <w:rPr>
          <w:szCs w:val="22"/>
        </w:rPr>
        <w:tab/>
        <w:t>Plaintiff</w:t>
      </w:r>
    </w:p>
    <w:p w:rsidR="00623FD9" w:rsidRPr="00566AC7" w:rsidRDefault="00623FD9" w:rsidP="00623FD9">
      <w:pPr>
        <w:tabs>
          <w:tab w:val="left" w:pos="4920"/>
        </w:tabs>
        <w:ind w:right="7"/>
        <w:rPr>
          <w:sz w:val="12"/>
          <w:szCs w:val="12"/>
        </w:rPr>
      </w:pPr>
    </w:p>
    <w:p w:rsidR="00623FD9" w:rsidRPr="00566AC7" w:rsidRDefault="00623FD9" w:rsidP="00623FD9">
      <w:pPr>
        <w:tabs>
          <w:tab w:val="left" w:pos="4920"/>
        </w:tabs>
        <w:rPr>
          <w:szCs w:val="22"/>
        </w:rPr>
      </w:pPr>
      <w:r w:rsidRPr="00566AC7">
        <w:rPr>
          <w:szCs w:val="22"/>
        </w:rPr>
        <w:tab/>
        <w:t>and</w:t>
      </w:r>
    </w:p>
    <w:p w:rsidR="00623FD9" w:rsidRPr="00566AC7" w:rsidRDefault="00623FD9" w:rsidP="00623FD9">
      <w:pPr>
        <w:tabs>
          <w:tab w:val="left" w:pos="4320"/>
        </w:tabs>
        <w:rPr>
          <w:sz w:val="12"/>
          <w:szCs w:val="12"/>
        </w:rPr>
      </w:pPr>
    </w:p>
    <w:p w:rsidR="00623FD9" w:rsidRPr="00566AC7" w:rsidRDefault="00623FD9" w:rsidP="00623FD9">
      <w:pPr>
        <w:tabs>
          <w:tab w:val="left" w:pos="4320"/>
        </w:tabs>
        <w:rPr>
          <w:szCs w:val="22"/>
        </w:rPr>
      </w:pPr>
      <w:r w:rsidRPr="00566AC7">
        <w:rPr>
          <w:szCs w:val="22"/>
        </w:rPr>
        <w:tab/>
        <w:t>CD</w:t>
      </w:r>
    </w:p>
    <w:p w:rsidR="00623FD9" w:rsidRPr="00566AC7" w:rsidRDefault="00623FD9" w:rsidP="00623FD9">
      <w:pPr>
        <w:tabs>
          <w:tab w:val="left" w:pos="4560"/>
        </w:tabs>
        <w:ind w:right="7"/>
        <w:rPr>
          <w:sz w:val="12"/>
          <w:szCs w:val="12"/>
        </w:rPr>
      </w:pPr>
    </w:p>
    <w:p w:rsidR="00623FD9" w:rsidRPr="00566AC7" w:rsidRDefault="00623FD9" w:rsidP="00623FD9">
      <w:pPr>
        <w:tabs>
          <w:tab w:val="left" w:pos="4920"/>
        </w:tabs>
        <w:ind w:right="7"/>
        <w:rPr>
          <w:szCs w:val="22"/>
        </w:rPr>
      </w:pPr>
      <w:r w:rsidRPr="00566AC7">
        <w:rPr>
          <w:szCs w:val="22"/>
        </w:rPr>
        <w:tab/>
        <w:t>Defendant</w:t>
      </w:r>
    </w:p>
    <w:p w:rsidR="00623FD9" w:rsidRPr="00566AC7" w:rsidRDefault="00623FD9" w:rsidP="00623FD9">
      <w:pPr>
        <w:rPr>
          <w:szCs w:val="22"/>
        </w:rPr>
      </w:pPr>
    </w:p>
    <w:p w:rsidR="00623FD9" w:rsidRPr="00566AC7" w:rsidRDefault="00623FD9" w:rsidP="00623FD9">
      <w:pPr>
        <w:rPr>
          <w:b/>
          <w:szCs w:val="22"/>
        </w:rPr>
      </w:pPr>
      <w:r w:rsidRPr="00566AC7">
        <w:rPr>
          <w:b/>
          <w:szCs w:val="22"/>
        </w:rPr>
        <w:t>WRIT OF PROHIBITION</w:t>
      </w:r>
    </w:p>
    <w:p w:rsidR="00623FD9" w:rsidRPr="00566AC7" w:rsidRDefault="00623FD9" w:rsidP="00623FD9">
      <w:pPr>
        <w:rPr>
          <w:szCs w:val="22"/>
        </w:rPr>
      </w:pPr>
    </w:p>
    <w:p w:rsidR="00623FD9" w:rsidRPr="00566AC7" w:rsidRDefault="00623FD9" w:rsidP="00623FD9">
      <w:pPr>
        <w:rPr>
          <w:szCs w:val="22"/>
        </w:rPr>
      </w:pPr>
      <w:r w:rsidRPr="00566AC7">
        <w:rPr>
          <w:szCs w:val="22"/>
        </w:rPr>
        <w:t>ELIZABETH THE SECOND, by the Grace of God Queen of Australia and Her other Realms and Territories, Head of the Commonwealth:</w:t>
      </w:r>
    </w:p>
    <w:p w:rsidR="00623FD9" w:rsidRPr="00566AC7" w:rsidRDefault="00623FD9" w:rsidP="00623FD9">
      <w:pPr>
        <w:rPr>
          <w:szCs w:val="22"/>
        </w:rPr>
      </w:pPr>
    </w:p>
    <w:p w:rsidR="00623FD9" w:rsidRPr="00566AC7" w:rsidRDefault="00623FD9" w:rsidP="00623FD9">
      <w:pPr>
        <w:rPr>
          <w:szCs w:val="22"/>
        </w:rPr>
      </w:pPr>
      <w:r w:rsidRPr="00566AC7">
        <w:rPr>
          <w:szCs w:val="22"/>
        </w:rPr>
        <w:t>To</w:t>
      </w:r>
      <w:r w:rsidRPr="00566AC7">
        <w:rPr>
          <w:szCs w:val="22"/>
        </w:rPr>
        <w:tab/>
        <w:t>[</w:t>
      </w:r>
      <w:r w:rsidRPr="00566AC7">
        <w:rPr>
          <w:i/>
          <w:szCs w:val="22"/>
        </w:rPr>
        <w:t>Name</w:t>
      </w:r>
      <w:r w:rsidRPr="00566AC7">
        <w:rPr>
          <w:szCs w:val="22"/>
        </w:rPr>
        <w:t>]</w:t>
      </w:r>
    </w:p>
    <w:p w:rsidR="00623FD9" w:rsidRPr="00566AC7" w:rsidRDefault="00623FD9" w:rsidP="00623FD9">
      <w:pPr>
        <w:rPr>
          <w:szCs w:val="22"/>
        </w:rPr>
      </w:pPr>
      <w:r w:rsidRPr="00566AC7">
        <w:rPr>
          <w:szCs w:val="22"/>
        </w:rPr>
        <w:t>of</w:t>
      </w:r>
      <w:r w:rsidRPr="00566AC7">
        <w:rPr>
          <w:szCs w:val="22"/>
        </w:rPr>
        <w:tab/>
        <w:t>[</w:t>
      </w:r>
      <w:r w:rsidRPr="00566AC7">
        <w:rPr>
          <w:i/>
          <w:szCs w:val="22"/>
        </w:rPr>
        <w:t>Address</w:t>
      </w:r>
      <w:r w:rsidRPr="00566AC7">
        <w:rPr>
          <w:szCs w:val="22"/>
        </w:rPr>
        <w:t>]</w:t>
      </w:r>
    </w:p>
    <w:p w:rsidR="00623FD9" w:rsidRPr="00566AC7" w:rsidRDefault="00623FD9" w:rsidP="00623FD9">
      <w:pPr>
        <w:rPr>
          <w:szCs w:val="22"/>
        </w:rPr>
      </w:pPr>
    </w:p>
    <w:p w:rsidR="00623FD9" w:rsidRPr="00566AC7" w:rsidRDefault="00623FD9" w:rsidP="00623FD9">
      <w:pPr>
        <w:rPr>
          <w:szCs w:val="22"/>
        </w:rPr>
      </w:pPr>
    </w:p>
    <w:p w:rsidR="00623FD9" w:rsidRPr="00566AC7" w:rsidRDefault="00623FD9" w:rsidP="00623FD9">
      <w:pPr>
        <w:jc w:val="both"/>
        <w:rPr>
          <w:szCs w:val="22"/>
        </w:rPr>
      </w:pPr>
      <w:r w:rsidRPr="00566AC7">
        <w:rPr>
          <w:szCs w:val="22"/>
        </w:rPr>
        <w:t>THIS WRIT PROHIBITS YOU from further proceeding [</w:t>
      </w:r>
      <w:r w:rsidRPr="00566AC7">
        <w:rPr>
          <w:i/>
          <w:szCs w:val="22"/>
        </w:rPr>
        <w:t>state what is prohibited</w:t>
      </w:r>
      <w:r w:rsidRPr="00566AC7">
        <w:rPr>
          <w:szCs w:val="22"/>
        </w:rPr>
        <w:t>].</w:t>
      </w:r>
    </w:p>
    <w:p w:rsidR="00623FD9" w:rsidRPr="00566AC7" w:rsidRDefault="00623FD9" w:rsidP="00623FD9">
      <w:pPr>
        <w:rPr>
          <w:szCs w:val="22"/>
        </w:rPr>
      </w:pPr>
    </w:p>
    <w:p w:rsidR="00623FD9" w:rsidRPr="00566AC7" w:rsidRDefault="00623FD9" w:rsidP="00623FD9">
      <w:pPr>
        <w:rPr>
          <w:szCs w:val="22"/>
        </w:rPr>
      </w:pPr>
      <w:r w:rsidRPr="00566AC7">
        <w:rPr>
          <w:szCs w:val="22"/>
        </w:rPr>
        <w:t>Dated:</w:t>
      </w:r>
      <w:r w:rsidRPr="00566AC7">
        <w:rPr>
          <w:szCs w:val="22"/>
        </w:rPr>
        <w:tab/>
        <w:t>[</w:t>
      </w:r>
      <w:r w:rsidRPr="00566AC7">
        <w:rPr>
          <w:i/>
          <w:szCs w:val="22"/>
        </w:rPr>
        <w:t>e.g., 6</w:t>
      </w:r>
      <w:r w:rsidR="00566AC7">
        <w:rPr>
          <w:i/>
          <w:szCs w:val="22"/>
        </w:rPr>
        <w:t> </w:t>
      </w:r>
      <w:r w:rsidRPr="00566AC7">
        <w:rPr>
          <w:i/>
          <w:szCs w:val="22"/>
        </w:rPr>
        <w:t>October 2003</w:t>
      </w:r>
      <w:r w:rsidRPr="00566AC7">
        <w:rPr>
          <w:szCs w:val="22"/>
        </w:rPr>
        <w:t>]</w:t>
      </w:r>
    </w:p>
    <w:p w:rsidR="00623FD9" w:rsidRPr="00566AC7" w:rsidRDefault="00623FD9" w:rsidP="00623FD9">
      <w:pPr>
        <w:ind w:left="720" w:hanging="720"/>
        <w:jc w:val="both"/>
        <w:rPr>
          <w:szCs w:val="22"/>
        </w:rPr>
      </w:pPr>
    </w:p>
    <w:p w:rsidR="00623FD9" w:rsidRPr="00566AC7" w:rsidRDefault="00623FD9" w:rsidP="00623FD9">
      <w:pPr>
        <w:ind w:left="720" w:hanging="720"/>
        <w:jc w:val="both"/>
        <w:rPr>
          <w:szCs w:val="22"/>
        </w:rPr>
      </w:pPr>
    </w:p>
    <w:p w:rsidR="00623FD9" w:rsidRPr="00566AC7" w:rsidRDefault="00623FD9" w:rsidP="00623FD9">
      <w:pPr>
        <w:ind w:left="720" w:hanging="720"/>
        <w:jc w:val="both"/>
        <w:rPr>
          <w:szCs w:val="22"/>
        </w:rPr>
      </w:pPr>
    </w:p>
    <w:p w:rsidR="00623FD9" w:rsidRPr="00566AC7" w:rsidRDefault="00623FD9" w:rsidP="00623FD9">
      <w:pPr>
        <w:tabs>
          <w:tab w:val="left" w:pos="4320"/>
        </w:tabs>
        <w:jc w:val="both"/>
        <w:rPr>
          <w:szCs w:val="22"/>
        </w:rPr>
      </w:pPr>
      <w:r w:rsidRPr="00566AC7">
        <w:rPr>
          <w:szCs w:val="22"/>
        </w:rPr>
        <w:tab/>
        <w:t>..............................</w:t>
      </w:r>
    </w:p>
    <w:p w:rsidR="00623FD9" w:rsidRPr="00566AC7" w:rsidRDefault="00623FD9" w:rsidP="00623FD9">
      <w:pPr>
        <w:tabs>
          <w:tab w:val="left" w:pos="4320"/>
        </w:tabs>
        <w:jc w:val="both"/>
        <w:rPr>
          <w:szCs w:val="22"/>
        </w:rPr>
      </w:pPr>
      <w:r w:rsidRPr="00566AC7">
        <w:rPr>
          <w:szCs w:val="22"/>
        </w:rPr>
        <w:tab/>
        <w:t>Registrar</w:t>
      </w:r>
    </w:p>
    <w:p w:rsidR="00070F67" w:rsidRPr="00566AC7" w:rsidRDefault="00070F67" w:rsidP="006A6EBD">
      <w:pPr>
        <w:pStyle w:val="ActHead2"/>
        <w:pageBreakBefore/>
      </w:pPr>
      <w:bookmarkStart w:id="289" w:name="_Toc469992771"/>
      <w:r w:rsidRPr="00566AC7">
        <w:rPr>
          <w:rStyle w:val="CharPartNo"/>
        </w:rPr>
        <w:lastRenderedPageBreak/>
        <w:t>Form 17</w:t>
      </w:r>
      <w:r w:rsidRPr="00566AC7">
        <w:t>—</w:t>
      </w:r>
      <w:r w:rsidRPr="00566AC7">
        <w:rPr>
          <w:rStyle w:val="CharPartText"/>
        </w:rPr>
        <w:t>Application for removal</w:t>
      </w:r>
      <w:bookmarkEnd w:id="289"/>
    </w:p>
    <w:p w:rsidR="00070F67" w:rsidRPr="00566AC7" w:rsidRDefault="00070F67" w:rsidP="00070F67">
      <w:pPr>
        <w:pStyle w:val="notemargin"/>
      </w:pPr>
      <w:r w:rsidRPr="00566AC7">
        <w:t>(rule</w:t>
      </w:r>
      <w:r w:rsidR="00566AC7">
        <w:t> </w:t>
      </w:r>
      <w:r w:rsidRPr="00566AC7">
        <w:t>26.01.1)</w:t>
      </w:r>
    </w:p>
    <w:p w:rsidR="00070F67" w:rsidRPr="00566AC7" w:rsidRDefault="00070F67" w:rsidP="00070F67"/>
    <w:p w:rsidR="00070F67" w:rsidRPr="00566AC7" w:rsidRDefault="00070F67" w:rsidP="00070F67">
      <w:pPr>
        <w:rPr>
          <w:szCs w:val="22"/>
        </w:rPr>
      </w:pPr>
      <w:r w:rsidRPr="00566AC7">
        <w:rPr>
          <w:szCs w:val="22"/>
        </w:rPr>
        <w:t>IN THE HIGH COURT OF AUSTRALIA   No.    of 20—</w:t>
      </w:r>
    </w:p>
    <w:p w:rsidR="00070F67" w:rsidRPr="00566AC7" w:rsidRDefault="00070F67" w:rsidP="00070F67">
      <w:pPr>
        <w:tabs>
          <w:tab w:val="left" w:pos="1985"/>
        </w:tabs>
        <w:rPr>
          <w:szCs w:val="22"/>
        </w:rPr>
      </w:pPr>
      <w:r w:rsidRPr="00566AC7">
        <w:rPr>
          <w:szCs w:val="22"/>
        </w:rPr>
        <w:t>[        ] REGISTRY</w:t>
      </w:r>
    </w:p>
    <w:p w:rsidR="00070F67" w:rsidRPr="00566AC7" w:rsidRDefault="00070F67" w:rsidP="00070F67">
      <w:pPr>
        <w:rPr>
          <w:szCs w:val="22"/>
        </w:rPr>
      </w:pPr>
    </w:p>
    <w:p w:rsidR="00070F67" w:rsidRPr="00566AC7" w:rsidRDefault="00070F67" w:rsidP="00070F67">
      <w:pPr>
        <w:tabs>
          <w:tab w:val="left" w:pos="4320"/>
        </w:tabs>
        <w:jc w:val="both"/>
        <w:rPr>
          <w:szCs w:val="22"/>
        </w:rPr>
      </w:pPr>
      <w:r w:rsidRPr="00566AC7">
        <w:rPr>
          <w:szCs w:val="22"/>
        </w:rPr>
        <w:t>BETWEEN:</w:t>
      </w:r>
      <w:r w:rsidRPr="00566AC7">
        <w:rPr>
          <w:szCs w:val="22"/>
        </w:rPr>
        <w:tab/>
        <w:t>AB</w:t>
      </w:r>
    </w:p>
    <w:p w:rsidR="00070F67" w:rsidRPr="00566AC7" w:rsidRDefault="00070F67" w:rsidP="00070F67">
      <w:pPr>
        <w:tabs>
          <w:tab w:val="left" w:pos="4920"/>
        </w:tabs>
        <w:ind w:right="7"/>
        <w:rPr>
          <w:szCs w:val="22"/>
        </w:rPr>
      </w:pPr>
      <w:r w:rsidRPr="00566AC7">
        <w:rPr>
          <w:szCs w:val="22"/>
        </w:rPr>
        <w:tab/>
        <w:t>Applicant</w:t>
      </w:r>
    </w:p>
    <w:p w:rsidR="00070F67" w:rsidRPr="00566AC7" w:rsidRDefault="00070F67" w:rsidP="00070F67">
      <w:pPr>
        <w:tabs>
          <w:tab w:val="left" w:pos="4920"/>
        </w:tabs>
        <w:ind w:right="7"/>
        <w:rPr>
          <w:sz w:val="12"/>
          <w:szCs w:val="12"/>
        </w:rPr>
      </w:pPr>
    </w:p>
    <w:p w:rsidR="00070F67" w:rsidRPr="00566AC7" w:rsidRDefault="00070F67" w:rsidP="00070F67">
      <w:pPr>
        <w:tabs>
          <w:tab w:val="left" w:pos="4920"/>
        </w:tabs>
        <w:rPr>
          <w:szCs w:val="22"/>
        </w:rPr>
      </w:pPr>
      <w:r w:rsidRPr="00566AC7">
        <w:rPr>
          <w:szCs w:val="22"/>
        </w:rPr>
        <w:tab/>
        <w:t>and</w:t>
      </w:r>
    </w:p>
    <w:p w:rsidR="00070F67" w:rsidRPr="00566AC7" w:rsidRDefault="00070F67" w:rsidP="00070F67">
      <w:pPr>
        <w:tabs>
          <w:tab w:val="left" w:pos="4320"/>
        </w:tabs>
        <w:rPr>
          <w:sz w:val="12"/>
          <w:szCs w:val="12"/>
        </w:rPr>
      </w:pPr>
    </w:p>
    <w:p w:rsidR="00070F67" w:rsidRPr="00566AC7" w:rsidRDefault="00070F67" w:rsidP="00070F67">
      <w:pPr>
        <w:tabs>
          <w:tab w:val="left" w:pos="4320"/>
        </w:tabs>
        <w:rPr>
          <w:szCs w:val="22"/>
        </w:rPr>
      </w:pPr>
      <w:r w:rsidRPr="00566AC7">
        <w:rPr>
          <w:szCs w:val="22"/>
        </w:rPr>
        <w:tab/>
        <w:t>CD</w:t>
      </w:r>
    </w:p>
    <w:p w:rsidR="00070F67" w:rsidRPr="00566AC7" w:rsidRDefault="00070F67" w:rsidP="00070F67">
      <w:pPr>
        <w:tabs>
          <w:tab w:val="left" w:pos="4560"/>
        </w:tabs>
        <w:ind w:right="7"/>
        <w:rPr>
          <w:sz w:val="12"/>
          <w:szCs w:val="12"/>
        </w:rPr>
      </w:pPr>
    </w:p>
    <w:p w:rsidR="00070F67" w:rsidRPr="00566AC7" w:rsidRDefault="00070F67" w:rsidP="00070F67">
      <w:pPr>
        <w:tabs>
          <w:tab w:val="left" w:pos="4920"/>
        </w:tabs>
        <w:ind w:right="7"/>
        <w:rPr>
          <w:szCs w:val="22"/>
        </w:rPr>
      </w:pPr>
      <w:r w:rsidRPr="00566AC7">
        <w:rPr>
          <w:szCs w:val="22"/>
        </w:rPr>
        <w:tab/>
        <w:t>Respondent</w:t>
      </w:r>
    </w:p>
    <w:p w:rsidR="00070F67" w:rsidRPr="00566AC7" w:rsidRDefault="00070F67" w:rsidP="00070F67">
      <w:pPr>
        <w:rPr>
          <w:szCs w:val="22"/>
        </w:rPr>
      </w:pPr>
    </w:p>
    <w:p w:rsidR="00070F67" w:rsidRPr="00566AC7" w:rsidRDefault="00070F67" w:rsidP="00070F67">
      <w:pPr>
        <w:rPr>
          <w:b/>
          <w:szCs w:val="22"/>
        </w:rPr>
      </w:pPr>
      <w:r w:rsidRPr="00566AC7">
        <w:rPr>
          <w:b/>
          <w:szCs w:val="22"/>
        </w:rPr>
        <w:t>APPLICATION FOR REMOVAL</w:t>
      </w:r>
    </w:p>
    <w:p w:rsidR="00070F67" w:rsidRPr="00566AC7" w:rsidRDefault="00070F67" w:rsidP="00070F67">
      <w:pPr>
        <w:rPr>
          <w:szCs w:val="22"/>
        </w:rPr>
      </w:pPr>
    </w:p>
    <w:p w:rsidR="00070F67" w:rsidRPr="00566AC7" w:rsidRDefault="00070F67" w:rsidP="00070F67">
      <w:pPr>
        <w:tabs>
          <w:tab w:val="left" w:pos="360"/>
          <w:tab w:val="left" w:pos="993"/>
        </w:tabs>
        <w:jc w:val="both"/>
        <w:rPr>
          <w:szCs w:val="22"/>
        </w:rPr>
      </w:pPr>
      <w:r w:rsidRPr="00566AC7">
        <w:t xml:space="preserve">The applicant applies for </w:t>
      </w:r>
      <w:r w:rsidRPr="00566AC7">
        <w:rPr>
          <w:szCs w:val="22"/>
        </w:rPr>
        <w:t>an order under section</w:t>
      </w:r>
      <w:r w:rsidR="00566AC7">
        <w:rPr>
          <w:szCs w:val="22"/>
        </w:rPr>
        <w:t> </w:t>
      </w:r>
      <w:r w:rsidRPr="00566AC7">
        <w:rPr>
          <w:szCs w:val="22"/>
        </w:rPr>
        <w:t xml:space="preserve">40 of the </w:t>
      </w:r>
      <w:r w:rsidRPr="00566AC7">
        <w:rPr>
          <w:i/>
          <w:szCs w:val="22"/>
        </w:rPr>
        <w:t>Judiciary Act 1903</w:t>
      </w:r>
      <w:r w:rsidRPr="00566AC7">
        <w:rPr>
          <w:szCs w:val="22"/>
        </w:rPr>
        <w:t xml:space="preserve"> removing [the whole or part] of the cause now pending in the [</w:t>
      </w:r>
      <w:r w:rsidRPr="00566AC7">
        <w:rPr>
          <w:i/>
          <w:szCs w:val="22"/>
        </w:rPr>
        <w:t>court in which cause pending</w:t>
      </w:r>
      <w:r w:rsidRPr="00566AC7">
        <w:rPr>
          <w:szCs w:val="22"/>
        </w:rPr>
        <w:t>] which is proceeding number [</w:t>
      </w:r>
      <w:r w:rsidRPr="00566AC7">
        <w:rPr>
          <w:i/>
          <w:szCs w:val="22"/>
        </w:rPr>
        <w:t>number of proceeding in court in which cause pending</w:t>
      </w:r>
      <w:r w:rsidRPr="00566AC7">
        <w:rPr>
          <w:szCs w:val="22"/>
        </w:rPr>
        <w:t>] between [</w:t>
      </w:r>
      <w:r w:rsidRPr="00566AC7">
        <w:rPr>
          <w:i/>
          <w:szCs w:val="22"/>
        </w:rPr>
        <w:t>name all parties to cause pending</w:t>
      </w:r>
      <w:r w:rsidRPr="00566AC7">
        <w:rPr>
          <w:szCs w:val="22"/>
        </w:rPr>
        <w:t>].</w:t>
      </w:r>
    </w:p>
    <w:p w:rsidR="00070F67" w:rsidRPr="00566AC7" w:rsidRDefault="00070F67" w:rsidP="00070F67">
      <w:pPr>
        <w:tabs>
          <w:tab w:val="left" w:pos="360"/>
          <w:tab w:val="left" w:pos="993"/>
        </w:tabs>
        <w:jc w:val="both"/>
      </w:pPr>
    </w:p>
    <w:p w:rsidR="00070F67" w:rsidRPr="00566AC7" w:rsidRDefault="00070F67" w:rsidP="00070F67">
      <w:pPr>
        <w:tabs>
          <w:tab w:val="left" w:pos="960"/>
        </w:tabs>
        <w:rPr>
          <w:szCs w:val="22"/>
        </w:rPr>
      </w:pPr>
      <w:r w:rsidRPr="00566AC7">
        <w:rPr>
          <w:szCs w:val="22"/>
        </w:rPr>
        <w:t>Part I:</w:t>
      </w:r>
      <w:r w:rsidRPr="00566AC7">
        <w:rPr>
          <w:szCs w:val="22"/>
        </w:rPr>
        <w:tab/>
        <w:t>[</w:t>
      </w:r>
      <w:r w:rsidRPr="00566AC7">
        <w:rPr>
          <w:i/>
          <w:szCs w:val="22"/>
        </w:rPr>
        <w:t>The precise order sought.</w:t>
      </w:r>
      <w:r w:rsidRPr="00566AC7">
        <w:rPr>
          <w:szCs w:val="22"/>
        </w:rPr>
        <w:t>]</w:t>
      </w:r>
    </w:p>
    <w:p w:rsidR="00070F67" w:rsidRPr="00566AC7" w:rsidRDefault="00070F67" w:rsidP="00070F67">
      <w:pPr>
        <w:tabs>
          <w:tab w:val="left" w:pos="960"/>
        </w:tabs>
        <w:rPr>
          <w:szCs w:val="22"/>
        </w:rPr>
      </w:pPr>
    </w:p>
    <w:p w:rsidR="00070F67" w:rsidRPr="00566AC7" w:rsidRDefault="00070F67" w:rsidP="00070F67">
      <w:pPr>
        <w:tabs>
          <w:tab w:val="left" w:pos="960"/>
        </w:tabs>
        <w:rPr>
          <w:szCs w:val="22"/>
        </w:rPr>
      </w:pPr>
      <w:r w:rsidRPr="00566AC7">
        <w:rPr>
          <w:szCs w:val="22"/>
        </w:rPr>
        <w:t>Part II:</w:t>
      </w:r>
      <w:r w:rsidRPr="00566AC7">
        <w:rPr>
          <w:szCs w:val="22"/>
        </w:rPr>
        <w:tab/>
        <w:t>[</w:t>
      </w:r>
      <w:r w:rsidRPr="00566AC7">
        <w:rPr>
          <w:i/>
          <w:szCs w:val="22"/>
        </w:rPr>
        <w:t>A concise statement of the constitutional or other question.</w:t>
      </w:r>
      <w:r w:rsidRPr="00566AC7">
        <w:rPr>
          <w:szCs w:val="22"/>
        </w:rPr>
        <w:t>]</w:t>
      </w:r>
    </w:p>
    <w:p w:rsidR="00070F67" w:rsidRPr="00566AC7" w:rsidRDefault="00070F67" w:rsidP="00070F67">
      <w:pPr>
        <w:tabs>
          <w:tab w:val="left" w:pos="960"/>
        </w:tabs>
        <w:rPr>
          <w:szCs w:val="22"/>
        </w:rPr>
      </w:pPr>
    </w:p>
    <w:p w:rsidR="00070F67" w:rsidRPr="00566AC7" w:rsidRDefault="00070F67" w:rsidP="00070F67">
      <w:pPr>
        <w:tabs>
          <w:tab w:val="left" w:pos="960"/>
        </w:tabs>
        <w:rPr>
          <w:szCs w:val="22"/>
        </w:rPr>
      </w:pPr>
      <w:r w:rsidRPr="00566AC7">
        <w:rPr>
          <w:szCs w:val="22"/>
        </w:rPr>
        <w:t>Part III:</w:t>
      </w:r>
      <w:r w:rsidRPr="00566AC7">
        <w:rPr>
          <w:szCs w:val="22"/>
        </w:rPr>
        <w:tab/>
        <w:t>[</w:t>
      </w:r>
      <w:r w:rsidRPr="00566AC7">
        <w:rPr>
          <w:i/>
          <w:szCs w:val="22"/>
        </w:rPr>
        <w:t>A brief statement of the factual background to the application.</w:t>
      </w:r>
      <w:r w:rsidRPr="00566AC7">
        <w:rPr>
          <w:szCs w:val="22"/>
        </w:rPr>
        <w:t>]</w:t>
      </w:r>
    </w:p>
    <w:p w:rsidR="00070F67" w:rsidRPr="00566AC7" w:rsidRDefault="00070F67" w:rsidP="00070F67">
      <w:pPr>
        <w:tabs>
          <w:tab w:val="left" w:pos="960"/>
        </w:tabs>
        <w:rPr>
          <w:szCs w:val="22"/>
        </w:rPr>
      </w:pPr>
    </w:p>
    <w:p w:rsidR="00070F67" w:rsidRPr="00566AC7" w:rsidRDefault="00070F67" w:rsidP="00070F67">
      <w:pPr>
        <w:tabs>
          <w:tab w:val="left" w:pos="960"/>
        </w:tabs>
        <w:rPr>
          <w:szCs w:val="22"/>
        </w:rPr>
      </w:pPr>
      <w:r w:rsidRPr="00566AC7">
        <w:rPr>
          <w:szCs w:val="22"/>
        </w:rPr>
        <w:t>Part IV:</w:t>
      </w:r>
      <w:r w:rsidRPr="00566AC7">
        <w:rPr>
          <w:szCs w:val="22"/>
        </w:rPr>
        <w:tab/>
        <w:t>[</w:t>
      </w:r>
      <w:r w:rsidRPr="00566AC7">
        <w:rPr>
          <w:i/>
          <w:szCs w:val="22"/>
        </w:rPr>
        <w:t>A brief statement of the applicant’s argument in support of the removal.</w:t>
      </w:r>
      <w:r w:rsidRPr="00566AC7">
        <w:rPr>
          <w:szCs w:val="22"/>
        </w:rPr>
        <w:t>]</w:t>
      </w:r>
    </w:p>
    <w:p w:rsidR="00070F67" w:rsidRPr="00566AC7" w:rsidRDefault="00070F67" w:rsidP="00070F67">
      <w:pPr>
        <w:tabs>
          <w:tab w:val="left" w:pos="960"/>
        </w:tabs>
        <w:rPr>
          <w:szCs w:val="22"/>
        </w:rPr>
      </w:pPr>
    </w:p>
    <w:p w:rsidR="00070F67" w:rsidRPr="00566AC7" w:rsidRDefault="00070F67" w:rsidP="00070F67">
      <w:pPr>
        <w:tabs>
          <w:tab w:val="left" w:pos="960"/>
        </w:tabs>
        <w:jc w:val="both"/>
        <w:rPr>
          <w:szCs w:val="22"/>
        </w:rPr>
      </w:pPr>
      <w:r w:rsidRPr="00566AC7">
        <w:rPr>
          <w:szCs w:val="22"/>
        </w:rPr>
        <w:t>Part V:</w:t>
      </w:r>
      <w:r w:rsidRPr="00566AC7">
        <w:rPr>
          <w:szCs w:val="22"/>
        </w:rPr>
        <w:tab/>
        <w:t>[</w:t>
      </w:r>
      <w:r w:rsidRPr="00566AC7">
        <w:rPr>
          <w:i/>
          <w:szCs w:val="22"/>
        </w:rPr>
        <w:t>Any reasons why an order for costs should not be made in favour of the respondent in the event that the application is refused.</w:t>
      </w:r>
      <w:r w:rsidRPr="00566AC7">
        <w:rPr>
          <w:szCs w:val="22"/>
        </w:rPr>
        <w:t>]</w:t>
      </w:r>
    </w:p>
    <w:p w:rsidR="00070F67" w:rsidRPr="00566AC7" w:rsidRDefault="00070F67" w:rsidP="00070F67">
      <w:pPr>
        <w:tabs>
          <w:tab w:val="left" w:pos="960"/>
        </w:tabs>
        <w:jc w:val="both"/>
        <w:rPr>
          <w:szCs w:val="22"/>
        </w:rPr>
      </w:pPr>
    </w:p>
    <w:p w:rsidR="00070F67" w:rsidRPr="00566AC7" w:rsidRDefault="00070F67" w:rsidP="00070F67">
      <w:pPr>
        <w:tabs>
          <w:tab w:val="left" w:pos="360"/>
          <w:tab w:val="left" w:pos="993"/>
        </w:tabs>
      </w:pPr>
      <w:r w:rsidRPr="00566AC7">
        <w:t>Part VI:</w:t>
      </w:r>
      <w:r w:rsidRPr="00566AC7">
        <w:tab/>
        <w:t>[</w:t>
      </w:r>
      <w:r w:rsidRPr="00566AC7">
        <w:rPr>
          <w:i/>
        </w:rPr>
        <w:t>A list of the authorities on which the applicant relies, identifying the paragraphs at which the relevant passages appear.</w:t>
      </w:r>
      <w:r w:rsidRPr="00566AC7">
        <w:t>]</w:t>
      </w:r>
    </w:p>
    <w:p w:rsidR="00070F67" w:rsidRPr="00566AC7" w:rsidRDefault="00070F67" w:rsidP="00070F67">
      <w:pPr>
        <w:tabs>
          <w:tab w:val="left" w:pos="360"/>
          <w:tab w:val="left" w:pos="993"/>
        </w:tabs>
      </w:pPr>
    </w:p>
    <w:p w:rsidR="00070F67" w:rsidRPr="00566AC7" w:rsidRDefault="00070F67" w:rsidP="00070F67">
      <w:pPr>
        <w:tabs>
          <w:tab w:val="left" w:pos="360"/>
          <w:tab w:val="left" w:pos="993"/>
        </w:tabs>
        <w:rPr>
          <w:b/>
        </w:rPr>
      </w:pPr>
      <w:r w:rsidRPr="00566AC7">
        <w:t>Part VII:</w:t>
      </w:r>
      <w:r w:rsidRPr="00566AC7">
        <w:tab/>
        <w:t>[</w:t>
      </w:r>
      <w:r w:rsidRPr="00566AC7">
        <w:rPr>
          <w:i/>
        </w:rPr>
        <w:t>The particular constitutional provisions, statutes and statutory instruments applicable to the questions the subject of the application set out verbatim. If more than one page in length, this Part should be attached as an annexure.</w:t>
      </w:r>
      <w:r w:rsidRPr="00566AC7">
        <w:t>]</w:t>
      </w:r>
    </w:p>
    <w:p w:rsidR="00070F67" w:rsidRPr="00566AC7" w:rsidRDefault="00070F67" w:rsidP="00070F67">
      <w:pPr>
        <w:jc w:val="both"/>
      </w:pPr>
    </w:p>
    <w:p w:rsidR="00070F67" w:rsidRPr="00566AC7" w:rsidRDefault="00070F67" w:rsidP="00070F67">
      <w:pPr>
        <w:jc w:val="both"/>
      </w:pPr>
      <w:r w:rsidRPr="00566AC7">
        <w:t>Dated:</w:t>
      </w:r>
      <w:r w:rsidRPr="00566AC7">
        <w:rPr>
          <w:szCs w:val="22"/>
        </w:rPr>
        <w:tab/>
        <w:t>[</w:t>
      </w:r>
      <w:r w:rsidRPr="00566AC7">
        <w:rPr>
          <w:i/>
          <w:szCs w:val="22"/>
        </w:rPr>
        <w:t>e.g., 6</w:t>
      </w:r>
      <w:r w:rsidR="00566AC7">
        <w:rPr>
          <w:i/>
          <w:szCs w:val="22"/>
        </w:rPr>
        <w:t> </w:t>
      </w:r>
      <w:r w:rsidRPr="00566AC7">
        <w:rPr>
          <w:i/>
          <w:szCs w:val="22"/>
        </w:rPr>
        <w:t>October 2003</w:t>
      </w:r>
      <w:r w:rsidRPr="00566AC7">
        <w:rPr>
          <w:szCs w:val="22"/>
        </w:rPr>
        <w:t>]</w:t>
      </w:r>
    </w:p>
    <w:p w:rsidR="00070F67" w:rsidRPr="00566AC7" w:rsidRDefault="00070F67" w:rsidP="00070F67">
      <w:pPr>
        <w:jc w:val="both"/>
      </w:pPr>
    </w:p>
    <w:p w:rsidR="00070F67" w:rsidRPr="00566AC7" w:rsidRDefault="00070F67" w:rsidP="00070F67">
      <w:pPr>
        <w:tabs>
          <w:tab w:val="left" w:pos="3960"/>
        </w:tabs>
      </w:pPr>
      <w:r w:rsidRPr="00566AC7">
        <w:tab/>
        <w:t>............................(signed)...........................</w:t>
      </w:r>
    </w:p>
    <w:p w:rsidR="00070F67" w:rsidRPr="00566AC7" w:rsidRDefault="00070F67" w:rsidP="00070F67">
      <w:pPr>
        <w:tabs>
          <w:tab w:val="left" w:pos="3969"/>
        </w:tabs>
        <w:ind w:left="3969"/>
      </w:pPr>
      <w:r w:rsidRPr="00566AC7">
        <w:t>(</w:t>
      </w:r>
      <w:r w:rsidRPr="00566AC7">
        <w:rPr>
          <w:i/>
        </w:rPr>
        <w:t>Applicant</w:t>
      </w:r>
      <w:r w:rsidRPr="00566AC7">
        <w:t xml:space="preserve"> or </w:t>
      </w:r>
      <w:r w:rsidRPr="00566AC7">
        <w:rPr>
          <w:i/>
        </w:rPr>
        <w:t>the legal practitioner representing the Applicant</w:t>
      </w:r>
      <w:r w:rsidRPr="00566AC7">
        <w:t>)</w:t>
      </w:r>
    </w:p>
    <w:p w:rsidR="00070F67" w:rsidRPr="00566AC7" w:rsidRDefault="00070F67" w:rsidP="00070F67">
      <w:pPr>
        <w:keepNext/>
        <w:jc w:val="both"/>
      </w:pPr>
    </w:p>
    <w:p w:rsidR="00070F67" w:rsidRPr="00566AC7" w:rsidRDefault="00070F67" w:rsidP="00070F67">
      <w:pPr>
        <w:keepNext/>
        <w:jc w:val="both"/>
      </w:pPr>
      <w:r w:rsidRPr="00566AC7">
        <w:t>To:</w:t>
      </w:r>
      <w:r w:rsidRPr="00566AC7">
        <w:tab/>
        <w:t>The Respondent [</w:t>
      </w:r>
      <w:r w:rsidRPr="00566AC7">
        <w:rPr>
          <w:i/>
        </w:rPr>
        <w:t>address</w:t>
      </w:r>
      <w:r w:rsidRPr="00566AC7">
        <w:t>]</w:t>
      </w:r>
    </w:p>
    <w:p w:rsidR="00070F67" w:rsidRPr="00566AC7" w:rsidRDefault="00070F67" w:rsidP="00070F67">
      <w:pPr>
        <w:keepNext/>
        <w:jc w:val="both"/>
      </w:pPr>
    </w:p>
    <w:p w:rsidR="00070F67" w:rsidRPr="00566AC7" w:rsidRDefault="00070F67" w:rsidP="00070F67">
      <w:pPr>
        <w:jc w:val="both"/>
      </w:pPr>
      <w:r w:rsidRPr="00566AC7">
        <w:rPr>
          <w:b/>
        </w:rPr>
        <w:t xml:space="preserve">TAKE NOTICE:   </w:t>
      </w:r>
      <w:r w:rsidRPr="00566AC7">
        <w:t xml:space="preserve">Before taking any step in the proceedings you must, within </w:t>
      </w:r>
      <w:r w:rsidRPr="00566AC7">
        <w:rPr>
          <w:b/>
        </w:rPr>
        <w:t>14 DAYS</w:t>
      </w:r>
      <w:r w:rsidRPr="00566AC7">
        <w:t xml:space="preserve"> after service of this application, enter an appearance in the office of the Registry in which the application is filed, and serve a copy on the applicant.</w:t>
      </w:r>
    </w:p>
    <w:p w:rsidR="00070F67" w:rsidRPr="00566AC7" w:rsidRDefault="00070F67" w:rsidP="00070F67">
      <w:pPr>
        <w:jc w:val="both"/>
      </w:pPr>
    </w:p>
    <w:p w:rsidR="00070F67" w:rsidRPr="00566AC7" w:rsidRDefault="00070F67" w:rsidP="00070F67">
      <w:pPr>
        <w:jc w:val="both"/>
      </w:pPr>
      <w:r w:rsidRPr="00566AC7">
        <w:t>THE APPLICANT IS REPRESENTED BY:</w:t>
      </w:r>
    </w:p>
    <w:p w:rsidR="00070F67" w:rsidRPr="00566AC7" w:rsidRDefault="00070F67" w:rsidP="00070F67">
      <w:pPr>
        <w:jc w:val="both"/>
      </w:pPr>
      <w:r w:rsidRPr="00566AC7">
        <w:t>[</w:t>
      </w:r>
      <w:r w:rsidRPr="00566AC7">
        <w:rPr>
          <w:i/>
        </w:rPr>
        <w:t xml:space="preserve">name of firm and address for service, telephone and facsimile numbers, and email address </w:t>
      </w:r>
      <w:r w:rsidRPr="00566AC7">
        <w:t>]</w:t>
      </w:r>
    </w:p>
    <w:p w:rsidR="00070F67" w:rsidRPr="00566AC7" w:rsidRDefault="00070F67" w:rsidP="00070F67">
      <w:pPr>
        <w:jc w:val="both"/>
      </w:pPr>
    </w:p>
    <w:p w:rsidR="00070F67" w:rsidRPr="00566AC7" w:rsidRDefault="00070F67" w:rsidP="00070F67">
      <w:pPr>
        <w:jc w:val="both"/>
      </w:pPr>
      <w:r w:rsidRPr="00566AC7">
        <w:t>OR</w:t>
      </w:r>
    </w:p>
    <w:p w:rsidR="00070F67" w:rsidRPr="00566AC7" w:rsidRDefault="00070F67" w:rsidP="00070F67">
      <w:pPr>
        <w:jc w:val="both"/>
      </w:pPr>
    </w:p>
    <w:p w:rsidR="00070F67" w:rsidRPr="00566AC7" w:rsidRDefault="00070F67" w:rsidP="00070F67">
      <w:pPr>
        <w:jc w:val="both"/>
      </w:pPr>
      <w:r w:rsidRPr="00566AC7">
        <w:t>THE APPLICANT’S ADDRESS FOR SERVICE IS:</w:t>
      </w:r>
    </w:p>
    <w:p w:rsidR="00070F67" w:rsidRPr="00566AC7" w:rsidRDefault="00070F67" w:rsidP="00070F67">
      <w:pPr>
        <w:jc w:val="both"/>
      </w:pPr>
      <w:r w:rsidRPr="00566AC7">
        <w:t>[</w:t>
      </w:r>
      <w:r w:rsidRPr="00566AC7">
        <w:rPr>
          <w:i/>
        </w:rPr>
        <w:t>if the applicant is unrepresented—address for service, telephone and facsimile numbers, and email address</w:t>
      </w:r>
      <w:r w:rsidRPr="00566AC7">
        <w:t>]</w:t>
      </w:r>
    </w:p>
    <w:p w:rsidR="00070F67" w:rsidRPr="00566AC7" w:rsidRDefault="00070F67" w:rsidP="006A6EBD">
      <w:pPr>
        <w:pStyle w:val="ActHead2"/>
        <w:pageBreakBefore/>
      </w:pPr>
      <w:bookmarkStart w:id="290" w:name="_Toc469992772"/>
      <w:r w:rsidRPr="00566AC7">
        <w:rPr>
          <w:rStyle w:val="CharPartNo"/>
        </w:rPr>
        <w:lastRenderedPageBreak/>
        <w:t>Form 18</w:t>
      </w:r>
      <w:r w:rsidRPr="00566AC7">
        <w:t>—</w:t>
      </w:r>
      <w:r w:rsidRPr="00566AC7">
        <w:rPr>
          <w:rStyle w:val="CharPartText"/>
        </w:rPr>
        <w:t>Response to application for removal</w:t>
      </w:r>
      <w:bookmarkEnd w:id="290"/>
    </w:p>
    <w:p w:rsidR="00070F67" w:rsidRPr="00566AC7" w:rsidRDefault="00070F67" w:rsidP="00070F67">
      <w:pPr>
        <w:pStyle w:val="notemargin"/>
      </w:pPr>
      <w:r w:rsidRPr="00566AC7">
        <w:t>(rule</w:t>
      </w:r>
      <w:r w:rsidR="00566AC7">
        <w:t> </w:t>
      </w:r>
      <w:r w:rsidRPr="00566AC7">
        <w:t>26.04.2)</w:t>
      </w:r>
    </w:p>
    <w:p w:rsidR="00070F67" w:rsidRPr="00566AC7" w:rsidRDefault="00070F67" w:rsidP="00070F67">
      <w:pPr>
        <w:rPr>
          <w:szCs w:val="22"/>
        </w:rPr>
      </w:pPr>
    </w:p>
    <w:p w:rsidR="00070F67" w:rsidRPr="00566AC7" w:rsidRDefault="00070F67" w:rsidP="00070F67">
      <w:pPr>
        <w:rPr>
          <w:szCs w:val="22"/>
        </w:rPr>
      </w:pPr>
      <w:r w:rsidRPr="00566AC7">
        <w:rPr>
          <w:szCs w:val="22"/>
        </w:rPr>
        <w:t>IN THE HIGH COURT OF AUSTRALIA   No.    of 20—</w:t>
      </w:r>
    </w:p>
    <w:p w:rsidR="00070F67" w:rsidRPr="00566AC7" w:rsidRDefault="00070F67" w:rsidP="00070F67">
      <w:pPr>
        <w:tabs>
          <w:tab w:val="left" w:pos="1985"/>
        </w:tabs>
        <w:rPr>
          <w:szCs w:val="22"/>
        </w:rPr>
      </w:pPr>
      <w:r w:rsidRPr="00566AC7">
        <w:rPr>
          <w:szCs w:val="22"/>
        </w:rPr>
        <w:t>[        ] REGISTRY</w:t>
      </w:r>
    </w:p>
    <w:p w:rsidR="00070F67" w:rsidRPr="00566AC7" w:rsidRDefault="00070F67" w:rsidP="00070F67">
      <w:pPr>
        <w:rPr>
          <w:szCs w:val="22"/>
        </w:rPr>
      </w:pPr>
    </w:p>
    <w:p w:rsidR="00070F67" w:rsidRPr="00566AC7" w:rsidRDefault="00070F67" w:rsidP="00070F67">
      <w:pPr>
        <w:tabs>
          <w:tab w:val="left" w:pos="4320"/>
        </w:tabs>
        <w:jc w:val="both"/>
        <w:rPr>
          <w:szCs w:val="22"/>
        </w:rPr>
      </w:pPr>
      <w:r w:rsidRPr="00566AC7">
        <w:rPr>
          <w:szCs w:val="22"/>
        </w:rPr>
        <w:t>BETWEEN:</w:t>
      </w:r>
      <w:r w:rsidRPr="00566AC7">
        <w:rPr>
          <w:szCs w:val="22"/>
        </w:rPr>
        <w:tab/>
        <w:t>AB</w:t>
      </w:r>
    </w:p>
    <w:p w:rsidR="00070F67" w:rsidRPr="00566AC7" w:rsidRDefault="00070F67" w:rsidP="00070F67">
      <w:pPr>
        <w:tabs>
          <w:tab w:val="left" w:pos="4920"/>
        </w:tabs>
        <w:ind w:right="7"/>
        <w:rPr>
          <w:szCs w:val="22"/>
        </w:rPr>
      </w:pPr>
      <w:r w:rsidRPr="00566AC7">
        <w:rPr>
          <w:szCs w:val="22"/>
        </w:rPr>
        <w:tab/>
        <w:t>Applicant</w:t>
      </w:r>
    </w:p>
    <w:p w:rsidR="00070F67" w:rsidRPr="00566AC7" w:rsidRDefault="00070F67" w:rsidP="00070F67">
      <w:pPr>
        <w:tabs>
          <w:tab w:val="left" w:pos="4920"/>
        </w:tabs>
        <w:ind w:right="7"/>
        <w:rPr>
          <w:sz w:val="12"/>
          <w:szCs w:val="12"/>
        </w:rPr>
      </w:pPr>
    </w:p>
    <w:p w:rsidR="00070F67" w:rsidRPr="00566AC7" w:rsidRDefault="00070F67" w:rsidP="00070F67">
      <w:pPr>
        <w:tabs>
          <w:tab w:val="left" w:pos="4920"/>
        </w:tabs>
        <w:rPr>
          <w:szCs w:val="22"/>
        </w:rPr>
      </w:pPr>
      <w:r w:rsidRPr="00566AC7">
        <w:rPr>
          <w:szCs w:val="22"/>
        </w:rPr>
        <w:tab/>
        <w:t>and</w:t>
      </w:r>
    </w:p>
    <w:p w:rsidR="00070F67" w:rsidRPr="00566AC7" w:rsidRDefault="00070F67" w:rsidP="00070F67">
      <w:pPr>
        <w:tabs>
          <w:tab w:val="left" w:pos="4320"/>
        </w:tabs>
        <w:rPr>
          <w:sz w:val="12"/>
          <w:szCs w:val="12"/>
        </w:rPr>
      </w:pPr>
    </w:p>
    <w:p w:rsidR="00070F67" w:rsidRPr="00566AC7" w:rsidRDefault="00070F67" w:rsidP="00070F67">
      <w:pPr>
        <w:tabs>
          <w:tab w:val="left" w:pos="4320"/>
        </w:tabs>
        <w:rPr>
          <w:szCs w:val="22"/>
        </w:rPr>
      </w:pPr>
      <w:r w:rsidRPr="00566AC7">
        <w:rPr>
          <w:szCs w:val="22"/>
        </w:rPr>
        <w:tab/>
        <w:t>CD</w:t>
      </w:r>
    </w:p>
    <w:p w:rsidR="00070F67" w:rsidRPr="00566AC7" w:rsidRDefault="00070F67" w:rsidP="00070F67">
      <w:pPr>
        <w:tabs>
          <w:tab w:val="left" w:pos="4560"/>
        </w:tabs>
        <w:ind w:right="7"/>
        <w:rPr>
          <w:sz w:val="12"/>
          <w:szCs w:val="12"/>
        </w:rPr>
      </w:pPr>
    </w:p>
    <w:p w:rsidR="00070F67" w:rsidRPr="00566AC7" w:rsidRDefault="00070F67" w:rsidP="00070F67">
      <w:pPr>
        <w:tabs>
          <w:tab w:val="left" w:pos="4920"/>
        </w:tabs>
        <w:ind w:right="7"/>
        <w:rPr>
          <w:szCs w:val="22"/>
        </w:rPr>
      </w:pPr>
      <w:r w:rsidRPr="00566AC7">
        <w:rPr>
          <w:szCs w:val="22"/>
        </w:rPr>
        <w:tab/>
        <w:t>Respondent</w:t>
      </w:r>
    </w:p>
    <w:p w:rsidR="00070F67" w:rsidRPr="00566AC7" w:rsidRDefault="00070F67" w:rsidP="00070F67">
      <w:pPr>
        <w:rPr>
          <w:b/>
          <w:szCs w:val="22"/>
        </w:rPr>
      </w:pPr>
    </w:p>
    <w:p w:rsidR="00070F67" w:rsidRPr="00566AC7" w:rsidRDefault="00070F67" w:rsidP="00070F67">
      <w:pPr>
        <w:rPr>
          <w:b/>
          <w:szCs w:val="22"/>
        </w:rPr>
      </w:pPr>
      <w:r w:rsidRPr="00566AC7">
        <w:rPr>
          <w:b/>
          <w:szCs w:val="22"/>
        </w:rPr>
        <w:t>RESPONSE</w:t>
      </w:r>
    </w:p>
    <w:p w:rsidR="00070F67" w:rsidRPr="00566AC7" w:rsidRDefault="00070F67" w:rsidP="00070F67">
      <w:pPr>
        <w:rPr>
          <w:szCs w:val="22"/>
        </w:rPr>
      </w:pPr>
    </w:p>
    <w:p w:rsidR="00070F67" w:rsidRPr="00566AC7" w:rsidRDefault="00070F67" w:rsidP="00070F67">
      <w:pPr>
        <w:tabs>
          <w:tab w:val="left" w:pos="960"/>
        </w:tabs>
        <w:rPr>
          <w:szCs w:val="22"/>
        </w:rPr>
      </w:pPr>
      <w:r w:rsidRPr="00566AC7">
        <w:rPr>
          <w:szCs w:val="22"/>
        </w:rPr>
        <w:t>Part I:</w:t>
      </w:r>
      <w:r w:rsidRPr="00566AC7">
        <w:rPr>
          <w:szCs w:val="22"/>
        </w:rPr>
        <w:tab/>
        <w:t>[</w:t>
      </w:r>
      <w:r w:rsidRPr="00566AC7">
        <w:rPr>
          <w:i/>
          <w:szCs w:val="22"/>
        </w:rPr>
        <w:t>Reasons why an order for removal should/should not be made.</w:t>
      </w:r>
      <w:r w:rsidRPr="00566AC7">
        <w:rPr>
          <w:szCs w:val="22"/>
        </w:rPr>
        <w:t>]</w:t>
      </w:r>
    </w:p>
    <w:p w:rsidR="00070F67" w:rsidRPr="00566AC7" w:rsidRDefault="00070F67" w:rsidP="00070F67">
      <w:pPr>
        <w:tabs>
          <w:tab w:val="left" w:pos="960"/>
        </w:tabs>
        <w:rPr>
          <w:i/>
          <w:szCs w:val="22"/>
        </w:rPr>
      </w:pPr>
    </w:p>
    <w:p w:rsidR="00070F67" w:rsidRPr="00566AC7" w:rsidRDefault="00070F67" w:rsidP="00070F67">
      <w:pPr>
        <w:tabs>
          <w:tab w:val="left" w:pos="960"/>
        </w:tabs>
        <w:rPr>
          <w:i/>
          <w:szCs w:val="22"/>
        </w:rPr>
      </w:pPr>
      <w:r w:rsidRPr="00566AC7">
        <w:rPr>
          <w:szCs w:val="22"/>
        </w:rPr>
        <w:t>Part II:</w:t>
      </w:r>
      <w:r w:rsidRPr="00566AC7">
        <w:rPr>
          <w:i/>
          <w:szCs w:val="22"/>
        </w:rPr>
        <w:tab/>
      </w:r>
      <w:r w:rsidRPr="00566AC7">
        <w:rPr>
          <w:szCs w:val="22"/>
        </w:rPr>
        <w:t>[</w:t>
      </w:r>
      <w:r w:rsidRPr="00566AC7">
        <w:rPr>
          <w:i/>
          <w:szCs w:val="22"/>
        </w:rPr>
        <w:t>A brief statement of the factual issues in contention.</w:t>
      </w:r>
      <w:r w:rsidRPr="00566AC7">
        <w:rPr>
          <w:szCs w:val="22"/>
        </w:rPr>
        <w:t>]</w:t>
      </w:r>
    </w:p>
    <w:p w:rsidR="00070F67" w:rsidRPr="00566AC7" w:rsidRDefault="00070F67" w:rsidP="00070F67">
      <w:pPr>
        <w:tabs>
          <w:tab w:val="left" w:pos="960"/>
        </w:tabs>
        <w:rPr>
          <w:i/>
          <w:szCs w:val="22"/>
        </w:rPr>
      </w:pPr>
    </w:p>
    <w:p w:rsidR="00070F67" w:rsidRPr="00566AC7" w:rsidRDefault="00070F67" w:rsidP="00070F67">
      <w:pPr>
        <w:tabs>
          <w:tab w:val="left" w:pos="960"/>
        </w:tabs>
        <w:rPr>
          <w:i/>
          <w:szCs w:val="22"/>
        </w:rPr>
      </w:pPr>
      <w:r w:rsidRPr="00566AC7">
        <w:rPr>
          <w:szCs w:val="22"/>
        </w:rPr>
        <w:t>Part III:</w:t>
      </w:r>
      <w:r w:rsidRPr="00566AC7">
        <w:rPr>
          <w:szCs w:val="22"/>
        </w:rPr>
        <w:tab/>
        <w:t>[</w:t>
      </w:r>
      <w:r w:rsidRPr="00566AC7">
        <w:rPr>
          <w:i/>
          <w:szCs w:val="22"/>
        </w:rPr>
        <w:t>A brief statement of the respondent’s argument.</w:t>
      </w:r>
      <w:r w:rsidRPr="00566AC7">
        <w:rPr>
          <w:szCs w:val="22"/>
        </w:rPr>
        <w:t>]</w:t>
      </w:r>
    </w:p>
    <w:p w:rsidR="00070F67" w:rsidRPr="00566AC7" w:rsidRDefault="00070F67" w:rsidP="00070F67">
      <w:pPr>
        <w:tabs>
          <w:tab w:val="left" w:pos="960"/>
        </w:tabs>
        <w:rPr>
          <w:i/>
          <w:szCs w:val="22"/>
        </w:rPr>
      </w:pPr>
    </w:p>
    <w:p w:rsidR="00070F67" w:rsidRPr="00566AC7" w:rsidRDefault="00070F67" w:rsidP="00070F67">
      <w:pPr>
        <w:tabs>
          <w:tab w:val="left" w:pos="960"/>
        </w:tabs>
        <w:rPr>
          <w:i/>
          <w:szCs w:val="22"/>
        </w:rPr>
      </w:pPr>
      <w:r w:rsidRPr="00566AC7">
        <w:rPr>
          <w:szCs w:val="22"/>
        </w:rPr>
        <w:t>Part IV:</w:t>
      </w:r>
      <w:r w:rsidRPr="00566AC7">
        <w:rPr>
          <w:szCs w:val="22"/>
        </w:rPr>
        <w:tab/>
        <w:t>[</w:t>
      </w:r>
      <w:r w:rsidRPr="00566AC7">
        <w:rPr>
          <w:i/>
          <w:szCs w:val="22"/>
        </w:rPr>
        <w:t>Any special order for costs sought by the respondent.</w:t>
      </w:r>
      <w:r w:rsidRPr="00566AC7">
        <w:rPr>
          <w:szCs w:val="22"/>
        </w:rPr>
        <w:t>]</w:t>
      </w:r>
    </w:p>
    <w:p w:rsidR="00070F67" w:rsidRPr="00566AC7" w:rsidRDefault="00070F67" w:rsidP="00070F67">
      <w:pPr>
        <w:tabs>
          <w:tab w:val="left" w:pos="960"/>
        </w:tabs>
        <w:rPr>
          <w:i/>
          <w:szCs w:val="22"/>
        </w:rPr>
      </w:pPr>
    </w:p>
    <w:p w:rsidR="00070F67" w:rsidRPr="00566AC7" w:rsidRDefault="00070F67" w:rsidP="00070F67">
      <w:pPr>
        <w:tabs>
          <w:tab w:val="left" w:pos="960"/>
        </w:tabs>
        <w:rPr>
          <w:i/>
        </w:rPr>
      </w:pPr>
      <w:r w:rsidRPr="00566AC7">
        <w:t>Part V:</w:t>
      </w:r>
      <w:r w:rsidRPr="00566AC7">
        <w:tab/>
        <w:t>[</w:t>
      </w:r>
      <w:r w:rsidRPr="00566AC7">
        <w:rPr>
          <w:i/>
        </w:rPr>
        <w:t>A list of the authorities on which the respondent relies, identifying the paragraphs at which the relevant passages appear.</w:t>
      </w:r>
      <w:r w:rsidRPr="00566AC7">
        <w:t>]</w:t>
      </w:r>
    </w:p>
    <w:p w:rsidR="00070F67" w:rsidRPr="00566AC7" w:rsidRDefault="00070F67" w:rsidP="00070F67">
      <w:pPr>
        <w:tabs>
          <w:tab w:val="left" w:pos="960"/>
        </w:tabs>
      </w:pPr>
    </w:p>
    <w:p w:rsidR="00070F67" w:rsidRPr="00566AC7" w:rsidRDefault="00070F67" w:rsidP="00070F67">
      <w:pPr>
        <w:tabs>
          <w:tab w:val="left" w:pos="960"/>
        </w:tabs>
      </w:pPr>
      <w:r w:rsidRPr="00566AC7">
        <w:t>Part VI:</w:t>
      </w:r>
      <w:r w:rsidRPr="00566AC7">
        <w:tab/>
        <w:t>[</w:t>
      </w:r>
      <w:r w:rsidRPr="00566AC7">
        <w:rPr>
          <w:i/>
        </w:rPr>
        <w:t>The particular constitutional provisions, statutes and statutory instruments applicable to the questions the subject of the application set out verbatim. If more than one page in length, this Part should be attached as an annexure.</w:t>
      </w:r>
      <w:r w:rsidRPr="00566AC7">
        <w:t>]</w:t>
      </w:r>
    </w:p>
    <w:p w:rsidR="00070F67" w:rsidRPr="00566AC7" w:rsidRDefault="00070F67" w:rsidP="00070F67">
      <w:pPr>
        <w:tabs>
          <w:tab w:val="left" w:pos="960"/>
        </w:tabs>
      </w:pPr>
    </w:p>
    <w:p w:rsidR="00070F67" w:rsidRPr="00566AC7" w:rsidRDefault="00070F67" w:rsidP="00070F67">
      <w:pPr>
        <w:tabs>
          <w:tab w:val="left" w:pos="960"/>
        </w:tabs>
      </w:pPr>
      <w:r w:rsidRPr="00566AC7">
        <w:t>Dated:</w:t>
      </w:r>
      <w:r w:rsidRPr="00566AC7">
        <w:tab/>
        <w:t>[</w:t>
      </w:r>
      <w:r w:rsidRPr="00566AC7">
        <w:rPr>
          <w:i/>
        </w:rPr>
        <w:t>e.g., 6</w:t>
      </w:r>
      <w:r w:rsidR="00566AC7">
        <w:rPr>
          <w:i/>
        </w:rPr>
        <w:t> </w:t>
      </w:r>
      <w:r w:rsidRPr="00566AC7">
        <w:rPr>
          <w:i/>
        </w:rPr>
        <w:t>October 2003</w:t>
      </w:r>
      <w:r w:rsidRPr="00566AC7">
        <w:t>]</w:t>
      </w:r>
    </w:p>
    <w:p w:rsidR="00070F67" w:rsidRPr="00566AC7" w:rsidRDefault="00070F67" w:rsidP="00070F67">
      <w:pPr>
        <w:jc w:val="both"/>
      </w:pPr>
    </w:p>
    <w:p w:rsidR="00070F67" w:rsidRPr="00566AC7" w:rsidRDefault="00070F67" w:rsidP="00070F67">
      <w:pPr>
        <w:tabs>
          <w:tab w:val="left" w:pos="3828"/>
        </w:tabs>
      </w:pPr>
      <w:r w:rsidRPr="00566AC7">
        <w:tab/>
        <w:t>…….....................(signed).............................</w:t>
      </w:r>
    </w:p>
    <w:p w:rsidR="00070F67" w:rsidRPr="00566AC7" w:rsidRDefault="00070F67" w:rsidP="00070F67">
      <w:pPr>
        <w:tabs>
          <w:tab w:val="left" w:pos="3686"/>
        </w:tabs>
        <w:ind w:left="3828"/>
        <w:rPr>
          <w:i/>
        </w:rPr>
      </w:pPr>
      <w:r w:rsidRPr="00566AC7">
        <w:t>(</w:t>
      </w:r>
      <w:r w:rsidRPr="00566AC7">
        <w:rPr>
          <w:i/>
        </w:rPr>
        <w:t xml:space="preserve">Respondent </w:t>
      </w:r>
      <w:r w:rsidRPr="00566AC7">
        <w:t xml:space="preserve">or </w:t>
      </w:r>
      <w:r w:rsidRPr="00566AC7">
        <w:rPr>
          <w:i/>
        </w:rPr>
        <w:t>the legal practitioner representing the Respondent</w:t>
      </w:r>
      <w:r w:rsidRPr="00566AC7">
        <w:t>)</w:t>
      </w:r>
    </w:p>
    <w:p w:rsidR="00623FD9" w:rsidRPr="00566AC7" w:rsidRDefault="00623FD9" w:rsidP="00B95C35">
      <w:pPr>
        <w:pStyle w:val="ActHead2"/>
        <w:pageBreakBefore/>
      </w:pPr>
      <w:bookmarkStart w:id="291" w:name="_Toc469992773"/>
      <w:r w:rsidRPr="00566AC7">
        <w:rPr>
          <w:rStyle w:val="CharPartNo"/>
        </w:rPr>
        <w:lastRenderedPageBreak/>
        <w:t>Form 20</w:t>
      </w:r>
      <w:r w:rsidRPr="00566AC7">
        <w:t>—</w:t>
      </w:r>
      <w:r w:rsidRPr="00566AC7">
        <w:rPr>
          <w:rStyle w:val="CharPartText"/>
        </w:rPr>
        <w:t>Writ of summons</w:t>
      </w:r>
      <w:bookmarkEnd w:id="291"/>
    </w:p>
    <w:p w:rsidR="00623FD9" w:rsidRPr="00566AC7" w:rsidRDefault="00623FD9" w:rsidP="00623FD9">
      <w:pPr>
        <w:pStyle w:val="notemargin"/>
      </w:pPr>
      <w:r w:rsidRPr="00566AC7">
        <w:t>(rule</w:t>
      </w:r>
      <w:r w:rsidR="00566AC7">
        <w:t> </w:t>
      </w:r>
      <w:r w:rsidRPr="00566AC7">
        <w:t>27.01(a))</w:t>
      </w:r>
    </w:p>
    <w:p w:rsidR="00623FD9" w:rsidRPr="00566AC7" w:rsidRDefault="00623FD9" w:rsidP="00623FD9">
      <w:pPr>
        <w:keepNext/>
      </w:pPr>
    </w:p>
    <w:p w:rsidR="00623FD9" w:rsidRPr="00566AC7" w:rsidRDefault="00623FD9" w:rsidP="00623FD9">
      <w:r w:rsidRPr="00566AC7">
        <w:t>IN THE HIGH COURT OF AUSTRALIA  No. of 20—</w:t>
      </w:r>
    </w:p>
    <w:p w:rsidR="00623FD9" w:rsidRPr="00566AC7" w:rsidRDefault="00623FD9" w:rsidP="00623FD9">
      <w:pPr>
        <w:tabs>
          <w:tab w:val="left" w:pos="1985"/>
        </w:tabs>
      </w:pPr>
      <w:r w:rsidRPr="00566AC7">
        <w:t>[    ] REGISTRY</w:t>
      </w:r>
    </w:p>
    <w:p w:rsidR="00623FD9" w:rsidRPr="00566AC7" w:rsidRDefault="00623FD9" w:rsidP="00623FD9"/>
    <w:p w:rsidR="00623FD9" w:rsidRPr="00566AC7" w:rsidRDefault="00623FD9" w:rsidP="00623FD9">
      <w:pPr>
        <w:tabs>
          <w:tab w:val="left" w:pos="4320"/>
        </w:tabs>
        <w:jc w:val="both"/>
      </w:pPr>
      <w:r w:rsidRPr="00566AC7">
        <w:t>BETWEEN:</w:t>
      </w:r>
      <w:r w:rsidRPr="00566AC7">
        <w:tab/>
        <w:t>AB</w:t>
      </w:r>
    </w:p>
    <w:p w:rsidR="00623FD9" w:rsidRPr="00566AC7" w:rsidRDefault="00623FD9" w:rsidP="00623FD9">
      <w:pPr>
        <w:tabs>
          <w:tab w:val="left" w:pos="4920"/>
        </w:tabs>
        <w:ind w:right="7"/>
      </w:pPr>
      <w:r w:rsidRPr="00566AC7">
        <w:tab/>
        <w:t>Plaintiff</w:t>
      </w:r>
    </w:p>
    <w:p w:rsidR="00623FD9" w:rsidRPr="00566AC7" w:rsidRDefault="00623FD9" w:rsidP="00623FD9">
      <w:pPr>
        <w:tabs>
          <w:tab w:val="left" w:pos="4920"/>
        </w:tabs>
        <w:ind w:right="7"/>
        <w:rPr>
          <w:sz w:val="12"/>
        </w:rPr>
      </w:pPr>
    </w:p>
    <w:p w:rsidR="00623FD9" w:rsidRPr="00566AC7" w:rsidRDefault="00623FD9" w:rsidP="00623FD9">
      <w:pPr>
        <w:tabs>
          <w:tab w:val="left" w:pos="4920"/>
        </w:tabs>
      </w:pPr>
      <w:r w:rsidRPr="00566AC7">
        <w:tab/>
        <w:t>and</w:t>
      </w:r>
    </w:p>
    <w:p w:rsidR="00623FD9" w:rsidRPr="00566AC7" w:rsidRDefault="00623FD9" w:rsidP="00623FD9">
      <w:pPr>
        <w:tabs>
          <w:tab w:val="left" w:pos="4320"/>
        </w:tabs>
        <w:rPr>
          <w:sz w:val="12"/>
        </w:rPr>
      </w:pPr>
    </w:p>
    <w:p w:rsidR="00623FD9" w:rsidRPr="00566AC7" w:rsidRDefault="00623FD9" w:rsidP="00623FD9">
      <w:pPr>
        <w:tabs>
          <w:tab w:val="left" w:pos="4320"/>
        </w:tabs>
      </w:pPr>
      <w:r w:rsidRPr="00566AC7">
        <w:tab/>
        <w:t>CD</w:t>
      </w:r>
    </w:p>
    <w:p w:rsidR="00623FD9" w:rsidRPr="00566AC7" w:rsidRDefault="00623FD9" w:rsidP="00623FD9">
      <w:pPr>
        <w:tabs>
          <w:tab w:val="left" w:pos="4560"/>
        </w:tabs>
        <w:ind w:right="7"/>
        <w:rPr>
          <w:sz w:val="12"/>
        </w:rPr>
      </w:pPr>
    </w:p>
    <w:p w:rsidR="00623FD9" w:rsidRPr="00566AC7" w:rsidRDefault="00623FD9" w:rsidP="00623FD9">
      <w:pPr>
        <w:tabs>
          <w:tab w:val="left" w:pos="4920"/>
        </w:tabs>
        <w:ind w:right="7"/>
      </w:pPr>
      <w:r w:rsidRPr="00566AC7">
        <w:tab/>
        <w:t>Defendant</w:t>
      </w:r>
    </w:p>
    <w:p w:rsidR="00623FD9" w:rsidRPr="00566AC7" w:rsidRDefault="00623FD9" w:rsidP="00623FD9"/>
    <w:p w:rsidR="00623FD9" w:rsidRPr="00566AC7" w:rsidRDefault="00623FD9" w:rsidP="00623FD9">
      <w:pPr>
        <w:rPr>
          <w:b/>
        </w:rPr>
      </w:pPr>
      <w:r w:rsidRPr="00566AC7">
        <w:rPr>
          <w:b/>
        </w:rPr>
        <w:t>WRIT OF SUMMONS</w:t>
      </w:r>
    </w:p>
    <w:p w:rsidR="00623FD9" w:rsidRPr="00566AC7" w:rsidRDefault="00623FD9" w:rsidP="00623FD9"/>
    <w:p w:rsidR="00623FD9" w:rsidRPr="00566AC7" w:rsidRDefault="00623FD9" w:rsidP="00623FD9">
      <w:pPr>
        <w:rPr>
          <w:szCs w:val="22"/>
        </w:rPr>
      </w:pPr>
      <w:r w:rsidRPr="00566AC7">
        <w:rPr>
          <w:szCs w:val="22"/>
        </w:rPr>
        <w:t>ELIZABETH THE SECOND, by the Grace of God Queen of Australia and Her other Realms and Territories, Head of the Commonwealth:</w:t>
      </w:r>
    </w:p>
    <w:p w:rsidR="00623FD9" w:rsidRPr="00566AC7" w:rsidRDefault="00623FD9" w:rsidP="00623FD9"/>
    <w:p w:rsidR="00623FD9" w:rsidRPr="00566AC7" w:rsidRDefault="00623FD9" w:rsidP="00623FD9">
      <w:r w:rsidRPr="00566AC7">
        <w:t>TO THE DEFENDANT</w:t>
      </w:r>
    </w:p>
    <w:p w:rsidR="00623FD9" w:rsidRPr="00566AC7" w:rsidRDefault="00623FD9" w:rsidP="00623FD9">
      <w:pPr>
        <w:rPr>
          <w:i/>
        </w:rPr>
      </w:pPr>
      <w:r w:rsidRPr="00566AC7">
        <w:tab/>
        <w:t>[</w:t>
      </w:r>
      <w:r w:rsidRPr="00566AC7">
        <w:rPr>
          <w:i/>
        </w:rPr>
        <w:t>state name</w:t>
      </w:r>
      <w:r w:rsidRPr="00566AC7">
        <w:t>]</w:t>
      </w:r>
    </w:p>
    <w:p w:rsidR="00623FD9" w:rsidRPr="00566AC7" w:rsidRDefault="00623FD9" w:rsidP="00623FD9">
      <w:pPr>
        <w:rPr>
          <w:i/>
        </w:rPr>
      </w:pPr>
      <w:r w:rsidRPr="00566AC7">
        <w:rPr>
          <w:i/>
        </w:rPr>
        <w:tab/>
      </w:r>
      <w:r w:rsidRPr="00566AC7">
        <w:t>[</w:t>
      </w:r>
      <w:r w:rsidRPr="00566AC7">
        <w:rPr>
          <w:i/>
        </w:rPr>
        <w:t>state address</w:t>
      </w:r>
      <w:r w:rsidRPr="00566AC7">
        <w:t>]</w:t>
      </w:r>
    </w:p>
    <w:p w:rsidR="00623FD9" w:rsidRPr="00566AC7" w:rsidRDefault="00623FD9" w:rsidP="00623FD9"/>
    <w:p w:rsidR="00623FD9" w:rsidRPr="00566AC7" w:rsidRDefault="00623FD9" w:rsidP="00623FD9">
      <w:pPr>
        <w:jc w:val="both"/>
      </w:pPr>
      <w:r w:rsidRPr="00566AC7">
        <w:t>TAKE NOTICE that this proceeding has been brought against you by the plaintiff for the claim set out in this writ.</w:t>
      </w:r>
    </w:p>
    <w:p w:rsidR="00623FD9" w:rsidRPr="00566AC7" w:rsidRDefault="00623FD9" w:rsidP="00623FD9">
      <w:pPr>
        <w:ind w:left="360" w:hanging="360"/>
        <w:jc w:val="both"/>
      </w:pPr>
    </w:p>
    <w:p w:rsidR="00623FD9" w:rsidRPr="00566AC7" w:rsidRDefault="00623FD9" w:rsidP="00623FD9">
      <w:pPr>
        <w:jc w:val="both"/>
      </w:pPr>
      <w:r w:rsidRPr="00566AC7">
        <w:t>IF YOU INTEND TO DEFEND the proceeding you must file a notice of appearance in the office of the Registry named above.</w:t>
      </w:r>
    </w:p>
    <w:p w:rsidR="00623FD9" w:rsidRPr="00566AC7" w:rsidRDefault="00623FD9" w:rsidP="00623FD9">
      <w:pPr>
        <w:ind w:left="360" w:hanging="360"/>
        <w:jc w:val="both"/>
      </w:pPr>
    </w:p>
    <w:p w:rsidR="00623FD9" w:rsidRPr="00566AC7" w:rsidRDefault="00623FD9" w:rsidP="00623FD9">
      <w:pPr>
        <w:jc w:val="both"/>
      </w:pPr>
      <w:r w:rsidRPr="00566AC7">
        <w:t>IF YOU ARE WILLING TO SUBMIT to any order that the Court may make, save as to costs, you may file a submitting appearance in the office of the Registry named above.</w:t>
      </w:r>
    </w:p>
    <w:p w:rsidR="00623FD9" w:rsidRPr="00566AC7" w:rsidRDefault="00623FD9" w:rsidP="00623FD9">
      <w:pPr>
        <w:ind w:left="720" w:hanging="720"/>
        <w:jc w:val="both"/>
      </w:pPr>
    </w:p>
    <w:p w:rsidR="00623FD9" w:rsidRPr="00566AC7" w:rsidRDefault="00623FD9" w:rsidP="00623FD9">
      <w:pPr>
        <w:ind w:left="720" w:hanging="720"/>
      </w:pPr>
      <w:r w:rsidRPr="00566AC7">
        <w:t>THE TIME FOR FILING AN APPEARANCE is as follows:</w:t>
      </w:r>
    </w:p>
    <w:p w:rsidR="00623FD9" w:rsidRPr="00566AC7" w:rsidRDefault="00623FD9" w:rsidP="00623FD9">
      <w:pPr>
        <w:pStyle w:val="paragraph"/>
      </w:pPr>
      <w:r w:rsidRPr="00566AC7">
        <w:tab/>
        <w:t>(a)</w:t>
      </w:r>
      <w:r w:rsidRPr="00566AC7">
        <w:tab/>
        <w:t>where you are served with the application within Australia—14 days from the date of service;</w:t>
      </w:r>
    </w:p>
    <w:p w:rsidR="00623FD9" w:rsidRPr="00566AC7" w:rsidRDefault="00623FD9" w:rsidP="00623FD9">
      <w:pPr>
        <w:pStyle w:val="paragraph"/>
      </w:pPr>
      <w:r w:rsidRPr="00566AC7">
        <w:tab/>
        <w:t>(b)</w:t>
      </w:r>
      <w:r w:rsidRPr="00566AC7">
        <w:tab/>
        <w:t>in any other case—42 days from the date of service.</w:t>
      </w:r>
    </w:p>
    <w:p w:rsidR="00623FD9" w:rsidRPr="00566AC7" w:rsidRDefault="00623FD9" w:rsidP="00623FD9">
      <w:pPr>
        <w:tabs>
          <w:tab w:val="right" w:pos="480"/>
        </w:tabs>
        <w:ind w:left="840" w:hanging="840"/>
      </w:pPr>
    </w:p>
    <w:p w:rsidR="00623FD9" w:rsidRPr="00566AC7" w:rsidRDefault="00623FD9" w:rsidP="00623FD9">
      <w:pPr>
        <w:ind w:left="840" w:hanging="840"/>
      </w:pPr>
      <w:r w:rsidRPr="00566AC7">
        <w:rPr>
          <w:i/>
        </w:rPr>
        <w:t>Either</w:t>
      </w:r>
      <w:r w:rsidRPr="00566AC7">
        <w:tab/>
        <w:t>The nature of the claim made and the relief which the plaintiff seeks are as follows:</w:t>
      </w:r>
    </w:p>
    <w:p w:rsidR="00623FD9" w:rsidRPr="00566AC7" w:rsidRDefault="00623FD9" w:rsidP="00623FD9">
      <w:pPr>
        <w:ind w:left="840" w:hanging="840"/>
      </w:pPr>
    </w:p>
    <w:p w:rsidR="00623FD9" w:rsidRPr="00566AC7" w:rsidRDefault="00623FD9" w:rsidP="00623FD9">
      <w:pPr>
        <w:ind w:left="840" w:hanging="840"/>
      </w:pPr>
      <w:r w:rsidRPr="00566AC7">
        <w:tab/>
        <w:t>[</w:t>
      </w:r>
      <w:r w:rsidRPr="00566AC7">
        <w:rPr>
          <w:i/>
        </w:rPr>
        <w:t>state nature of claim and relief</w:t>
      </w:r>
      <w:r w:rsidRPr="00566AC7">
        <w:t>]</w:t>
      </w:r>
    </w:p>
    <w:p w:rsidR="00623FD9" w:rsidRPr="00566AC7" w:rsidRDefault="00623FD9" w:rsidP="00623FD9">
      <w:pPr>
        <w:ind w:left="840" w:hanging="840"/>
      </w:pPr>
    </w:p>
    <w:p w:rsidR="00623FD9" w:rsidRPr="00566AC7" w:rsidRDefault="00623FD9" w:rsidP="00623FD9">
      <w:pPr>
        <w:keepNext/>
        <w:ind w:left="840" w:hanging="840"/>
      </w:pPr>
      <w:r w:rsidRPr="00566AC7">
        <w:rPr>
          <w:i/>
        </w:rPr>
        <w:t>Or</w:t>
      </w:r>
      <w:r w:rsidRPr="00566AC7">
        <w:tab/>
        <w:t>STATEMENT OF CLAIM</w:t>
      </w:r>
    </w:p>
    <w:p w:rsidR="00623FD9" w:rsidRPr="00566AC7" w:rsidRDefault="00623FD9" w:rsidP="00623FD9">
      <w:pPr>
        <w:keepNext/>
        <w:ind w:left="840" w:hanging="840"/>
      </w:pPr>
    </w:p>
    <w:p w:rsidR="00623FD9" w:rsidRPr="00566AC7" w:rsidRDefault="00623FD9" w:rsidP="00623FD9">
      <w:pPr>
        <w:ind w:left="840" w:hanging="840"/>
      </w:pPr>
      <w:r w:rsidRPr="00566AC7">
        <w:tab/>
        <w:t>[</w:t>
      </w:r>
      <w:r w:rsidRPr="00566AC7">
        <w:rPr>
          <w:i/>
        </w:rPr>
        <w:t>set out Statement of Claim</w:t>
      </w:r>
      <w:r w:rsidRPr="00566AC7">
        <w:t>]</w:t>
      </w:r>
    </w:p>
    <w:p w:rsidR="00623FD9" w:rsidRPr="00566AC7" w:rsidRDefault="00623FD9" w:rsidP="00623FD9">
      <w:pPr>
        <w:keepNext/>
      </w:pPr>
    </w:p>
    <w:p w:rsidR="00623FD9" w:rsidRPr="00566AC7" w:rsidRDefault="00623FD9" w:rsidP="00623FD9">
      <w:pPr>
        <w:keepNext/>
      </w:pPr>
    </w:p>
    <w:p w:rsidR="00623FD9" w:rsidRPr="00566AC7" w:rsidRDefault="00623FD9" w:rsidP="00623FD9"/>
    <w:p w:rsidR="00623FD9" w:rsidRPr="00566AC7" w:rsidRDefault="00623FD9" w:rsidP="00623FD9">
      <w:r w:rsidRPr="00566AC7">
        <w:t>Dated:</w:t>
      </w:r>
      <w:r w:rsidRPr="00566AC7">
        <w:tab/>
        <w:t>[</w:t>
      </w:r>
      <w:r w:rsidRPr="00566AC7">
        <w:rPr>
          <w:i/>
        </w:rPr>
        <w:t>e.g., 6</w:t>
      </w:r>
      <w:r w:rsidR="00566AC7">
        <w:rPr>
          <w:i/>
        </w:rPr>
        <w:t> </w:t>
      </w:r>
      <w:r w:rsidRPr="00566AC7">
        <w:rPr>
          <w:i/>
        </w:rPr>
        <w:t>October 2003</w:t>
      </w:r>
      <w:r w:rsidRPr="00566AC7">
        <w:t>]</w:t>
      </w:r>
    </w:p>
    <w:p w:rsidR="00623FD9" w:rsidRPr="00566AC7" w:rsidRDefault="00623FD9" w:rsidP="00623FD9"/>
    <w:p w:rsidR="00623FD9" w:rsidRPr="00566AC7" w:rsidRDefault="00623FD9" w:rsidP="00623FD9">
      <w:pPr>
        <w:tabs>
          <w:tab w:val="left" w:pos="4200"/>
        </w:tabs>
      </w:pPr>
      <w:r w:rsidRPr="00566AC7">
        <w:tab/>
      </w:r>
      <w:r w:rsidRPr="00566AC7">
        <w:tab/>
      </w:r>
      <w:r w:rsidRPr="00566AC7">
        <w:tab/>
        <w:t>................(signed)...............</w:t>
      </w:r>
    </w:p>
    <w:p w:rsidR="00623FD9" w:rsidRPr="00566AC7" w:rsidRDefault="00623FD9" w:rsidP="00623FD9">
      <w:pPr>
        <w:tabs>
          <w:tab w:val="left" w:pos="4200"/>
        </w:tabs>
      </w:pPr>
      <w:r w:rsidRPr="00566AC7">
        <w:tab/>
      </w:r>
      <w:r w:rsidRPr="00566AC7">
        <w:tab/>
      </w:r>
      <w:r w:rsidRPr="00566AC7">
        <w:tab/>
        <w:t>(</w:t>
      </w:r>
      <w:r w:rsidRPr="00566AC7">
        <w:rPr>
          <w:i/>
        </w:rPr>
        <w:t>Plaintiff</w:t>
      </w:r>
      <w:r w:rsidRPr="00566AC7">
        <w:t xml:space="preserve"> or </w:t>
      </w:r>
      <w:r w:rsidRPr="00566AC7">
        <w:rPr>
          <w:i/>
        </w:rPr>
        <w:t>Plaintiff’s solicitor</w:t>
      </w:r>
      <w:r w:rsidRPr="00566AC7">
        <w:t>)</w:t>
      </w:r>
    </w:p>
    <w:p w:rsidR="00623FD9" w:rsidRPr="00566AC7" w:rsidRDefault="00623FD9" w:rsidP="00623FD9">
      <w:pPr>
        <w:tabs>
          <w:tab w:val="left" w:pos="4820"/>
        </w:tabs>
        <w:ind w:left="720" w:hanging="720"/>
      </w:pPr>
    </w:p>
    <w:p w:rsidR="00623FD9" w:rsidRPr="00566AC7" w:rsidRDefault="00623FD9" w:rsidP="00623FD9">
      <w:pPr>
        <w:tabs>
          <w:tab w:val="left" w:pos="4820"/>
        </w:tabs>
        <w:ind w:left="720" w:hanging="720"/>
      </w:pPr>
      <w:r w:rsidRPr="00566AC7">
        <w:t>The plaintiff’s address is .........................</w:t>
      </w:r>
    </w:p>
    <w:p w:rsidR="00623FD9" w:rsidRPr="00566AC7" w:rsidRDefault="00623FD9" w:rsidP="00623FD9">
      <w:pPr>
        <w:tabs>
          <w:tab w:val="left" w:pos="4820"/>
        </w:tabs>
        <w:ind w:left="720" w:hanging="720"/>
      </w:pPr>
    </w:p>
    <w:p w:rsidR="00623FD9" w:rsidRPr="00566AC7" w:rsidRDefault="00623FD9" w:rsidP="00623FD9">
      <w:r w:rsidRPr="00566AC7">
        <w:t>The plaintiff’s address for service is .........................</w:t>
      </w:r>
    </w:p>
    <w:p w:rsidR="00650D21" w:rsidRPr="00566AC7" w:rsidRDefault="00650D21" w:rsidP="00301F14">
      <w:pPr>
        <w:pStyle w:val="ActHead2"/>
        <w:pageBreakBefore/>
      </w:pPr>
      <w:bookmarkStart w:id="292" w:name="_Toc469992774"/>
      <w:r w:rsidRPr="00566AC7">
        <w:rPr>
          <w:rStyle w:val="CharPartNo"/>
        </w:rPr>
        <w:lastRenderedPageBreak/>
        <w:t>Form 21</w:t>
      </w:r>
      <w:r w:rsidR="00D05E0D" w:rsidRPr="00566AC7">
        <w:t>—</w:t>
      </w:r>
      <w:r w:rsidRPr="00566AC7">
        <w:rPr>
          <w:rStyle w:val="CharPartText"/>
        </w:rPr>
        <w:t>Summons</w:t>
      </w:r>
      <w:bookmarkEnd w:id="292"/>
    </w:p>
    <w:p w:rsidR="00650D21" w:rsidRPr="00566AC7" w:rsidRDefault="00582345" w:rsidP="00D05E0D">
      <w:pPr>
        <w:pStyle w:val="notemargin"/>
      </w:pPr>
      <w:r w:rsidRPr="00566AC7">
        <w:t>(rules</w:t>
      </w:r>
      <w:r w:rsidR="00566AC7">
        <w:t> </w:t>
      </w:r>
      <w:r w:rsidRPr="00566AC7">
        <w:t>13.02.1, 32.01.1 and 57.05.2)</w:t>
      </w:r>
    </w:p>
    <w:p w:rsidR="00650D21" w:rsidRPr="00566AC7" w:rsidRDefault="00650D21" w:rsidP="00650D21">
      <w:pPr>
        <w:keepNext/>
      </w:pPr>
    </w:p>
    <w:p w:rsidR="00650D21" w:rsidRPr="00566AC7" w:rsidRDefault="00650D21" w:rsidP="00650D21">
      <w:r w:rsidRPr="00566AC7">
        <w:t>IN THE HIGH COURT OF AUSTRALIA  No. of 20—</w:t>
      </w:r>
    </w:p>
    <w:p w:rsidR="00650D21" w:rsidRPr="00566AC7" w:rsidRDefault="00650D21" w:rsidP="00650D21">
      <w:pPr>
        <w:tabs>
          <w:tab w:val="left" w:pos="1985"/>
        </w:tabs>
      </w:pPr>
      <w:r w:rsidRPr="00566AC7">
        <w:t>[    ] REGISTRY</w:t>
      </w:r>
    </w:p>
    <w:p w:rsidR="00650D21" w:rsidRPr="00566AC7" w:rsidRDefault="00650D21" w:rsidP="00650D21"/>
    <w:p w:rsidR="00650D21" w:rsidRPr="00566AC7" w:rsidRDefault="00650D21" w:rsidP="00650D21">
      <w:pPr>
        <w:tabs>
          <w:tab w:val="left" w:pos="4320"/>
        </w:tabs>
        <w:jc w:val="both"/>
      </w:pPr>
      <w:r w:rsidRPr="00566AC7">
        <w:t>BETWEEN:</w:t>
      </w:r>
      <w:r w:rsidRPr="00566AC7">
        <w:tab/>
        <w:t>AB</w:t>
      </w:r>
    </w:p>
    <w:p w:rsidR="00650D21" w:rsidRPr="00566AC7" w:rsidRDefault="00650D21" w:rsidP="00650D21">
      <w:pPr>
        <w:tabs>
          <w:tab w:val="left" w:pos="4920"/>
        </w:tabs>
        <w:ind w:right="7"/>
      </w:pPr>
      <w:r w:rsidRPr="00566AC7">
        <w:tab/>
        <w:t>Plaintiff</w:t>
      </w:r>
    </w:p>
    <w:p w:rsidR="00650D21" w:rsidRPr="00566AC7" w:rsidRDefault="00650D21" w:rsidP="00650D21">
      <w:pPr>
        <w:tabs>
          <w:tab w:val="left" w:pos="4920"/>
        </w:tabs>
        <w:ind w:right="7"/>
        <w:rPr>
          <w:sz w:val="12"/>
        </w:rPr>
      </w:pPr>
    </w:p>
    <w:p w:rsidR="00650D21" w:rsidRPr="00566AC7" w:rsidRDefault="00650D21" w:rsidP="00650D21">
      <w:pPr>
        <w:tabs>
          <w:tab w:val="left" w:pos="4920"/>
        </w:tabs>
      </w:pPr>
      <w:r w:rsidRPr="00566AC7">
        <w:tab/>
        <w:t>and</w:t>
      </w:r>
    </w:p>
    <w:p w:rsidR="00650D21" w:rsidRPr="00566AC7" w:rsidRDefault="00650D21" w:rsidP="00650D21">
      <w:pPr>
        <w:tabs>
          <w:tab w:val="left" w:pos="4320"/>
        </w:tabs>
        <w:rPr>
          <w:sz w:val="12"/>
        </w:rPr>
      </w:pPr>
    </w:p>
    <w:p w:rsidR="00650D21" w:rsidRPr="00566AC7" w:rsidRDefault="00650D21" w:rsidP="00650D21">
      <w:pPr>
        <w:tabs>
          <w:tab w:val="left" w:pos="4320"/>
        </w:tabs>
      </w:pPr>
      <w:r w:rsidRPr="00566AC7">
        <w:tab/>
        <w:t>CD</w:t>
      </w:r>
    </w:p>
    <w:p w:rsidR="00650D21" w:rsidRPr="00566AC7" w:rsidRDefault="00650D21" w:rsidP="00650D21">
      <w:pPr>
        <w:tabs>
          <w:tab w:val="left" w:pos="4560"/>
        </w:tabs>
        <w:ind w:right="7"/>
        <w:rPr>
          <w:sz w:val="12"/>
        </w:rPr>
      </w:pPr>
    </w:p>
    <w:p w:rsidR="00650D21" w:rsidRPr="00566AC7" w:rsidRDefault="00650D21" w:rsidP="00650D21">
      <w:pPr>
        <w:tabs>
          <w:tab w:val="left" w:pos="4920"/>
        </w:tabs>
        <w:ind w:right="7"/>
      </w:pPr>
      <w:r w:rsidRPr="00566AC7">
        <w:tab/>
        <w:t>Defendant</w:t>
      </w:r>
    </w:p>
    <w:p w:rsidR="00650D21" w:rsidRPr="00566AC7" w:rsidRDefault="00650D21" w:rsidP="00650D21"/>
    <w:p w:rsidR="00650D21" w:rsidRPr="00566AC7" w:rsidRDefault="00650D21" w:rsidP="00650D21">
      <w:pPr>
        <w:rPr>
          <w:b/>
        </w:rPr>
      </w:pPr>
      <w:r w:rsidRPr="00566AC7">
        <w:rPr>
          <w:b/>
        </w:rPr>
        <w:t>SUMMONS</w:t>
      </w:r>
    </w:p>
    <w:p w:rsidR="00650D21" w:rsidRPr="00566AC7" w:rsidRDefault="00650D21" w:rsidP="00650D21"/>
    <w:p w:rsidR="00650D21" w:rsidRPr="00566AC7" w:rsidRDefault="00650D21" w:rsidP="00650D21">
      <w:pPr>
        <w:rPr>
          <w:i/>
        </w:rPr>
      </w:pPr>
      <w:r w:rsidRPr="00566AC7">
        <w:t>To</w:t>
      </w:r>
      <w:r w:rsidRPr="00566AC7">
        <w:tab/>
        <w:t>[</w:t>
      </w:r>
      <w:r w:rsidRPr="00566AC7">
        <w:rPr>
          <w:i/>
        </w:rPr>
        <w:t>identify party</w:t>
      </w:r>
      <w:r w:rsidRPr="00566AC7">
        <w:t>]</w:t>
      </w:r>
    </w:p>
    <w:p w:rsidR="00650D21" w:rsidRPr="00566AC7" w:rsidRDefault="00650D21" w:rsidP="00650D21">
      <w:r w:rsidRPr="00566AC7">
        <w:tab/>
        <w:t>[</w:t>
      </w:r>
      <w:r w:rsidRPr="00566AC7">
        <w:rPr>
          <w:i/>
        </w:rPr>
        <w:t>state address</w:t>
      </w:r>
      <w:r w:rsidRPr="00566AC7">
        <w:t>]</w:t>
      </w:r>
    </w:p>
    <w:p w:rsidR="00650D21" w:rsidRPr="00566AC7" w:rsidRDefault="00650D21" w:rsidP="00650D21"/>
    <w:p w:rsidR="00650D21" w:rsidRPr="00566AC7" w:rsidRDefault="00623FD9" w:rsidP="00650D21">
      <w:pPr>
        <w:jc w:val="both"/>
      </w:pPr>
      <w:r w:rsidRPr="00566AC7">
        <w:t>Let all parties concerned</w:t>
      </w:r>
      <w:r w:rsidR="00650D21" w:rsidRPr="00566AC7">
        <w:t xml:space="preserve"> attend before a Justice at [</w:t>
      </w:r>
      <w:r w:rsidR="00650D21" w:rsidRPr="00566AC7">
        <w:rPr>
          <w:i/>
        </w:rPr>
        <w:t>address of Court</w:t>
      </w:r>
      <w:r w:rsidR="00650D21" w:rsidRPr="00566AC7">
        <w:t>] on [</w:t>
      </w:r>
      <w:r w:rsidR="00650D21" w:rsidRPr="00566AC7">
        <w:rPr>
          <w:i/>
        </w:rPr>
        <w:t>date</w:t>
      </w:r>
      <w:r w:rsidR="00650D21" w:rsidRPr="00566AC7">
        <w:t>] at [</w:t>
      </w:r>
      <w:r w:rsidR="00650D21" w:rsidRPr="00566AC7">
        <w:rPr>
          <w:i/>
        </w:rPr>
        <w:t>time</w:t>
      </w:r>
      <w:r w:rsidR="00650D21" w:rsidRPr="00566AC7">
        <w:t>] [</w:t>
      </w:r>
      <w:r w:rsidR="00650D21" w:rsidRPr="00566AC7">
        <w:rPr>
          <w:i/>
        </w:rPr>
        <w:t>am or pm</w:t>
      </w:r>
      <w:r w:rsidR="00650D21" w:rsidRPr="00566AC7">
        <w:t>] on the hearing of an application by [</w:t>
      </w:r>
      <w:r w:rsidR="00650D21" w:rsidRPr="00566AC7">
        <w:rPr>
          <w:i/>
        </w:rPr>
        <w:t>party making application</w:t>
      </w:r>
      <w:r w:rsidR="00650D21" w:rsidRPr="00566AC7">
        <w:t>] for [</w:t>
      </w:r>
      <w:r w:rsidR="00650D21" w:rsidRPr="00566AC7">
        <w:rPr>
          <w:i/>
        </w:rPr>
        <w:t>set out the orders sought</w:t>
      </w:r>
      <w:r w:rsidR="00650D21" w:rsidRPr="00566AC7">
        <w:t>].</w:t>
      </w:r>
    </w:p>
    <w:p w:rsidR="00650D21" w:rsidRPr="00566AC7" w:rsidRDefault="00650D21" w:rsidP="00650D21">
      <w:pPr>
        <w:ind w:left="720" w:hanging="720"/>
        <w:jc w:val="both"/>
      </w:pPr>
    </w:p>
    <w:p w:rsidR="00650D21" w:rsidRPr="00566AC7" w:rsidRDefault="00650D21" w:rsidP="00650D21">
      <w:pPr>
        <w:ind w:left="720" w:hanging="720"/>
        <w:jc w:val="both"/>
      </w:pPr>
      <w:r w:rsidRPr="00566AC7">
        <w:t>Filed:</w:t>
      </w:r>
      <w:r w:rsidRPr="00566AC7">
        <w:tab/>
      </w:r>
      <w:r w:rsidRPr="00566AC7">
        <w:tab/>
        <w:t>[</w:t>
      </w:r>
      <w:r w:rsidRPr="00566AC7">
        <w:rPr>
          <w:i/>
        </w:rPr>
        <w:t>e.g., 6</w:t>
      </w:r>
      <w:r w:rsidR="00566AC7">
        <w:rPr>
          <w:i/>
        </w:rPr>
        <w:t> </w:t>
      </w:r>
      <w:r w:rsidRPr="00566AC7">
        <w:rPr>
          <w:i/>
        </w:rPr>
        <w:t>October 2003</w:t>
      </w:r>
      <w:r w:rsidRPr="00566AC7">
        <w:t>]</w:t>
      </w:r>
    </w:p>
    <w:p w:rsidR="00650D21" w:rsidRPr="00566AC7" w:rsidRDefault="00650D21" w:rsidP="00650D21">
      <w:pPr>
        <w:ind w:left="720" w:hanging="720"/>
        <w:jc w:val="both"/>
      </w:pPr>
    </w:p>
    <w:p w:rsidR="00650D21" w:rsidRPr="00566AC7" w:rsidRDefault="00650D21" w:rsidP="00650D21">
      <w:pPr>
        <w:ind w:left="720" w:hanging="720"/>
        <w:jc w:val="both"/>
      </w:pPr>
    </w:p>
    <w:p w:rsidR="00650D21" w:rsidRPr="00566AC7" w:rsidRDefault="00650D21" w:rsidP="00650D21">
      <w:pPr>
        <w:tabs>
          <w:tab w:val="left" w:pos="4560"/>
        </w:tabs>
        <w:jc w:val="both"/>
      </w:pPr>
      <w:r w:rsidRPr="00566AC7">
        <w:tab/>
        <w:t>..............................</w:t>
      </w:r>
    </w:p>
    <w:p w:rsidR="00650D21" w:rsidRPr="00566AC7" w:rsidRDefault="00650D21" w:rsidP="00650D21">
      <w:pPr>
        <w:tabs>
          <w:tab w:val="left" w:pos="4560"/>
        </w:tabs>
        <w:jc w:val="both"/>
      </w:pPr>
      <w:r w:rsidRPr="00566AC7">
        <w:tab/>
        <w:t>Registrar</w:t>
      </w:r>
    </w:p>
    <w:p w:rsidR="00650D21" w:rsidRPr="00566AC7" w:rsidRDefault="00650D21" w:rsidP="00650D21">
      <w:pPr>
        <w:ind w:left="720" w:hanging="720"/>
        <w:jc w:val="both"/>
      </w:pPr>
    </w:p>
    <w:p w:rsidR="00650D21" w:rsidRPr="00566AC7" w:rsidRDefault="00650D21" w:rsidP="00650D21">
      <w:pPr>
        <w:ind w:left="720" w:hanging="720"/>
        <w:jc w:val="both"/>
      </w:pPr>
    </w:p>
    <w:p w:rsidR="00650D21" w:rsidRPr="00566AC7" w:rsidRDefault="00650D21" w:rsidP="00650D21">
      <w:pPr>
        <w:ind w:left="720" w:hanging="720"/>
        <w:jc w:val="both"/>
      </w:pPr>
      <w:r w:rsidRPr="00566AC7">
        <w:t>This summons was filed by ........................ of .............................</w:t>
      </w:r>
    </w:p>
    <w:p w:rsidR="00650D21" w:rsidRPr="00566AC7" w:rsidRDefault="00650D21" w:rsidP="00650D21">
      <w:pPr>
        <w:ind w:left="720" w:hanging="720"/>
        <w:jc w:val="both"/>
      </w:pPr>
      <w:r w:rsidRPr="00566AC7">
        <w:t>Solicitor for [</w:t>
      </w:r>
      <w:r w:rsidRPr="00566AC7">
        <w:rPr>
          <w:i/>
        </w:rPr>
        <w:t>identify party</w:t>
      </w:r>
      <w:r w:rsidRPr="00566AC7">
        <w:t>]</w:t>
      </w:r>
    </w:p>
    <w:p w:rsidR="00650D21" w:rsidRPr="00566AC7" w:rsidRDefault="00650D21" w:rsidP="00301F14">
      <w:pPr>
        <w:pStyle w:val="ActHead2"/>
        <w:pageBreakBefore/>
      </w:pPr>
      <w:bookmarkStart w:id="293" w:name="_Toc469992775"/>
      <w:r w:rsidRPr="00566AC7">
        <w:rPr>
          <w:rStyle w:val="CharPartNo"/>
        </w:rPr>
        <w:lastRenderedPageBreak/>
        <w:t>Form 22</w:t>
      </w:r>
      <w:r w:rsidR="00D05E0D" w:rsidRPr="00566AC7">
        <w:t>—</w:t>
      </w:r>
      <w:r w:rsidRPr="00566AC7">
        <w:rPr>
          <w:rStyle w:val="CharPartText"/>
        </w:rPr>
        <w:t>Election petition</w:t>
      </w:r>
      <w:bookmarkEnd w:id="293"/>
    </w:p>
    <w:p w:rsidR="00650D21" w:rsidRPr="00566AC7" w:rsidRDefault="00650D21" w:rsidP="00D05E0D">
      <w:pPr>
        <w:pStyle w:val="notemargin"/>
      </w:pPr>
      <w:r w:rsidRPr="00566AC7">
        <w:t>(rule</w:t>
      </w:r>
      <w:r w:rsidR="00566AC7">
        <w:t> </w:t>
      </w:r>
      <w:r w:rsidRPr="00566AC7">
        <w:t>30.01)</w:t>
      </w:r>
    </w:p>
    <w:p w:rsidR="00650D21" w:rsidRPr="00566AC7" w:rsidRDefault="00650D21" w:rsidP="00650D21"/>
    <w:p w:rsidR="00650D21" w:rsidRPr="00566AC7" w:rsidRDefault="00650D21" w:rsidP="00650D21">
      <w:pPr>
        <w:rPr>
          <w:szCs w:val="22"/>
        </w:rPr>
      </w:pPr>
      <w:r w:rsidRPr="00566AC7">
        <w:rPr>
          <w:szCs w:val="22"/>
        </w:rPr>
        <w:t>IN THE HIGH COURT OF AUSTRALIA   No.  of 20—</w:t>
      </w:r>
    </w:p>
    <w:p w:rsidR="00650D21" w:rsidRPr="00566AC7" w:rsidRDefault="00650D21" w:rsidP="00650D21">
      <w:pPr>
        <w:tabs>
          <w:tab w:val="left" w:pos="1985"/>
        </w:tabs>
        <w:rPr>
          <w:szCs w:val="22"/>
        </w:rPr>
      </w:pPr>
      <w:r w:rsidRPr="00566AC7">
        <w:rPr>
          <w:szCs w:val="22"/>
        </w:rPr>
        <w:t>[        ] REGISTRY</w:t>
      </w:r>
    </w:p>
    <w:p w:rsidR="00650D21" w:rsidRPr="00566AC7" w:rsidRDefault="00650D21" w:rsidP="00650D21">
      <w:pPr>
        <w:rPr>
          <w:szCs w:val="22"/>
        </w:rPr>
      </w:pPr>
    </w:p>
    <w:p w:rsidR="00650D21" w:rsidRPr="00566AC7" w:rsidRDefault="00650D21" w:rsidP="00650D21">
      <w:pPr>
        <w:tabs>
          <w:tab w:val="left" w:pos="4320"/>
        </w:tabs>
        <w:jc w:val="both"/>
        <w:rPr>
          <w:szCs w:val="22"/>
        </w:rPr>
      </w:pPr>
      <w:r w:rsidRPr="00566AC7">
        <w:rPr>
          <w:szCs w:val="22"/>
        </w:rPr>
        <w:t>BETWEEN:</w:t>
      </w:r>
      <w:r w:rsidRPr="00566AC7">
        <w:rPr>
          <w:szCs w:val="22"/>
        </w:rPr>
        <w:tab/>
        <w:t>AB</w:t>
      </w:r>
    </w:p>
    <w:p w:rsidR="00650D21" w:rsidRPr="00566AC7" w:rsidRDefault="00650D21" w:rsidP="00650D21">
      <w:pPr>
        <w:tabs>
          <w:tab w:val="left" w:pos="4920"/>
        </w:tabs>
        <w:ind w:right="7"/>
        <w:rPr>
          <w:szCs w:val="22"/>
        </w:rPr>
      </w:pPr>
      <w:r w:rsidRPr="00566AC7">
        <w:rPr>
          <w:szCs w:val="22"/>
        </w:rPr>
        <w:tab/>
        <w:t>Petitioner</w:t>
      </w:r>
    </w:p>
    <w:p w:rsidR="00650D21" w:rsidRPr="00566AC7" w:rsidRDefault="00650D21" w:rsidP="00650D21">
      <w:pPr>
        <w:tabs>
          <w:tab w:val="left" w:pos="4920"/>
        </w:tabs>
        <w:ind w:right="7"/>
        <w:rPr>
          <w:sz w:val="12"/>
          <w:szCs w:val="12"/>
        </w:rPr>
      </w:pPr>
    </w:p>
    <w:p w:rsidR="00650D21" w:rsidRPr="00566AC7" w:rsidRDefault="00650D21" w:rsidP="00650D21">
      <w:pPr>
        <w:tabs>
          <w:tab w:val="left" w:pos="4920"/>
        </w:tabs>
        <w:rPr>
          <w:szCs w:val="22"/>
        </w:rPr>
      </w:pPr>
      <w:r w:rsidRPr="00566AC7">
        <w:rPr>
          <w:szCs w:val="22"/>
        </w:rPr>
        <w:tab/>
        <w:t>and</w:t>
      </w:r>
    </w:p>
    <w:p w:rsidR="00650D21" w:rsidRPr="00566AC7" w:rsidRDefault="00650D21" w:rsidP="00650D21">
      <w:pPr>
        <w:tabs>
          <w:tab w:val="left" w:pos="4320"/>
        </w:tabs>
        <w:rPr>
          <w:sz w:val="12"/>
          <w:szCs w:val="12"/>
        </w:rPr>
      </w:pPr>
    </w:p>
    <w:p w:rsidR="00650D21" w:rsidRPr="00566AC7" w:rsidRDefault="00650D21" w:rsidP="00650D21">
      <w:pPr>
        <w:tabs>
          <w:tab w:val="left" w:pos="4320"/>
        </w:tabs>
        <w:rPr>
          <w:szCs w:val="22"/>
        </w:rPr>
      </w:pPr>
      <w:r w:rsidRPr="00566AC7">
        <w:rPr>
          <w:szCs w:val="22"/>
        </w:rPr>
        <w:tab/>
        <w:t>CD</w:t>
      </w:r>
    </w:p>
    <w:p w:rsidR="00650D21" w:rsidRPr="00566AC7" w:rsidRDefault="00650D21" w:rsidP="00650D21">
      <w:pPr>
        <w:tabs>
          <w:tab w:val="left" w:pos="4560"/>
        </w:tabs>
        <w:ind w:right="7"/>
        <w:rPr>
          <w:sz w:val="12"/>
          <w:szCs w:val="12"/>
        </w:rPr>
      </w:pPr>
    </w:p>
    <w:p w:rsidR="00650D21" w:rsidRPr="00566AC7" w:rsidRDefault="00650D21" w:rsidP="00650D21">
      <w:pPr>
        <w:tabs>
          <w:tab w:val="left" w:pos="4920"/>
        </w:tabs>
        <w:ind w:right="7"/>
        <w:rPr>
          <w:szCs w:val="22"/>
        </w:rPr>
      </w:pPr>
      <w:r w:rsidRPr="00566AC7">
        <w:rPr>
          <w:szCs w:val="22"/>
        </w:rPr>
        <w:tab/>
        <w:t>Respondent</w:t>
      </w:r>
    </w:p>
    <w:p w:rsidR="00650D21" w:rsidRPr="00566AC7" w:rsidRDefault="00650D21" w:rsidP="00650D21">
      <w:pPr>
        <w:rPr>
          <w:szCs w:val="22"/>
        </w:rPr>
      </w:pPr>
    </w:p>
    <w:p w:rsidR="00650D21" w:rsidRPr="00566AC7" w:rsidRDefault="00650D21" w:rsidP="00650D21">
      <w:pPr>
        <w:rPr>
          <w:b/>
          <w:szCs w:val="22"/>
        </w:rPr>
      </w:pPr>
      <w:r w:rsidRPr="00566AC7">
        <w:rPr>
          <w:b/>
          <w:szCs w:val="22"/>
        </w:rPr>
        <w:t>ELECTION PETITION</w:t>
      </w:r>
    </w:p>
    <w:p w:rsidR="00650D21" w:rsidRPr="00566AC7" w:rsidRDefault="00650D21" w:rsidP="00650D21">
      <w:pPr>
        <w:rPr>
          <w:szCs w:val="22"/>
        </w:rPr>
      </w:pPr>
    </w:p>
    <w:p w:rsidR="00650D21" w:rsidRPr="00566AC7" w:rsidRDefault="00650D21" w:rsidP="00650D21">
      <w:pPr>
        <w:rPr>
          <w:szCs w:val="22"/>
        </w:rPr>
      </w:pPr>
      <w:r w:rsidRPr="00566AC7">
        <w:rPr>
          <w:szCs w:val="22"/>
        </w:rPr>
        <w:t>This petition concerns the election for [</w:t>
      </w:r>
      <w:r w:rsidRPr="00566AC7">
        <w:rPr>
          <w:i/>
          <w:szCs w:val="22"/>
        </w:rPr>
        <w:t>details of election or return challenged</w:t>
      </w:r>
      <w:r w:rsidRPr="00566AC7">
        <w:rPr>
          <w:szCs w:val="22"/>
        </w:rPr>
        <w:t>] held on [</w:t>
      </w:r>
      <w:r w:rsidRPr="00566AC7">
        <w:rPr>
          <w:i/>
          <w:szCs w:val="22"/>
        </w:rPr>
        <w:t>date on which the election was held</w:t>
      </w:r>
      <w:r w:rsidRPr="00566AC7">
        <w:rPr>
          <w:szCs w:val="22"/>
        </w:rPr>
        <w:t>].</w:t>
      </w:r>
    </w:p>
    <w:p w:rsidR="00650D21" w:rsidRPr="00566AC7" w:rsidRDefault="00650D21" w:rsidP="00650D21">
      <w:pPr>
        <w:rPr>
          <w:szCs w:val="22"/>
        </w:rPr>
      </w:pPr>
    </w:p>
    <w:p w:rsidR="00650D21" w:rsidRPr="00566AC7" w:rsidRDefault="00650D21" w:rsidP="00650D21">
      <w:pPr>
        <w:rPr>
          <w:szCs w:val="22"/>
        </w:rPr>
      </w:pPr>
      <w:r w:rsidRPr="00566AC7">
        <w:rPr>
          <w:szCs w:val="22"/>
        </w:rPr>
        <w:t>RETURN OF WRIT</w:t>
      </w:r>
    </w:p>
    <w:p w:rsidR="00650D21" w:rsidRPr="00566AC7" w:rsidRDefault="00650D21" w:rsidP="00650D21">
      <w:pPr>
        <w:rPr>
          <w:szCs w:val="22"/>
        </w:rPr>
      </w:pPr>
    </w:p>
    <w:p w:rsidR="00650D21" w:rsidRPr="00566AC7" w:rsidRDefault="00650D21" w:rsidP="00650D21">
      <w:pPr>
        <w:rPr>
          <w:szCs w:val="22"/>
        </w:rPr>
      </w:pPr>
      <w:r w:rsidRPr="00566AC7">
        <w:rPr>
          <w:szCs w:val="22"/>
        </w:rPr>
        <w:t>The writ for the election was returned on [</w:t>
      </w:r>
      <w:r w:rsidRPr="00566AC7">
        <w:rPr>
          <w:i/>
          <w:szCs w:val="22"/>
        </w:rPr>
        <w:t>date</w:t>
      </w:r>
      <w:r w:rsidRPr="00566AC7">
        <w:rPr>
          <w:szCs w:val="22"/>
        </w:rPr>
        <w:t>].</w:t>
      </w:r>
    </w:p>
    <w:p w:rsidR="00650D21" w:rsidRPr="00566AC7" w:rsidRDefault="00650D21" w:rsidP="00650D21">
      <w:pPr>
        <w:rPr>
          <w:szCs w:val="22"/>
        </w:rPr>
      </w:pPr>
    </w:p>
    <w:p w:rsidR="00650D21" w:rsidRPr="00566AC7" w:rsidRDefault="00650D21" w:rsidP="00650D21">
      <w:pPr>
        <w:rPr>
          <w:szCs w:val="22"/>
        </w:rPr>
      </w:pPr>
      <w:r w:rsidRPr="00566AC7">
        <w:rPr>
          <w:szCs w:val="22"/>
        </w:rPr>
        <w:t>ENTITLEMENT TO FILE THIS PETITION</w:t>
      </w:r>
    </w:p>
    <w:p w:rsidR="00650D21" w:rsidRPr="00566AC7" w:rsidRDefault="00650D21" w:rsidP="00650D21">
      <w:pPr>
        <w:rPr>
          <w:szCs w:val="22"/>
        </w:rPr>
      </w:pPr>
    </w:p>
    <w:p w:rsidR="00650D21" w:rsidRPr="00566AC7" w:rsidRDefault="00650D21" w:rsidP="00650D21">
      <w:pPr>
        <w:rPr>
          <w:szCs w:val="22"/>
        </w:rPr>
      </w:pPr>
      <w:r w:rsidRPr="00566AC7">
        <w:rPr>
          <w:szCs w:val="22"/>
        </w:rPr>
        <w:t>The petitioner is entitled to file this petition because [</w:t>
      </w:r>
      <w:r w:rsidRPr="00566AC7">
        <w:rPr>
          <w:i/>
          <w:szCs w:val="22"/>
        </w:rPr>
        <w:t>set out bases of entitlement</w:t>
      </w:r>
      <w:r w:rsidRPr="00566AC7">
        <w:rPr>
          <w:szCs w:val="22"/>
        </w:rPr>
        <w:t>].</w:t>
      </w:r>
    </w:p>
    <w:p w:rsidR="00650D21" w:rsidRPr="00566AC7" w:rsidRDefault="00650D21" w:rsidP="00650D21">
      <w:pPr>
        <w:rPr>
          <w:szCs w:val="22"/>
        </w:rPr>
      </w:pPr>
    </w:p>
    <w:p w:rsidR="00650D21" w:rsidRPr="00566AC7" w:rsidRDefault="00650D21" w:rsidP="00650D21">
      <w:pPr>
        <w:rPr>
          <w:szCs w:val="22"/>
        </w:rPr>
      </w:pPr>
      <w:r w:rsidRPr="00566AC7">
        <w:rPr>
          <w:szCs w:val="22"/>
        </w:rPr>
        <w:t>STATEMENT OF FACTS</w:t>
      </w:r>
    </w:p>
    <w:p w:rsidR="00650D21" w:rsidRPr="00566AC7" w:rsidRDefault="00650D21" w:rsidP="00650D21">
      <w:pPr>
        <w:jc w:val="both"/>
        <w:rPr>
          <w:szCs w:val="22"/>
        </w:rPr>
      </w:pPr>
      <w:r w:rsidRPr="00566AC7">
        <w:rPr>
          <w:szCs w:val="22"/>
        </w:rPr>
        <w:t>[</w:t>
      </w:r>
      <w:r w:rsidRPr="00566AC7">
        <w:rPr>
          <w:i/>
          <w:szCs w:val="22"/>
        </w:rPr>
        <w:t>Set out the facts relied on to invalidate the election or return, setting out those facts with sufficient particularity to identify the specific matter or matters on which the petitioner relies as justifying the grant of relief</w:t>
      </w:r>
      <w:r w:rsidRPr="00566AC7">
        <w:rPr>
          <w:szCs w:val="22"/>
        </w:rPr>
        <w:t>.]</w:t>
      </w:r>
    </w:p>
    <w:p w:rsidR="00650D21" w:rsidRPr="00566AC7" w:rsidRDefault="00650D21" w:rsidP="00650D21">
      <w:pPr>
        <w:jc w:val="both"/>
        <w:rPr>
          <w:szCs w:val="22"/>
        </w:rPr>
      </w:pPr>
    </w:p>
    <w:p w:rsidR="00650D21" w:rsidRPr="00566AC7" w:rsidRDefault="00650D21" w:rsidP="00650D21">
      <w:pPr>
        <w:jc w:val="both"/>
        <w:rPr>
          <w:szCs w:val="22"/>
        </w:rPr>
      </w:pPr>
      <w:r w:rsidRPr="00566AC7">
        <w:rPr>
          <w:szCs w:val="22"/>
        </w:rPr>
        <w:t>RELIEF</w:t>
      </w:r>
    </w:p>
    <w:p w:rsidR="00650D21" w:rsidRPr="00566AC7" w:rsidRDefault="00650D21" w:rsidP="00650D21">
      <w:pPr>
        <w:jc w:val="both"/>
        <w:rPr>
          <w:szCs w:val="22"/>
        </w:rPr>
      </w:pPr>
    </w:p>
    <w:p w:rsidR="00650D21" w:rsidRPr="00566AC7" w:rsidRDefault="00650D21" w:rsidP="00650D21">
      <w:pPr>
        <w:jc w:val="both"/>
        <w:rPr>
          <w:szCs w:val="22"/>
        </w:rPr>
      </w:pPr>
      <w:r w:rsidRPr="00566AC7">
        <w:rPr>
          <w:szCs w:val="22"/>
        </w:rPr>
        <w:t>The petitioner asks the Court to make the following orders:</w:t>
      </w:r>
    </w:p>
    <w:p w:rsidR="00650D21" w:rsidRPr="00566AC7" w:rsidRDefault="00650D21" w:rsidP="00650D21">
      <w:pPr>
        <w:jc w:val="both"/>
        <w:rPr>
          <w:szCs w:val="22"/>
        </w:rPr>
      </w:pPr>
    </w:p>
    <w:p w:rsidR="00650D21" w:rsidRPr="00566AC7" w:rsidRDefault="00650D21" w:rsidP="00650D21">
      <w:pPr>
        <w:jc w:val="both"/>
        <w:rPr>
          <w:szCs w:val="22"/>
        </w:rPr>
      </w:pPr>
      <w:r w:rsidRPr="00566AC7">
        <w:rPr>
          <w:szCs w:val="22"/>
        </w:rPr>
        <w:t>[</w:t>
      </w:r>
      <w:r w:rsidRPr="00566AC7">
        <w:rPr>
          <w:i/>
          <w:szCs w:val="22"/>
        </w:rPr>
        <w:t>details of orders and relief sought</w:t>
      </w:r>
      <w:r w:rsidRPr="00566AC7">
        <w:rPr>
          <w:szCs w:val="22"/>
        </w:rPr>
        <w:t>]</w:t>
      </w:r>
    </w:p>
    <w:p w:rsidR="00650D21" w:rsidRPr="00566AC7" w:rsidRDefault="00650D21" w:rsidP="00650D21">
      <w:pPr>
        <w:jc w:val="both"/>
        <w:rPr>
          <w:szCs w:val="22"/>
        </w:rPr>
      </w:pPr>
    </w:p>
    <w:p w:rsidR="00650D21" w:rsidRPr="00566AC7" w:rsidRDefault="00650D21" w:rsidP="00650D21">
      <w:pPr>
        <w:keepNext/>
        <w:jc w:val="both"/>
        <w:rPr>
          <w:szCs w:val="22"/>
        </w:rPr>
      </w:pPr>
      <w:r w:rsidRPr="00566AC7">
        <w:rPr>
          <w:szCs w:val="22"/>
        </w:rPr>
        <w:t>DATED:</w:t>
      </w:r>
    </w:p>
    <w:p w:rsidR="00650D21" w:rsidRPr="00566AC7" w:rsidRDefault="00650D21" w:rsidP="00650D21">
      <w:pPr>
        <w:keepNext/>
        <w:tabs>
          <w:tab w:val="left" w:pos="3960"/>
        </w:tabs>
        <w:rPr>
          <w:szCs w:val="22"/>
        </w:rPr>
      </w:pPr>
      <w:r w:rsidRPr="00566AC7">
        <w:rPr>
          <w:szCs w:val="22"/>
        </w:rPr>
        <w:tab/>
        <w:t>...................................</w:t>
      </w:r>
    </w:p>
    <w:p w:rsidR="00650D21" w:rsidRPr="00566AC7" w:rsidRDefault="00650D21" w:rsidP="00650D21">
      <w:pPr>
        <w:tabs>
          <w:tab w:val="left" w:pos="3960"/>
        </w:tabs>
        <w:rPr>
          <w:szCs w:val="22"/>
        </w:rPr>
      </w:pPr>
      <w:r w:rsidRPr="00566AC7">
        <w:rPr>
          <w:szCs w:val="22"/>
        </w:rPr>
        <w:tab/>
        <w:t>(Signed by the Petitioner)</w:t>
      </w:r>
    </w:p>
    <w:p w:rsidR="00650D21" w:rsidRPr="00566AC7" w:rsidRDefault="00650D21" w:rsidP="00650D21">
      <w:pPr>
        <w:tabs>
          <w:tab w:val="left" w:pos="3960"/>
        </w:tabs>
        <w:rPr>
          <w:szCs w:val="22"/>
        </w:rPr>
      </w:pPr>
    </w:p>
    <w:p w:rsidR="00650D21" w:rsidRPr="00566AC7" w:rsidRDefault="00650D21" w:rsidP="00992C14">
      <w:pPr>
        <w:keepNext/>
        <w:tabs>
          <w:tab w:val="left" w:pos="3960"/>
        </w:tabs>
        <w:rPr>
          <w:szCs w:val="22"/>
        </w:rPr>
      </w:pPr>
      <w:r w:rsidRPr="00566AC7">
        <w:rPr>
          <w:szCs w:val="22"/>
        </w:rPr>
        <w:lastRenderedPageBreak/>
        <w:t>IN THE PRESENCE OF:</w:t>
      </w:r>
    </w:p>
    <w:p w:rsidR="00650D21" w:rsidRPr="00566AC7" w:rsidRDefault="00650D21" w:rsidP="00992C14">
      <w:pPr>
        <w:keepNext/>
        <w:tabs>
          <w:tab w:val="left" w:pos="3960"/>
        </w:tabs>
        <w:rPr>
          <w:szCs w:val="22"/>
        </w:rPr>
      </w:pPr>
    </w:p>
    <w:p w:rsidR="00650D21" w:rsidRPr="00566AC7" w:rsidRDefault="00650D21" w:rsidP="00992C14">
      <w:pPr>
        <w:keepNext/>
        <w:tabs>
          <w:tab w:val="left" w:pos="3960"/>
        </w:tabs>
        <w:rPr>
          <w:szCs w:val="22"/>
        </w:rPr>
      </w:pPr>
      <w:r w:rsidRPr="00566AC7">
        <w:rPr>
          <w:szCs w:val="22"/>
        </w:rPr>
        <w:t>.....................................</w:t>
      </w:r>
      <w:r w:rsidRPr="00566AC7">
        <w:rPr>
          <w:szCs w:val="22"/>
        </w:rPr>
        <w:tab/>
        <w:t>....................................</w:t>
      </w:r>
    </w:p>
    <w:p w:rsidR="00650D21" w:rsidRPr="00566AC7" w:rsidRDefault="00650D21" w:rsidP="00650D21">
      <w:pPr>
        <w:tabs>
          <w:tab w:val="left" w:pos="3960"/>
        </w:tabs>
        <w:rPr>
          <w:szCs w:val="22"/>
        </w:rPr>
      </w:pPr>
      <w:r w:rsidRPr="00566AC7">
        <w:rPr>
          <w:szCs w:val="22"/>
        </w:rPr>
        <w:t>Signed by Witness</w:t>
      </w:r>
      <w:r w:rsidRPr="00566AC7">
        <w:rPr>
          <w:szCs w:val="22"/>
        </w:rPr>
        <w:tab/>
        <w:t>Signed by Witness</w:t>
      </w:r>
    </w:p>
    <w:p w:rsidR="00650D21" w:rsidRPr="00566AC7" w:rsidRDefault="00650D21" w:rsidP="00650D21">
      <w:pPr>
        <w:tabs>
          <w:tab w:val="left" w:pos="3960"/>
        </w:tabs>
        <w:rPr>
          <w:szCs w:val="22"/>
        </w:rPr>
      </w:pPr>
    </w:p>
    <w:p w:rsidR="00650D21" w:rsidRPr="00566AC7" w:rsidRDefault="00650D21" w:rsidP="00650D21">
      <w:pPr>
        <w:tabs>
          <w:tab w:val="left" w:pos="3960"/>
        </w:tabs>
        <w:rPr>
          <w:szCs w:val="22"/>
        </w:rPr>
      </w:pPr>
      <w:r w:rsidRPr="00566AC7">
        <w:rPr>
          <w:szCs w:val="22"/>
        </w:rPr>
        <w:t>.....................................</w:t>
      </w:r>
      <w:r w:rsidRPr="00566AC7">
        <w:rPr>
          <w:szCs w:val="22"/>
        </w:rPr>
        <w:tab/>
        <w:t>....................................</w:t>
      </w:r>
    </w:p>
    <w:p w:rsidR="00650D21" w:rsidRPr="00566AC7" w:rsidRDefault="00650D21" w:rsidP="00650D21">
      <w:pPr>
        <w:tabs>
          <w:tab w:val="left" w:pos="3960"/>
        </w:tabs>
        <w:rPr>
          <w:szCs w:val="22"/>
        </w:rPr>
      </w:pPr>
      <w:r w:rsidRPr="00566AC7">
        <w:rPr>
          <w:szCs w:val="22"/>
        </w:rPr>
        <w:t>Name of Witness</w:t>
      </w:r>
      <w:r w:rsidRPr="00566AC7">
        <w:rPr>
          <w:szCs w:val="22"/>
        </w:rPr>
        <w:tab/>
        <w:t>Name of Witness</w:t>
      </w:r>
    </w:p>
    <w:p w:rsidR="00650D21" w:rsidRPr="00566AC7" w:rsidRDefault="00650D21" w:rsidP="00650D21">
      <w:pPr>
        <w:tabs>
          <w:tab w:val="left" w:pos="3960"/>
        </w:tabs>
        <w:rPr>
          <w:szCs w:val="22"/>
        </w:rPr>
      </w:pPr>
    </w:p>
    <w:p w:rsidR="00650D21" w:rsidRPr="00566AC7" w:rsidRDefault="00650D21" w:rsidP="00650D21">
      <w:pPr>
        <w:tabs>
          <w:tab w:val="left" w:pos="3960"/>
        </w:tabs>
        <w:rPr>
          <w:szCs w:val="22"/>
        </w:rPr>
      </w:pPr>
      <w:r w:rsidRPr="00566AC7">
        <w:rPr>
          <w:szCs w:val="22"/>
        </w:rPr>
        <w:t>....................................</w:t>
      </w:r>
      <w:r w:rsidRPr="00566AC7">
        <w:rPr>
          <w:szCs w:val="22"/>
        </w:rPr>
        <w:tab/>
        <w:t>....................................</w:t>
      </w:r>
    </w:p>
    <w:p w:rsidR="00650D21" w:rsidRPr="00566AC7" w:rsidRDefault="00650D21" w:rsidP="00650D21">
      <w:pPr>
        <w:tabs>
          <w:tab w:val="left" w:pos="3960"/>
        </w:tabs>
        <w:rPr>
          <w:szCs w:val="22"/>
        </w:rPr>
      </w:pPr>
      <w:r w:rsidRPr="00566AC7">
        <w:rPr>
          <w:szCs w:val="22"/>
        </w:rPr>
        <w:t>Occupation of Witness</w:t>
      </w:r>
      <w:r w:rsidRPr="00566AC7">
        <w:rPr>
          <w:szCs w:val="22"/>
        </w:rPr>
        <w:tab/>
        <w:t>Occupation of Witness</w:t>
      </w:r>
    </w:p>
    <w:p w:rsidR="00650D21" w:rsidRPr="00566AC7" w:rsidRDefault="00650D21" w:rsidP="00650D21">
      <w:pPr>
        <w:tabs>
          <w:tab w:val="left" w:pos="3960"/>
        </w:tabs>
        <w:rPr>
          <w:szCs w:val="22"/>
        </w:rPr>
      </w:pPr>
    </w:p>
    <w:p w:rsidR="00650D21" w:rsidRPr="00566AC7" w:rsidRDefault="00650D21" w:rsidP="00650D21">
      <w:pPr>
        <w:tabs>
          <w:tab w:val="left" w:pos="3960"/>
        </w:tabs>
        <w:rPr>
          <w:szCs w:val="22"/>
        </w:rPr>
      </w:pPr>
      <w:r w:rsidRPr="00566AC7">
        <w:rPr>
          <w:szCs w:val="22"/>
        </w:rPr>
        <w:t>....................................</w:t>
      </w:r>
      <w:r w:rsidRPr="00566AC7">
        <w:rPr>
          <w:szCs w:val="22"/>
        </w:rPr>
        <w:tab/>
        <w:t>....................................</w:t>
      </w:r>
    </w:p>
    <w:p w:rsidR="00650D21" w:rsidRPr="00566AC7" w:rsidRDefault="00650D21" w:rsidP="00650D21">
      <w:pPr>
        <w:tabs>
          <w:tab w:val="left" w:pos="3960"/>
        </w:tabs>
        <w:rPr>
          <w:szCs w:val="22"/>
        </w:rPr>
      </w:pPr>
      <w:r w:rsidRPr="00566AC7">
        <w:rPr>
          <w:szCs w:val="22"/>
        </w:rPr>
        <w:t>Address of Witness</w:t>
      </w:r>
      <w:r w:rsidRPr="00566AC7">
        <w:rPr>
          <w:szCs w:val="22"/>
        </w:rPr>
        <w:tab/>
        <w:t>Address of Witness</w:t>
      </w:r>
    </w:p>
    <w:p w:rsidR="00650D21" w:rsidRPr="00566AC7" w:rsidRDefault="00650D21" w:rsidP="00650D21">
      <w:pPr>
        <w:tabs>
          <w:tab w:val="left" w:pos="5529"/>
        </w:tabs>
        <w:rPr>
          <w:szCs w:val="22"/>
        </w:rPr>
      </w:pPr>
    </w:p>
    <w:p w:rsidR="00650D21" w:rsidRPr="00566AC7" w:rsidRDefault="00650D21" w:rsidP="00650D21">
      <w:pPr>
        <w:tabs>
          <w:tab w:val="left" w:pos="720"/>
          <w:tab w:val="left" w:pos="5529"/>
        </w:tabs>
        <w:rPr>
          <w:szCs w:val="22"/>
        </w:rPr>
      </w:pPr>
      <w:r w:rsidRPr="00566AC7">
        <w:rPr>
          <w:szCs w:val="22"/>
        </w:rPr>
        <w:t>TO:</w:t>
      </w:r>
      <w:r w:rsidRPr="00566AC7">
        <w:rPr>
          <w:szCs w:val="22"/>
        </w:rPr>
        <w:tab/>
        <w:t>THE RESPONDENT</w:t>
      </w:r>
    </w:p>
    <w:p w:rsidR="00650D21" w:rsidRPr="00566AC7" w:rsidRDefault="00650D21" w:rsidP="00650D21">
      <w:pPr>
        <w:tabs>
          <w:tab w:val="left" w:pos="720"/>
          <w:tab w:val="left" w:pos="5529"/>
        </w:tabs>
        <w:rPr>
          <w:szCs w:val="22"/>
        </w:rPr>
      </w:pPr>
      <w:r w:rsidRPr="00566AC7">
        <w:rPr>
          <w:szCs w:val="22"/>
        </w:rPr>
        <w:tab/>
        <w:t>[</w:t>
      </w:r>
      <w:r w:rsidRPr="00566AC7">
        <w:rPr>
          <w:i/>
          <w:szCs w:val="22"/>
        </w:rPr>
        <w:t>state address</w:t>
      </w:r>
      <w:r w:rsidRPr="00566AC7">
        <w:rPr>
          <w:szCs w:val="22"/>
        </w:rPr>
        <w:t>]</w:t>
      </w:r>
    </w:p>
    <w:p w:rsidR="00650D21" w:rsidRPr="00566AC7" w:rsidRDefault="00650D21" w:rsidP="00650D21">
      <w:pPr>
        <w:tabs>
          <w:tab w:val="left" w:pos="5529"/>
        </w:tabs>
        <w:rPr>
          <w:szCs w:val="22"/>
        </w:rPr>
      </w:pPr>
    </w:p>
    <w:p w:rsidR="00650D21" w:rsidRPr="00566AC7" w:rsidRDefault="00650D21" w:rsidP="00650D21">
      <w:pPr>
        <w:tabs>
          <w:tab w:val="left" w:pos="5529"/>
        </w:tabs>
        <w:rPr>
          <w:szCs w:val="22"/>
        </w:rPr>
      </w:pPr>
      <w:r w:rsidRPr="00566AC7">
        <w:rPr>
          <w:szCs w:val="22"/>
        </w:rPr>
        <w:t>The Petitioner’s address for service is [</w:t>
      </w:r>
      <w:r w:rsidRPr="00566AC7">
        <w:rPr>
          <w:i/>
          <w:szCs w:val="22"/>
        </w:rPr>
        <w:t>state address for service</w:t>
      </w:r>
      <w:r w:rsidRPr="00566AC7">
        <w:rPr>
          <w:szCs w:val="22"/>
        </w:rPr>
        <w:t>]:</w:t>
      </w:r>
    </w:p>
    <w:p w:rsidR="004018B1" w:rsidRPr="00566AC7" w:rsidRDefault="004018B1" w:rsidP="006A6EBD">
      <w:pPr>
        <w:pStyle w:val="ActHead2"/>
        <w:pageBreakBefore/>
      </w:pPr>
      <w:bookmarkStart w:id="294" w:name="_Toc469992776"/>
      <w:r w:rsidRPr="00566AC7">
        <w:rPr>
          <w:rStyle w:val="CharPartNo"/>
        </w:rPr>
        <w:lastRenderedPageBreak/>
        <w:t>Form 23</w:t>
      </w:r>
      <w:r w:rsidRPr="00566AC7">
        <w:t>—</w:t>
      </w:r>
      <w:r w:rsidRPr="00566AC7">
        <w:rPr>
          <w:rStyle w:val="CharPartText"/>
        </w:rPr>
        <w:t>Application for leave or special leave to appeal</w:t>
      </w:r>
      <w:bookmarkEnd w:id="294"/>
    </w:p>
    <w:p w:rsidR="004018B1" w:rsidRPr="00566AC7" w:rsidRDefault="004018B1" w:rsidP="004018B1">
      <w:pPr>
        <w:pStyle w:val="notemargin"/>
      </w:pPr>
      <w:r w:rsidRPr="00566AC7">
        <w:t>(rule</w:t>
      </w:r>
      <w:r w:rsidR="00566AC7">
        <w:t> </w:t>
      </w:r>
      <w:r w:rsidRPr="00566AC7">
        <w:t>41.01.1)</w:t>
      </w:r>
    </w:p>
    <w:p w:rsidR="004018B1" w:rsidRPr="00566AC7" w:rsidRDefault="004018B1" w:rsidP="004018B1"/>
    <w:p w:rsidR="004018B1" w:rsidRPr="00566AC7" w:rsidRDefault="004018B1" w:rsidP="004018B1">
      <w:r w:rsidRPr="00566AC7">
        <w:t>IN THE HIGH COURT OF AUSTRALIA   No.    of 20—</w:t>
      </w:r>
    </w:p>
    <w:p w:rsidR="004018B1" w:rsidRPr="00566AC7" w:rsidRDefault="004018B1" w:rsidP="004018B1">
      <w:pPr>
        <w:tabs>
          <w:tab w:val="left" w:pos="1985"/>
        </w:tabs>
      </w:pPr>
      <w:r w:rsidRPr="00566AC7">
        <w:t>[        ] REGISTRY</w:t>
      </w:r>
    </w:p>
    <w:p w:rsidR="004018B1" w:rsidRPr="00566AC7" w:rsidRDefault="004018B1" w:rsidP="004018B1"/>
    <w:p w:rsidR="004018B1" w:rsidRPr="00566AC7" w:rsidRDefault="004018B1" w:rsidP="004018B1">
      <w:pPr>
        <w:tabs>
          <w:tab w:val="left" w:pos="4320"/>
        </w:tabs>
        <w:jc w:val="both"/>
      </w:pPr>
      <w:r w:rsidRPr="00566AC7">
        <w:t>BETWEEN:</w:t>
      </w:r>
      <w:r w:rsidRPr="00566AC7">
        <w:tab/>
        <w:t>AB</w:t>
      </w:r>
    </w:p>
    <w:p w:rsidR="004018B1" w:rsidRPr="00566AC7" w:rsidRDefault="004018B1" w:rsidP="004018B1">
      <w:pPr>
        <w:tabs>
          <w:tab w:val="left" w:pos="4920"/>
        </w:tabs>
        <w:ind w:right="7"/>
      </w:pPr>
      <w:r w:rsidRPr="00566AC7">
        <w:tab/>
        <w:t>Applicant</w:t>
      </w:r>
    </w:p>
    <w:p w:rsidR="004018B1" w:rsidRPr="00566AC7" w:rsidRDefault="004018B1" w:rsidP="004018B1">
      <w:pPr>
        <w:tabs>
          <w:tab w:val="left" w:pos="4920"/>
        </w:tabs>
        <w:ind w:right="7"/>
        <w:rPr>
          <w:sz w:val="12"/>
          <w:szCs w:val="12"/>
        </w:rPr>
      </w:pPr>
    </w:p>
    <w:p w:rsidR="004018B1" w:rsidRPr="00566AC7" w:rsidRDefault="004018B1" w:rsidP="004018B1">
      <w:pPr>
        <w:tabs>
          <w:tab w:val="left" w:pos="4920"/>
        </w:tabs>
      </w:pPr>
      <w:r w:rsidRPr="00566AC7">
        <w:tab/>
        <w:t>and</w:t>
      </w:r>
    </w:p>
    <w:p w:rsidR="004018B1" w:rsidRPr="00566AC7" w:rsidRDefault="004018B1" w:rsidP="004018B1">
      <w:pPr>
        <w:tabs>
          <w:tab w:val="left" w:pos="4320"/>
        </w:tabs>
        <w:rPr>
          <w:sz w:val="12"/>
          <w:szCs w:val="12"/>
        </w:rPr>
      </w:pPr>
    </w:p>
    <w:p w:rsidR="004018B1" w:rsidRPr="00566AC7" w:rsidRDefault="004018B1" w:rsidP="004018B1">
      <w:pPr>
        <w:tabs>
          <w:tab w:val="left" w:pos="4320"/>
        </w:tabs>
      </w:pPr>
      <w:r w:rsidRPr="00566AC7">
        <w:tab/>
        <w:t>CD</w:t>
      </w:r>
    </w:p>
    <w:p w:rsidR="004018B1" w:rsidRPr="00566AC7" w:rsidRDefault="004018B1" w:rsidP="004018B1">
      <w:pPr>
        <w:tabs>
          <w:tab w:val="left" w:pos="4560"/>
        </w:tabs>
        <w:ind w:right="7"/>
        <w:rPr>
          <w:sz w:val="12"/>
          <w:szCs w:val="12"/>
        </w:rPr>
      </w:pPr>
    </w:p>
    <w:p w:rsidR="004018B1" w:rsidRPr="00566AC7" w:rsidRDefault="004018B1" w:rsidP="004018B1">
      <w:pPr>
        <w:tabs>
          <w:tab w:val="left" w:pos="4920"/>
        </w:tabs>
        <w:ind w:right="7"/>
      </w:pPr>
      <w:r w:rsidRPr="00566AC7">
        <w:tab/>
        <w:t>Respondent</w:t>
      </w:r>
    </w:p>
    <w:p w:rsidR="004018B1" w:rsidRPr="00566AC7" w:rsidRDefault="004018B1" w:rsidP="004018B1"/>
    <w:p w:rsidR="004018B1" w:rsidRPr="00566AC7" w:rsidRDefault="004018B1" w:rsidP="004018B1">
      <w:pPr>
        <w:rPr>
          <w:b/>
        </w:rPr>
      </w:pPr>
      <w:r w:rsidRPr="00566AC7">
        <w:rPr>
          <w:b/>
        </w:rPr>
        <w:t>APPLICATION FOR [LEAVE OR] SPECIAL LEAVE TO APPEAL</w:t>
      </w:r>
    </w:p>
    <w:p w:rsidR="004018B1" w:rsidRPr="00566AC7" w:rsidRDefault="004018B1" w:rsidP="004018B1"/>
    <w:p w:rsidR="004018B1" w:rsidRPr="00566AC7" w:rsidRDefault="004018B1" w:rsidP="004018B1">
      <w:pPr>
        <w:tabs>
          <w:tab w:val="left" w:pos="360"/>
          <w:tab w:val="left" w:pos="993"/>
        </w:tabs>
        <w:jc w:val="both"/>
      </w:pPr>
      <w:r w:rsidRPr="00566AC7">
        <w:t>The applicant applies for [leave or] special leave to appeal from [</w:t>
      </w:r>
      <w:r w:rsidRPr="00566AC7">
        <w:rPr>
          <w:i/>
        </w:rPr>
        <w:t>state part or whole</w:t>
      </w:r>
      <w:r w:rsidRPr="00566AC7">
        <w:t>] of the judgment of [</w:t>
      </w:r>
      <w:r w:rsidRPr="00566AC7">
        <w:rPr>
          <w:i/>
        </w:rPr>
        <w:t>state Court, Justice or Judge below</w:t>
      </w:r>
      <w:r w:rsidRPr="00566AC7">
        <w:t>] given on [</w:t>
      </w:r>
      <w:r w:rsidRPr="00566AC7">
        <w:rPr>
          <w:i/>
        </w:rPr>
        <w:t>state date</w:t>
      </w:r>
      <w:r w:rsidRPr="00566AC7">
        <w:t>].</w:t>
      </w:r>
    </w:p>
    <w:p w:rsidR="004018B1" w:rsidRPr="00566AC7" w:rsidRDefault="004018B1" w:rsidP="004018B1">
      <w:pPr>
        <w:tabs>
          <w:tab w:val="left" w:pos="360"/>
          <w:tab w:val="left" w:pos="993"/>
        </w:tabs>
        <w:jc w:val="both"/>
      </w:pPr>
    </w:p>
    <w:p w:rsidR="004018B1" w:rsidRPr="00566AC7" w:rsidRDefault="004018B1" w:rsidP="004018B1">
      <w:pPr>
        <w:tabs>
          <w:tab w:val="left" w:pos="360"/>
          <w:tab w:val="left" w:pos="993"/>
        </w:tabs>
      </w:pPr>
      <w:r w:rsidRPr="00566AC7">
        <w:t>Part I:</w:t>
      </w:r>
      <w:r w:rsidRPr="00566AC7">
        <w:tab/>
        <w:t>[</w:t>
      </w:r>
      <w:r w:rsidRPr="00566AC7">
        <w:rPr>
          <w:i/>
        </w:rPr>
        <w:t>The proposed grounds of appeal and the orders that will be sought if leave or special leave is granted.</w:t>
      </w:r>
      <w:r w:rsidRPr="00566AC7">
        <w:t>]</w:t>
      </w:r>
    </w:p>
    <w:p w:rsidR="004018B1" w:rsidRPr="00566AC7" w:rsidRDefault="004018B1" w:rsidP="004018B1">
      <w:pPr>
        <w:tabs>
          <w:tab w:val="left" w:pos="851"/>
        </w:tabs>
      </w:pPr>
    </w:p>
    <w:p w:rsidR="004018B1" w:rsidRPr="00566AC7" w:rsidRDefault="004018B1" w:rsidP="004018B1">
      <w:pPr>
        <w:tabs>
          <w:tab w:val="left" w:pos="360"/>
          <w:tab w:val="left" w:pos="993"/>
        </w:tabs>
      </w:pPr>
      <w:r w:rsidRPr="00566AC7">
        <w:t>Part II:</w:t>
      </w:r>
      <w:r w:rsidRPr="00566AC7">
        <w:tab/>
        <w:t xml:space="preserve">[A </w:t>
      </w:r>
      <w:r w:rsidRPr="00566AC7">
        <w:rPr>
          <w:i/>
        </w:rPr>
        <w:t>concise statement of the leave or special leave questions said to arise.</w:t>
      </w:r>
      <w:r w:rsidRPr="00566AC7">
        <w:t>]</w:t>
      </w:r>
    </w:p>
    <w:p w:rsidR="004018B1" w:rsidRPr="00566AC7" w:rsidRDefault="004018B1" w:rsidP="004018B1">
      <w:pPr>
        <w:tabs>
          <w:tab w:val="left" w:pos="360"/>
          <w:tab w:val="left" w:pos="993"/>
        </w:tabs>
      </w:pPr>
    </w:p>
    <w:p w:rsidR="004018B1" w:rsidRPr="00566AC7" w:rsidRDefault="004018B1" w:rsidP="004018B1">
      <w:pPr>
        <w:tabs>
          <w:tab w:val="left" w:pos="360"/>
          <w:tab w:val="left" w:pos="993"/>
        </w:tabs>
        <w:rPr>
          <w:i/>
        </w:rPr>
      </w:pPr>
      <w:r w:rsidRPr="00566AC7">
        <w:t>Part III:</w:t>
      </w:r>
      <w:r w:rsidRPr="00566AC7">
        <w:tab/>
        <w:t>[</w:t>
      </w:r>
      <w:r w:rsidRPr="00566AC7">
        <w:rPr>
          <w:i/>
        </w:rPr>
        <w:t>A brief statement of the applicant’s argument in support of the grant of leave or special leave.</w:t>
      </w:r>
      <w:r w:rsidRPr="00566AC7">
        <w:t>]</w:t>
      </w:r>
    </w:p>
    <w:p w:rsidR="004018B1" w:rsidRPr="00566AC7" w:rsidRDefault="004018B1" w:rsidP="004018B1">
      <w:pPr>
        <w:tabs>
          <w:tab w:val="left" w:pos="360"/>
          <w:tab w:val="left" w:pos="993"/>
        </w:tabs>
        <w:rPr>
          <w:i/>
        </w:rPr>
      </w:pPr>
    </w:p>
    <w:p w:rsidR="004018B1" w:rsidRPr="00566AC7" w:rsidRDefault="004018B1" w:rsidP="004018B1">
      <w:pPr>
        <w:tabs>
          <w:tab w:val="left" w:pos="360"/>
          <w:tab w:val="left" w:pos="993"/>
        </w:tabs>
      </w:pPr>
      <w:r w:rsidRPr="00566AC7">
        <w:t>Part IV:</w:t>
      </w:r>
      <w:r w:rsidRPr="00566AC7">
        <w:tab/>
        <w:t>[</w:t>
      </w:r>
      <w:r w:rsidRPr="00566AC7">
        <w:rPr>
          <w:i/>
        </w:rPr>
        <w:t>Any reasons why an order for costs should not be made in favour of the respondent in the event that the application is refused.</w:t>
      </w:r>
      <w:r w:rsidRPr="00566AC7">
        <w:t>]</w:t>
      </w:r>
    </w:p>
    <w:p w:rsidR="004018B1" w:rsidRPr="00566AC7" w:rsidRDefault="004018B1" w:rsidP="004018B1">
      <w:pPr>
        <w:tabs>
          <w:tab w:val="left" w:pos="360"/>
          <w:tab w:val="left" w:pos="993"/>
        </w:tabs>
      </w:pPr>
    </w:p>
    <w:p w:rsidR="004018B1" w:rsidRPr="00566AC7" w:rsidRDefault="004018B1" w:rsidP="004018B1">
      <w:pPr>
        <w:tabs>
          <w:tab w:val="left" w:pos="360"/>
          <w:tab w:val="left" w:pos="993"/>
        </w:tabs>
      </w:pPr>
      <w:r w:rsidRPr="00566AC7">
        <w:t>Part V:</w:t>
      </w:r>
      <w:r w:rsidRPr="00566AC7">
        <w:tab/>
        <w:t>[</w:t>
      </w:r>
      <w:r w:rsidRPr="00566AC7">
        <w:rPr>
          <w:i/>
        </w:rPr>
        <w:t>A list of the authorities on which the applicant relies, identifying the paragraphs at which the relevant passages appear.</w:t>
      </w:r>
      <w:r w:rsidRPr="00566AC7">
        <w:t>]</w:t>
      </w:r>
    </w:p>
    <w:p w:rsidR="004018B1" w:rsidRPr="00566AC7" w:rsidRDefault="004018B1" w:rsidP="004018B1">
      <w:pPr>
        <w:tabs>
          <w:tab w:val="left" w:pos="360"/>
          <w:tab w:val="left" w:pos="993"/>
        </w:tabs>
      </w:pPr>
    </w:p>
    <w:p w:rsidR="004018B1" w:rsidRPr="00566AC7" w:rsidRDefault="004018B1" w:rsidP="004018B1">
      <w:pPr>
        <w:tabs>
          <w:tab w:val="left" w:pos="360"/>
          <w:tab w:val="left" w:pos="993"/>
        </w:tabs>
        <w:rPr>
          <w:b/>
        </w:rPr>
      </w:pPr>
      <w:r w:rsidRPr="00566AC7">
        <w:t>Part VI:</w:t>
      </w:r>
      <w:r w:rsidRPr="00566AC7">
        <w:tab/>
        <w:t>[</w:t>
      </w:r>
      <w:r w:rsidRPr="00566AC7">
        <w:rPr>
          <w:i/>
        </w:rPr>
        <w:t>The particular constitutional provisions, statutes and statutory instruments applicable to the questions the subject of the application set out verbatim. If more than one page in length, this Part should be attached as an annexure.</w:t>
      </w:r>
      <w:r w:rsidRPr="00566AC7">
        <w:t>]</w:t>
      </w:r>
    </w:p>
    <w:p w:rsidR="004018B1" w:rsidRPr="00566AC7" w:rsidRDefault="004018B1" w:rsidP="004018B1">
      <w:pPr>
        <w:jc w:val="both"/>
      </w:pPr>
    </w:p>
    <w:p w:rsidR="004018B1" w:rsidRPr="00566AC7" w:rsidRDefault="004018B1" w:rsidP="004018B1">
      <w:pPr>
        <w:jc w:val="both"/>
      </w:pPr>
      <w:r w:rsidRPr="00566AC7">
        <w:t>Dated:</w:t>
      </w:r>
      <w:r w:rsidRPr="00566AC7">
        <w:rPr>
          <w:szCs w:val="22"/>
        </w:rPr>
        <w:tab/>
        <w:t>[</w:t>
      </w:r>
      <w:r w:rsidRPr="00566AC7">
        <w:rPr>
          <w:i/>
          <w:szCs w:val="22"/>
        </w:rPr>
        <w:t>e.g., 6</w:t>
      </w:r>
      <w:r w:rsidR="00566AC7">
        <w:rPr>
          <w:i/>
          <w:szCs w:val="22"/>
        </w:rPr>
        <w:t> </w:t>
      </w:r>
      <w:r w:rsidRPr="00566AC7">
        <w:rPr>
          <w:i/>
          <w:szCs w:val="22"/>
        </w:rPr>
        <w:t>October 2003</w:t>
      </w:r>
      <w:r w:rsidRPr="00566AC7">
        <w:rPr>
          <w:szCs w:val="22"/>
        </w:rPr>
        <w:t>]</w:t>
      </w:r>
    </w:p>
    <w:p w:rsidR="004018B1" w:rsidRPr="00566AC7" w:rsidRDefault="004018B1" w:rsidP="004018B1">
      <w:pPr>
        <w:jc w:val="both"/>
      </w:pPr>
    </w:p>
    <w:p w:rsidR="004018B1" w:rsidRPr="00566AC7" w:rsidRDefault="004018B1" w:rsidP="004018B1">
      <w:pPr>
        <w:tabs>
          <w:tab w:val="left" w:pos="3960"/>
        </w:tabs>
      </w:pPr>
      <w:r w:rsidRPr="00566AC7">
        <w:tab/>
        <w:t>............................(signed)...........................</w:t>
      </w:r>
    </w:p>
    <w:p w:rsidR="004018B1" w:rsidRPr="00566AC7" w:rsidRDefault="004018B1" w:rsidP="004018B1">
      <w:pPr>
        <w:tabs>
          <w:tab w:val="left" w:pos="3969"/>
        </w:tabs>
        <w:ind w:left="3969"/>
      </w:pPr>
      <w:r w:rsidRPr="00566AC7">
        <w:t>(</w:t>
      </w:r>
      <w:r w:rsidRPr="00566AC7">
        <w:rPr>
          <w:i/>
        </w:rPr>
        <w:t>Applicant</w:t>
      </w:r>
      <w:r w:rsidRPr="00566AC7">
        <w:t xml:space="preserve"> or </w:t>
      </w:r>
      <w:r w:rsidRPr="00566AC7">
        <w:rPr>
          <w:i/>
        </w:rPr>
        <w:t>the legal practitioner representing the Applicant</w:t>
      </w:r>
      <w:r w:rsidRPr="00566AC7">
        <w:t>)</w:t>
      </w:r>
    </w:p>
    <w:p w:rsidR="004018B1" w:rsidRPr="00566AC7" w:rsidRDefault="004018B1" w:rsidP="004018B1">
      <w:pPr>
        <w:keepNext/>
        <w:jc w:val="both"/>
      </w:pPr>
    </w:p>
    <w:p w:rsidR="004018B1" w:rsidRPr="00566AC7" w:rsidRDefault="004018B1" w:rsidP="004018B1">
      <w:pPr>
        <w:keepNext/>
        <w:jc w:val="both"/>
      </w:pPr>
      <w:r w:rsidRPr="00566AC7">
        <w:t>To:</w:t>
      </w:r>
      <w:r w:rsidRPr="00566AC7">
        <w:tab/>
        <w:t>The Respondent [</w:t>
      </w:r>
      <w:r w:rsidRPr="00566AC7">
        <w:rPr>
          <w:i/>
        </w:rPr>
        <w:t>address</w:t>
      </w:r>
      <w:r w:rsidRPr="00566AC7">
        <w:t>]</w:t>
      </w:r>
    </w:p>
    <w:p w:rsidR="004018B1" w:rsidRPr="00566AC7" w:rsidRDefault="004018B1" w:rsidP="004018B1">
      <w:pPr>
        <w:keepNext/>
        <w:jc w:val="both"/>
      </w:pPr>
    </w:p>
    <w:p w:rsidR="004018B1" w:rsidRPr="00566AC7" w:rsidRDefault="004018B1" w:rsidP="004018B1">
      <w:pPr>
        <w:jc w:val="both"/>
      </w:pPr>
      <w:r w:rsidRPr="00566AC7">
        <w:rPr>
          <w:b/>
        </w:rPr>
        <w:t xml:space="preserve">TAKE NOTICE:   </w:t>
      </w:r>
      <w:r w:rsidRPr="00566AC7">
        <w:t xml:space="preserve">Before taking any step in the proceedings you must, within </w:t>
      </w:r>
      <w:r w:rsidRPr="00566AC7">
        <w:rPr>
          <w:b/>
        </w:rPr>
        <w:t>14 DAYS</w:t>
      </w:r>
      <w:r w:rsidRPr="00566AC7">
        <w:t xml:space="preserve"> after service of this application, enter an appearance in the office of the Registry in which the application is filed, and serve a copy on the applicant.</w:t>
      </w:r>
    </w:p>
    <w:p w:rsidR="004018B1" w:rsidRPr="00566AC7" w:rsidRDefault="004018B1" w:rsidP="004018B1">
      <w:pPr>
        <w:jc w:val="both"/>
      </w:pPr>
    </w:p>
    <w:p w:rsidR="004018B1" w:rsidRPr="00566AC7" w:rsidRDefault="004018B1" w:rsidP="004018B1">
      <w:pPr>
        <w:jc w:val="both"/>
      </w:pPr>
      <w:r w:rsidRPr="00566AC7">
        <w:t>THE APPLICANT IS REPRESENTED BY:</w:t>
      </w:r>
    </w:p>
    <w:p w:rsidR="004018B1" w:rsidRPr="00566AC7" w:rsidRDefault="004018B1" w:rsidP="004018B1">
      <w:pPr>
        <w:jc w:val="both"/>
      </w:pPr>
      <w:r w:rsidRPr="00566AC7">
        <w:t>[</w:t>
      </w:r>
      <w:r w:rsidRPr="00566AC7">
        <w:rPr>
          <w:i/>
        </w:rPr>
        <w:t xml:space="preserve">name of firm and address for service, telephone and facsimile numbers, and email address </w:t>
      </w:r>
      <w:r w:rsidRPr="00566AC7">
        <w:t>]</w:t>
      </w:r>
    </w:p>
    <w:p w:rsidR="004018B1" w:rsidRPr="00566AC7" w:rsidRDefault="004018B1" w:rsidP="004018B1">
      <w:pPr>
        <w:jc w:val="both"/>
      </w:pPr>
    </w:p>
    <w:p w:rsidR="004018B1" w:rsidRPr="00566AC7" w:rsidRDefault="004018B1" w:rsidP="004018B1">
      <w:pPr>
        <w:jc w:val="both"/>
      </w:pPr>
      <w:r w:rsidRPr="00566AC7">
        <w:t>OR</w:t>
      </w:r>
    </w:p>
    <w:p w:rsidR="004018B1" w:rsidRPr="00566AC7" w:rsidRDefault="004018B1" w:rsidP="004018B1">
      <w:pPr>
        <w:jc w:val="both"/>
      </w:pPr>
    </w:p>
    <w:p w:rsidR="004018B1" w:rsidRPr="00566AC7" w:rsidRDefault="004018B1" w:rsidP="004018B1">
      <w:pPr>
        <w:jc w:val="both"/>
      </w:pPr>
      <w:r w:rsidRPr="00566AC7">
        <w:t>THE APPLICANT’S ADDRESS FOR SERVICE IS:</w:t>
      </w:r>
    </w:p>
    <w:p w:rsidR="004018B1" w:rsidRPr="00566AC7" w:rsidRDefault="004018B1" w:rsidP="004018B1">
      <w:pPr>
        <w:jc w:val="both"/>
      </w:pPr>
      <w:r w:rsidRPr="00566AC7">
        <w:t>[</w:t>
      </w:r>
      <w:r w:rsidRPr="00566AC7">
        <w:rPr>
          <w:i/>
        </w:rPr>
        <w:t>if the applicant is unrepresented—address for service, telephone and facsimile numbers, and email address</w:t>
      </w:r>
      <w:r w:rsidRPr="00566AC7">
        <w:t>]</w:t>
      </w:r>
    </w:p>
    <w:p w:rsidR="004018B1" w:rsidRPr="00566AC7" w:rsidRDefault="004018B1" w:rsidP="00992C14">
      <w:pPr>
        <w:pStyle w:val="ActHead2"/>
        <w:pageBreakBefore/>
      </w:pPr>
      <w:bookmarkStart w:id="295" w:name="_Toc469992777"/>
      <w:r w:rsidRPr="00566AC7">
        <w:rPr>
          <w:rStyle w:val="CharPartNo"/>
        </w:rPr>
        <w:lastRenderedPageBreak/>
        <w:t>Form 23A</w:t>
      </w:r>
      <w:r w:rsidRPr="00566AC7">
        <w:t>—</w:t>
      </w:r>
      <w:r w:rsidRPr="00566AC7">
        <w:rPr>
          <w:rStyle w:val="CharPartText"/>
        </w:rPr>
        <w:t>Response to application for leave or special leave to appeal</w:t>
      </w:r>
      <w:bookmarkEnd w:id="295"/>
    </w:p>
    <w:p w:rsidR="004018B1" w:rsidRPr="00566AC7" w:rsidRDefault="004018B1" w:rsidP="004018B1">
      <w:pPr>
        <w:pStyle w:val="notemargin"/>
      </w:pPr>
      <w:r w:rsidRPr="00566AC7">
        <w:t>(rule</w:t>
      </w:r>
      <w:r w:rsidR="00566AC7">
        <w:t> </w:t>
      </w:r>
      <w:r w:rsidRPr="00566AC7">
        <w:t>41.05.3)</w:t>
      </w:r>
    </w:p>
    <w:p w:rsidR="004018B1" w:rsidRPr="00566AC7" w:rsidRDefault="004018B1" w:rsidP="004018B1"/>
    <w:p w:rsidR="004018B1" w:rsidRPr="00566AC7" w:rsidRDefault="004018B1" w:rsidP="004018B1">
      <w:r w:rsidRPr="00566AC7">
        <w:t>IN THE HIGH COURT OF AUSTRALIA   No.    of 20—</w:t>
      </w:r>
    </w:p>
    <w:p w:rsidR="004018B1" w:rsidRPr="00566AC7" w:rsidRDefault="004018B1" w:rsidP="004018B1">
      <w:pPr>
        <w:tabs>
          <w:tab w:val="left" w:pos="1985"/>
        </w:tabs>
      </w:pPr>
      <w:r w:rsidRPr="00566AC7">
        <w:t>[        ] REGISTRY</w:t>
      </w:r>
    </w:p>
    <w:p w:rsidR="004018B1" w:rsidRPr="00566AC7" w:rsidRDefault="004018B1" w:rsidP="004018B1"/>
    <w:p w:rsidR="004018B1" w:rsidRPr="00566AC7" w:rsidRDefault="004018B1" w:rsidP="004018B1">
      <w:pPr>
        <w:tabs>
          <w:tab w:val="left" w:pos="4320"/>
        </w:tabs>
        <w:jc w:val="both"/>
      </w:pPr>
      <w:r w:rsidRPr="00566AC7">
        <w:t>BETWEEN:</w:t>
      </w:r>
      <w:r w:rsidRPr="00566AC7">
        <w:tab/>
        <w:t>AB</w:t>
      </w:r>
    </w:p>
    <w:p w:rsidR="004018B1" w:rsidRPr="00566AC7" w:rsidRDefault="004018B1" w:rsidP="004018B1">
      <w:pPr>
        <w:tabs>
          <w:tab w:val="left" w:pos="4920"/>
        </w:tabs>
        <w:ind w:right="7"/>
      </w:pPr>
      <w:r w:rsidRPr="00566AC7">
        <w:tab/>
        <w:t>Applicant</w:t>
      </w:r>
    </w:p>
    <w:p w:rsidR="004018B1" w:rsidRPr="00566AC7" w:rsidRDefault="004018B1" w:rsidP="004018B1">
      <w:pPr>
        <w:tabs>
          <w:tab w:val="left" w:pos="4920"/>
        </w:tabs>
        <w:ind w:right="7"/>
        <w:rPr>
          <w:sz w:val="12"/>
          <w:szCs w:val="12"/>
        </w:rPr>
      </w:pPr>
    </w:p>
    <w:p w:rsidR="004018B1" w:rsidRPr="00566AC7" w:rsidRDefault="004018B1" w:rsidP="004018B1">
      <w:pPr>
        <w:tabs>
          <w:tab w:val="left" w:pos="4920"/>
        </w:tabs>
      </w:pPr>
      <w:r w:rsidRPr="00566AC7">
        <w:tab/>
        <w:t>and</w:t>
      </w:r>
    </w:p>
    <w:p w:rsidR="004018B1" w:rsidRPr="00566AC7" w:rsidRDefault="004018B1" w:rsidP="004018B1">
      <w:pPr>
        <w:tabs>
          <w:tab w:val="left" w:pos="4320"/>
        </w:tabs>
        <w:rPr>
          <w:sz w:val="12"/>
          <w:szCs w:val="12"/>
        </w:rPr>
      </w:pPr>
    </w:p>
    <w:p w:rsidR="004018B1" w:rsidRPr="00566AC7" w:rsidRDefault="004018B1" w:rsidP="004018B1">
      <w:pPr>
        <w:tabs>
          <w:tab w:val="left" w:pos="4320"/>
        </w:tabs>
      </w:pPr>
      <w:r w:rsidRPr="00566AC7">
        <w:tab/>
        <w:t>CD</w:t>
      </w:r>
    </w:p>
    <w:p w:rsidR="004018B1" w:rsidRPr="00566AC7" w:rsidRDefault="004018B1" w:rsidP="004018B1">
      <w:pPr>
        <w:tabs>
          <w:tab w:val="left" w:pos="4560"/>
        </w:tabs>
        <w:ind w:right="7"/>
        <w:rPr>
          <w:sz w:val="12"/>
          <w:szCs w:val="12"/>
        </w:rPr>
      </w:pPr>
    </w:p>
    <w:p w:rsidR="004018B1" w:rsidRPr="00566AC7" w:rsidRDefault="004018B1" w:rsidP="004018B1">
      <w:pPr>
        <w:tabs>
          <w:tab w:val="left" w:pos="4920"/>
        </w:tabs>
        <w:ind w:right="7"/>
      </w:pPr>
      <w:r w:rsidRPr="00566AC7">
        <w:tab/>
        <w:t>Respondent</w:t>
      </w:r>
    </w:p>
    <w:p w:rsidR="004018B1" w:rsidRPr="00566AC7" w:rsidRDefault="004018B1" w:rsidP="004018B1">
      <w:pPr>
        <w:rPr>
          <w:b/>
        </w:rPr>
      </w:pPr>
    </w:p>
    <w:p w:rsidR="004018B1" w:rsidRPr="00566AC7" w:rsidRDefault="004018B1" w:rsidP="004018B1">
      <w:pPr>
        <w:rPr>
          <w:b/>
        </w:rPr>
      </w:pPr>
      <w:r w:rsidRPr="00566AC7">
        <w:rPr>
          <w:b/>
        </w:rPr>
        <w:t>RESPONSE</w:t>
      </w:r>
    </w:p>
    <w:p w:rsidR="004018B1" w:rsidRPr="00566AC7" w:rsidRDefault="004018B1" w:rsidP="004018B1"/>
    <w:p w:rsidR="004018B1" w:rsidRPr="00566AC7" w:rsidRDefault="004018B1" w:rsidP="004018B1">
      <w:pPr>
        <w:tabs>
          <w:tab w:val="left" w:pos="960"/>
        </w:tabs>
      </w:pPr>
      <w:r w:rsidRPr="00566AC7">
        <w:t>Part I:</w:t>
      </w:r>
      <w:r w:rsidRPr="00566AC7">
        <w:tab/>
        <w:t>[</w:t>
      </w:r>
      <w:r w:rsidRPr="00566AC7">
        <w:rPr>
          <w:i/>
        </w:rPr>
        <w:t>Reasons why leave or special leave should/should not be granted.</w:t>
      </w:r>
      <w:r w:rsidRPr="00566AC7">
        <w:t>]</w:t>
      </w:r>
    </w:p>
    <w:p w:rsidR="004018B1" w:rsidRPr="00566AC7" w:rsidRDefault="004018B1" w:rsidP="004018B1">
      <w:pPr>
        <w:tabs>
          <w:tab w:val="left" w:pos="960"/>
        </w:tabs>
      </w:pPr>
    </w:p>
    <w:p w:rsidR="004018B1" w:rsidRPr="00566AC7" w:rsidRDefault="004018B1" w:rsidP="004018B1">
      <w:pPr>
        <w:tabs>
          <w:tab w:val="left" w:pos="960"/>
        </w:tabs>
        <w:rPr>
          <w:i/>
        </w:rPr>
      </w:pPr>
      <w:r w:rsidRPr="00566AC7">
        <w:t>Part II:</w:t>
      </w:r>
      <w:r w:rsidRPr="00566AC7">
        <w:rPr>
          <w:i/>
        </w:rPr>
        <w:tab/>
      </w:r>
      <w:r w:rsidRPr="00566AC7">
        <w:t>[</w:t>
      </w:r>
      <w:r w:rsidRPr="00566AC7">
        <w:rPr>
          <w:i/>
        </w:rPr>
        <w:t>A brief statement of any factual issues in contention.</w:t>
      </w:r>
      <w:r w:rsidRPr="00566AC7">
        <w:t>]</w:t>
      </w:r>
    </w:p>
    <w:p w:rsidR="004018B1" w:rsidRPr="00566AC7" w:rsidRDefault="004018B1" w:rsidP="004018B1">
      <w:pPr>
        <w:tabs>
          <w:tab w:val="left" w:pos="960"/>
        </w:tabs>
      </w:pPr>
    </w:p>
    <w:p w:rsidR="004018B1" w:rsidRPr="00566AC7" w:rsidRDefault="004018B1" w:rsidP="004018B1">
      <w:pPr>
        <w:tabs>
          <w:tab w:val="left" w:pos="960"/>
        </w:tabs>
        <w:rPr>
          <w:i/>
        </w:rPr>
      </w:pPr>
      <w:r w:rsidRPr="00566AC7">
        <w:t>Part III:</w:t>
      </w:r>
      <w:r w:rsidRPr="00566AC7">
        <w:tab/>
        <w:t>[</w:t>
      </w:r>
      <w:r w:rsidRPr="00566AC7">
        <w:rPr>
          <w:i/>
        </w:rPr>
        <w:t>A brief statement of the respondent’s argument.</w:t>
      </w:r>
      <w:r w:rsidRPr="00566AC7">
        <w:t>]</w:t>
      </w:r>
    </w:p>
    <w:p w:rsidR="004018B1" w:rsidRPr="00566AC7" w:rsidRDefault="004018B1" w:rsidP="004018B1">
      <w:pPr>
        <w:tabs>
          <w:tab w:val="left" w:pos="960"/>
        </w:tabs>
      </w:pPr>
    </w:p>
    <w:p w:rsidR="004018B1" w:rsidRPr="00566AC7" w:rsidRDefault="004018B1" w:rsidP="004018B1">
      <w:pPr>
        <w:tabs>
          <w:tab w:val="left" w:pos="960"/>
        </w:tabs>
        <w:rPr>
          <w:i/>
        </w:rPr>
      </w:pPr>
      <w:r w:rsidRPr="00566AC7">
        <w:t>Part IV:</w:t>
      </w:r>
      <w:r w:rsidRPr="00566AC7">
        <w:tab/>
        <w:t>[</w:t>
      </w:r>
      <w:r w:rsidRPr="00566AC7">
        <w:rPr>
          <w:i/>
        </w:rPr>
        <w:t>Any special order for costs sought by the respondent.</w:t>
      </w:r>
      <w:r w:rsidRPr="00566AC7">
        <w:t>]</w:t>
      </w:r>
    </w:p>
    <w:p w:rsidR="004018B1" w:rsidRPr="00566AC7" w:rsidRDefault="004018B1" w:rsidP="004018B1">
      <w:pPr>
        <w:tabs>
          <w:tab w:val="left" w:pos="960"/>
        </w:tabs>
      </w:pPr>
    </w:p>
    <w:p w:rsidR="004018B1" w:rsidRPr="00566AC7" w:rsidRDefault="004018B1" w:rsidP="004018B1">
      <w:pPr>
        <w:tabs>
          <w:tab w:val="left" w:pos="960"/>
        </w:tabs>
        <w:rPr>
          <w:i/>
        </w:rPr>
      </w:pPr>
      <w:r w:rsidRPr="00566AC7">
        <w:t>Part V:</w:t>
      </w:r>
      <w:r w:rsidRPr="00566AC7">
        <w:tab/>
        <w:t>[</w:t>
      </w:r>
      <w:r w:rsidRPr="00566AC7">
        <w:rPr>
          <w:i/>
        </w:rPr>
        <w:t>A list of the authorities on which the respondent relies, identifying the paragraphs at which the relevant passages appear.</w:t>
      </w:r>
      <w:r w:rsidRPr="00566AC7">
        <w:t>]</w:t>
      </w:r>
    </w:p>
    <w:p w:rsidR="004018B1" w:rsidRPr="00566AC7" w:rsidRDefault="004018B1" w:rsidP="004018B1">
      <w:pPr>
        <w:tabs>
          <w:tab w:val="left" w:pos="960"/>
        </w:tabs>
      </w:pPr>
    </w:p>
    <w:p w:rsidR="004018B1" w:rsidRPr="00566AC7" w:rsidRDefault="004018B1" w:rsidP="004018B1">
      <w:pPr>
        <w:tabs>
          <w:tab w:val="left" w:pos="960"/>
        </w:tabs>
      </w:pPr>
      <w:r w:rsidRPr="00566AC7">
        <w:t>Part VI:</w:t>
      </w:r>
      <w:r w:rsidRPr="00566AC7">
        <w:tab/>
        <w:t>[</w:t>
      </w:r>
      <w:r w:rsidRPr="00566AC7">
        <w:rPr>
          <w:i/>
        </w:rPr>
        <w:t>The particular constitutional provisions, statutes and statutory instruments applicable to the questions the subject of the application set out verbatim. If more than one page in length, this Part should be attached as an annexure.</w:t>
      </w:r>
      <w:r w:rsidRPr="00566AC7">
        <w:t>]</w:t>
      </w:r>
    </w:p>
    <w:p w:rsidR="004018B1" w:rsidRPr="00566AC7" w:rsidRDefault="004018B1" w:rsidP="004018B1">
      <w:pPr>
        <w:tabs>
          <w:tab w:val="left" w:pos="960"/>
        </w:tabs>
      </w:pPr>
    </w:p>
    <w:p w:rsidR="004018B1" w:rsidRPr="00566AC7" w:rsidRDefault="004018B1" w:rsidP="004018B1">
      <w:pPr>
        <w:tabs>
          <w:tab w:val="left" w:pos="960"/>
        </w:tabs>
      </w:pPr>
      <w:r w:rsidRPr="00566AC7">
        <w:t>Dated:</w:t>
      </w:r>
      <w:r w:rsidRPr="00566AC7">
        <w:tab/>
        <w:t>[</w:t>
      </w:r>
      <w:r w:rsidRPr="00566AC7">
        <w:rPr>
          <w:i/>
        </w:rPr>
        <w:t>e.g., 6</w:t>
      </w:r>
      <w:r w:rsidR="00566AC7">
        <w:rPr>
          <w:i/>
        </w:rPr>
        <w:t> </w:t>
      </w:r>
      <w:r w:rsidRPr="00566AC7">
        <w:rPr>
          <w:i/>
        </w:rPr>
        <w:t>October 2003</w:t>
      </w:r>
      <w:r w:rsidRPr="00566AC7">
        <w:t>]</w:t>
      </w:r>
    </w:p>
    <w:p w:rsidR="004018B1" w:rsidRPr="00566AC7" w:rsidRDefault="004018B1" w:rsidP="004018B1">
      <w:pPr>
        <w:jc w:val="both"/>
      </w:pPr>
    </w:p>
    <w:p w:rsidR="004018B1" w:rsidRPr="00566AC7" w:rsidRDefault="004018B1" w:rsidP="004018B1">
      <w:pPr>
        <w:tabs>
          <w:tab w:val="left" w:pos="3828"/>
        </w:tabs>
      </w:pPr>
      <w:r w:rsidRPr="00566AC7">
        <w:tab/>
        <w:t>..........................(signed).............................</w:t>
      </w:r>
    </w:p>
    <w:p w:rsidR="004018B1" w:rsidRPr="00566AC7" w:rsidRDefault="004018B1" w:rsidP="004018B1">
      <w:pPr>
        <w:tabs>
          <w:tab w:val="left" w:pos="3686"/>
        </w:tabs>
        <w:ind w:left="3828"/>
        <w:rPr>
          <w:i/>
        </w:rPr>
      </w:pPr>
      <w:r w:rsidRPr="00566AC7">
        <w:t>(</w:t>
      </w:r>
      <w:r w:rsidRPr="00566AC7">
        <w:rPr>
          <w:i/>
        </w:rPr>
        <w:t xml:space="preserve">Respondent </w:t>
      </w:r>
      <w:r w:rsidRPr="00566AC7">
        <w:t xml:space="preserve">or </w:t>
      </w:r>
      <w:r w:rsidRPr="00566AC7">
        <w:rPr>
          <w:i/>
        </w:rPr>
        <w:t>the legal practitioner representing the Respondent</w:t>
      </w:r>
      <w:r w:rsidRPr="00566AC7">
        <w:t>)</w:t>
      </w:r>
    </w:p>
    <w:p w:rsidR="00ED6C27" w:rsidRPr="00566AC7" w:rsidRDefault="00ED6C27" w:rsidP="00992C14">
      <w:pPr>
        <w:pStyle w:val="ActHead2"/>
        <w:pageBreakBefore/>
      </w:pPr>
      <w:bookmarkStart w:id="296" w:name="_Toc469992778"/>
      <w:r w:rsidRPr="00566AC7">
        <w:rPr>
          <w:rStyle w:val="CharPartNo"/>
        </w:rPr>
        <w:lastRenderedPageBreak/>
        <w:t>Form 24</w:t>
      </w:r>
      <w:r w:rsidRPr="00566AC7">
        <w:t>—</w:t>
      </w:r>
      <w:r w:rsidRPr="00566AC7">
        <w:rPr>
          <w:rStyle w:val="CharPartText"/>
        </w:rPr>
        <w:t>Notice of appeal</w:t>
      </w:r>
      <w:bookmarkEnd w:id="296"/>
    </w:p>
    <w:p w:rsidR="00ED6C27" w:rsidRPr="00566AC7" w:rsidRDefault="00ED6C27" w:rsidP="00ED6C27">
      <w:pPr>
        <w:pStyle w:val="notemargin"/>
      </w:pPr>
      <w:r w:rsidRPr="00566AC7">
        <w:t>(rule</w:t>
      </w:r>
      <w:r w:rsidR="00566AC7">
        <w:t> </w:t>
      </w:r>
      <w:r w:rsidRPr="00566AC7">
        <w:t>42.02.1)</w:t>
      </w:r>
    </w:p>
    <w:p w:rsidR="00650D21" w:rsidRPr="00566AC7" w:rsidRDefault="00650D21" w:rsidP="00650D21">
      <w:pPr>
        <w:rPr>
          <w:sz w:val="18"/>
          <w:szCs w:val="18"/>
        </w:rPr>
      </w:pPr>
    </w:p>
    <w:p w:rsidR="00650D21" w:rsidRPr="00566AC7" w:rsidRDefault="00650D21" w:rsidP="00F5010A">
      <w:pPr>
        <w:spacing w:line="240" w:lineRule="auto"/>
        <w:rPr>
          <w:szCs w:val="22"/>
        </w:rPr>
      </w:pPr>
      <w:r w:rsidRPr="00566AC7">
        <w:rPr>
          <w:szCs w:val="22"/>
        </w:rPr>
        <w:t xml:space="preserve">IN THE HIGH COURT OF AUSTRALIA   No.  </w:t>
      </w:r>
      <w:r w:rsidR="00DF46AA" w:rsidRPr="00566AC7">
        <w:rPr>
          <w:szCs w:val="22"/>
        </w:rPr>
        <w:t xml:space="preserve">  </w:t>
      </w:r>
      <w:r w:rsidRPr="00566AC7">
        <w:rPr>
          <w:szCs w:val="22"/>
        </w:rPr>
        <w:t>of 20—</w:t>
      </w:r>
    </w:p>
    <w:p w:rsidR="0072482C" w:rsidRPr="00566AC7" w:rsidRDefault="00650D21" w:rsidP="00F5010A">
      <w:pPr>
        <w:tabs>
          <w:tab w:val="left" w:pos="1985"/>
        </w:tabs>
        <w:spacing w:line="240" w:lineRule="auto"/>
        <w:rPr>
          <w:szCs w:val="22"/>
        </w:rPr>
      </w:pPr>
      <w:r w:rsidRPr="00566AC7">
        <w:rPr>
          <w:szCs w:val="22"/>
        </w:rPr>
        <w:t>[        ] REGISTRY</w:t>
      </w:r>
    </w:p>
    <w:p w:rsidR="00582345" w:rsidRPr="00566AC7" w:rsidRDefault="00582345" w:rsidP="00F5010A">
      <w:pPr>
        <w:tabs>
          <w:tab w:val="left" w:pos="1985"/>
        </w:tabs>
        <w:spacing w:before="120" w:line="240" w:lineRule="auto"/>
        <w:rPr>
          <w:szCs w:val="22"/>
        </w:rPr>
      </w:pPr>
      <w:r w:rsidRPr="00566AC7">
        <w:rPr>
          <w:b/>
          <w:szCs w:val="22"/>
        </w:rPr>
        <w:t>ON APPEAL FROM THE [Name of Court appealed from]</w:t>
      </w:r>
      <w:r w:rsidR="0072482C" w:rsidRPr="00566AC7">
        <w:rPr>
          <w:b/>
          <w:szCs w:val="22"/>
        </w:rPr>
        <w:br/>
      </w:r>
      <w:r w:rsidRPr="00566AC7">
        <w:rPr>
          <w:szCs w:val="22"/>
        </w:rPr>
        <w:t>[or, where applicable, from a Justice]</w:t>
      </w:r>
    </w:p>
    <w:p w:rsidR="00650D21" w:rsidRPr="00566AC7" w:rsidRDefault="00650D21" w:rsidP="00F5010A">
      <w:pPr>
        <w:spacing w:line="240" w:lineRule="auto"/>
        <w:rPr>
          <w:sz w:val="18"/>
          <w:szCs w:val="18"/>
        </w:rPr>
      </w:pPr>
    </w:p>
    <w:p w:rsidR="00650D21" w:rsidRPr="00566AC7" w:rsidRDefault="00650D21" w:rsidP="00F5010A">
      <w:pPr>
        <w:tabs>
          <w:tab w:val="left" w:pos="4320"/>
        </w:tabs>
        <w:spacing w:line="240" w:lineRule="auto"/>
        <w:jc w:val="both"/>
        <w:rPr>
          <w:szCs w:val="22"/>
        </w:rPr>
      </w:pPr>
      <w:r w:rsidRPr="00566AC7">
        <w:rPr>
          <w:szCs w:val="22"/>
        </w:rPr>
        <w:t>BETWEEN:</w:t>
      </w:r>
      <w:r w:rsidRPr="00566AC7">
        <w:rPr>
          <w:szCs w:val="22"/>
        </w:rPr>
        <w:tab/>
        <w:t>AB</w:t>
      </w:r>
    </w:p>
    <w:p w:rsidR="00650D21" w:rsidRPr="00566AC7" w:rsidRDefault="00650D21" w:rsidP="00F5010A">
      <w:pPr>
        <w:tabs>
          <w:tab w:val="left" w:pos="4920"/>
        </w:tabs>
        <w:spacing w:line="240" w:lineRule="auto"/>
        <w:ind w:right="7"/>
        <w:rPr>
          <w:szCs w:val="22"/>
        </w:rPr>
      </w:pPr>
      <w:r w:rsidRPr="00566AC7">
        <w:rPr>
          <w:szCs w:val="22"/>
        </w:rPr>
        <w:tab/>
        <w:t>Appellant</w:t>
      </w:r>
    </w:p>
    <w:p w:rsidR="00650D21" w:rsidRPr="00566AC7" w:rsidRDefault="00650D21" w:rsidP="00F5010A">
      <w:pPr>
        <w:tabs>
          <w:tab w:val="left" w:pos="4920"/>
        </w:tabs>
        <w:spacing w:line="240" w:lineRule="auto"/>
        <w:ind w:right="7"/>
        <w:rPr>
          <w:sz w:val="12"/>
          <w:szCs w:val="12"/>
        </w:rPr>
      </w:pPr>
    </w:p>
    <w:p w:rsidR="00650D21" w:rsidRPr="00566AC7" w:rsidRDefault="00650D21" w:rsidP="00F5010A">
      <w:pPr>
        <w:tabs>
          <w:tab w:val="left" w:pos="4920"/>
        </w:tabs>
        <w:spacing w:line="240" w:lineRule="auto"/>
        <w:rPr>
          <w:szCs w:val="22"/>
        </w:rPr>
      </w:pPr>
      <w:r w:rsidRPr="00566AC7">
        <w:rPr>
          <w:szCs w:val="22"/>
        </w:rPr>
        <w:tab/>
        <w:t>and</w:t>
      </w:r>
    </w:p>
    <w:p w:rsidR="00650D21" w:rsidRPr="00566AC7" w:rsidRDefault="00650D21" w:rsidP="00F5010A">
      <w:pPr>
        <w:tabs>
          <w:tab w:val="left" w:pos="4320"/>
        </w:tabs>
        <w:spacing w:line="240" w:lineRule="auto"/>
        <w:rPr>
          <w:sz w:val="12"/>
          <w:szCs w:val="12"/>
        </w:rPr>
      </w:pPr>
    </w:p>
    <w:p w:rsidR="00650D21" w:rsidRPr="00566AC7" w:rsidRDefault="00650D21" w:rsidP="00F5010A">
      <w:pPr>
        <w:tabs>
          <w:tab w:val="left" w:pos="4320"/>
        </w:tabs>
        <w:spacing w:line="240" w:lineRule="auto"/>
        <w:rPr>
          <w:szCs w:val="22"/>
        </w:rPr>
      </w:pPr>
      <w:r w:rsidRPr="00566AC7">
        <w:rPr>
          <w:szCs w:val="22"/>
        </w:rPr>
        <w:tab/>
        <w:t>CD</w:t>
      </w:r>
    </w:p>
    <w:p w:rsidR="00650D21" w:rsidRPr="00566AC7" w:rsidRDefault="00650D21" w:rsidP="00F5010A">
      <w:pPr>
        <w:tabs>
          <w:tab w:val="left" w:pos="4560"/>
        </w:tabs>
        <w:spacing w:line="240" w:lineRule="auto"/>
        <w:ind w:right="7"/>
        <w:rPr>
          <w:sz w:val="12"/>
          <w:szCs w:val="12"/>
        </w:rPr>
      </w:pPr>
    </w:p>
    <w:p w:rsidR="00650D21" w:rsidRPr="00566AC7" w:rsidRDefault="00650D21" w:rsidP="00F5010A">
      <w:pPr>
        <w:tabs>
          <w:tab w:val="left" w:pos="4920"/>
        </w:tabs>
        <w:spacing w:line="240" w:lineRule="auto"/>
        <w:ind w:right="7"/>
        <w:rPr>
          <w:szCs w:val="22"/>
        </w:rPr>
      </w:pPr>
      <w:r w:rsidRPr="00566AC7">
        <w:rPr>
          <w:szCs w:val="22"/>
        </w:rPr>
        <w:tab/>
        <w:t>Respondent</w:t>
      </w:r>
    </w:p>
    <w:p w:rsidR="0072482C" w:rsidRPr="00566AC7" w:rsidRDefault="0072482C" w:rsidP="00F5010A">
      <w:pPr>
        <w:spacing w:line="240" w:lineRule="auto"/>
        <w:rPr>
          <w:b/>
          <w:sz w:val="18"/>
          <w:szCs w:val="18"/>
        </w:rPr>
      </w:pPr>
    </w:p>
    <w:p w:rsidR="00650D21" w:rsidRPr="00566AC7" w:rsidRDefault="00650D21" w:rsidP="00F5010A">
      <w:pPr>
        <w:spacing w:line="240" w:lineRule="auto"/>
        <w:rPr>
          <w:b/>
          <w:szCs w:val="22"/>
        </w:rPr>
      </w:pPr>
      <w:r w:rsidRPr="00566AC7">
        <w:rPr>
          <w:b/>
          <w:szCs w:val="22"/>
        </w:rPr>
        <w:t>NOTICE OF APPEAL</w:t>
      </w:r>
    </w:p>
    <w:p w:rsidR="00650D21" w:rsidRPr="00566AC7" w:rsidRDefault="00650D21" w:rsidP="00F5010A">
      <w:pPr>
        <w:spacing w:line="240" w:lineRule="auto"/>
        <w:rPr>
          <w:sz w:val="18"/>
          <w:szCs w:val="18"/>
        </w:rPr>
      </w:pPr>
    </w:p>
    <w:p w:rsidR="00650D21" w:rsidRPr="00566AC7" w:rsidRDefault="00650D21" w:rsidP="00F5010A">
      <w:pPr>
        <w:tabs>
          <w:tab w:val="left" w:pos="360"/>
        </w:tabs>
        <w:spacing w:line="240" w:lineRule="auto"/>
        <w:jc w:val="both"/>
        <w:rPr>
          <w:szCs w:val="22"/>
        </w:rPr>
      </w:pPr>
      <w:r w:rsidRPr="00566AC7">
        <w:rPr>
          <w:szCs w:val="22"/>
        </w:rPr>
        <w:t>1.</w:t>
      </w:r>
      <w:r w:rsidRPr="00566AC7">
        <w:rPr>
          <w:szCs w:val="22"/>
        </w:rPr>
        <w:tab/>
        <w:t>The appellant appeals [pursuant to special leave to appeal granted on [</w:t>
      </w:r>
      <w:r w:rsidRPr="00566AC7">
        <w:rPr>
          <w:i/>
          <w:szCs w:val="22"/>
        </w:rPr>
        <w:t>date</w:t>
      </w:r>
      <w:r w:rsidRPr="00566AC7">
        <w:rPr>
          <w:szCs w:val="22"/>
        </w:rPr>
        <w:t>]] from [</w:t>
      </w:r>
      <w:r w:rsidRPr="00566AC7">
        <w:rPr>
          <w:i/>
          <w:szCs w:val="22"/>
        </w:rPr>
        <w:t>state whether whole or part and which part</w:t>
      </w:r>
      <w:r w:rsidRPr="00566AC7">
        <w:rPr>
          <w:szCs w:val="22"/>
        </w:rPr>
        <w:t>] of the judgment of [</w:t>
      </w:r>
      <w:r w:rsidRPr="00566AC7">
        <w:rPr>
          <w:i/>
          <w:szCs w:val="22"/>
        </w:rPr>
        <w:t>state Court or Judge below</w:t>
      </w:r>
      <w:r w:rsidRPr="00566AC7">
        <w:rPr>
          <w:szCs w:val="22"/>
        </w:rPr>
        <w:t>] given on [</w:t>
      </w:r>
      <w:r w:rsidRPr="00566AC7">
        <w:rPr>
          <w:i/>
          <w:szCs w:val="22"/>
        </w:rPr>
        <w:t>date</w:t>
      </w:r>
      <w:r w:rsidRPr="00566AC7">
        <w:rPr>
          <w:szCs w:val="22"/>
        </w:rPr>
        <w:t>].</w:t>
      </w:r>
    </w:p>
    <w:p w:rsidR="00650D21" w:rsidRPr="00566AC7" w:rsidRDefault="00650D21" w:rsidP="00F5010A">
      <w:pPr>
        <w:spacing w:line="240" w:lineRule="auto"/>
        <w:jc w:val="both"/>
        <w:rPr>
          <w:sz w:val="18"/>
          <w:szCs w:val="18"/>
        </w:rPr>
      </w:pPr>
    </w:p>
    <w:p w:rsidR="00650D21" w:rsidRPr="00566AC7" w:rsidRDefault="00650D21" w:rsidP="00F5010A">
      <w:pPr>
        <w:spacing w:line="240" w:lineRule="auto"/>
        <w:jc w:val="both"/>
        <w:rPr>
          <w:b/>
          <w:szCs w:val="22"/>
        </w:rPr>
      </w:pPr>
      <w:r w:rsidRPr="00566AC7">
        <w:rPr>
          <w:b/>
          <w:szCs w:val="22"/>
        </w:rPr>
        <w:t>Grounds</w:t>
      </w:r>
    </w:p>
    <w:p w:rsidR="00650D21" w:rsidRPr="00566AC7" w:rsidRDefault="00650D21" w:rsidP="00F5010A">
      <w:pPr>
        <w:spacing w:line="240" w:lineRule="auto"/>
        <w:jc w:val="both"/>
        <w:rPr>
          <w:sz w:val="18"/>
          <w:szCs w:val="18"/>
        </w:rPr>
      </w:pPr>
    </w:p>
    <w:p w:rsidR="00650D21" w:rsidRPr="00566AC7" w:rsidRDefault="00650D21" w:rsidP="00F5010A">
      <w:pPr>
        <w:tabs>
          <w:tab w:val="left" w:pos="360"/>
        </w:tabs>
        <w:spacing w:line="240" w:lineRule="auto"/>
        <w:jc w:val="both"/>
        <w:rPr>
          <w:szCs w:val="22"/>
        </w:rPr>
      </w:pPr>
      <w:r w:rsidRPr="00566AC7">
        <w:rPr>
          <w:szCs w:val="22"/>
        </w:rPr>
        <w:t>2.</w:t>
      </w:r>
      <w:r w:rsidRPr="00566AC7">
        <w:rPr>
          <w:szCs w:val="22"/>
        </w:rPr>
        <w:tab/>
        <w:t>[</w:t>
      </w:r>
      <w:r w:rsidRPr="00566AC7">
        <w:rPr>
          <w:i/>
          <w:szCs w:val="22"/>
        </w:rPr>
        <w:t>State briefly the grounds of appeal</w:t>
      </w:r>
      <w:r w:rsidRPr="00566AC7">
        <w:rPr>
          <w:szCs w:val="22"/>
        </w:rPr>
        <w:t>]</w:t>
      </w:r>
    </w:p>
    <w:p w:rsidR="00650D21" w:rsidRPr="00566AC7" w:rsidRDefault="00650D21" w:rsidP="00F5010A">
      <w:pPr>
        <w:spacing w:line="240" w:lineRule="auto"/>
        <w:jc w:val="both"/>
        <w:rPr>
          <w:sz w:val="18"/>
          <w:szCs w:val="18"/>
        </w:rPr>
      </w:pPr>
    </w:p>
    <w:p w:rsidR="00650D21" w:rsidRPr="00566AC7" w:rsidRDefault="00650D21" w:rsidP="00F5010A">
      <w:pPr>
        <w:spacing w:line="240" w:lineRule="auto"/>
        <w:jc w:val="both"/>
        <w:rPr>
          <w:b/>
          <w:szCs w:val="22"/>
        </w:rPr>
      </w:pPr>
      <w:r w:rsidRPr="00566AC7">
        <w:rPr>
          <w:b/>
          <w:szCs w:val="22"/>
        </w:rPr>
        <w:t>Order(s) sought</w:t>
      </w:r>
    </w:p>
    <w:p w:rsidR="00650D21" w:rsidRPr="00566AC7" w:rsidRDefault="00650D21" w:rsidP="00F5010A">
      <w:pPr>
        <w:spacing w:line="240" w:lineRule="auto"/>
        <w:jc w:val="both"/>
        <w:rPr>
          <w:sz w:val="18"/>
          <w:szCs w:val="18"/>
        </w:rPr>
      </w:pPr>
    </w:p>
    <w:p w:rsidR="00650D21" w:rsidRPr="00566AC7" w:rsidRDefault="00650D21" w:rsidP="00F5010A">
      <w:pPr>
        <w:tabs>
          <w:tab w:val="left" w:pos="360"/>
        </w:tabs>
        <w:spacing w:line="240" w:lineRule="auto"/>
        <w:jc w:val="both"/>
        <w:rPr>
          <w:szCs w:val="22"/>
        </w:rPr>
      </w:pPr>
      <w:r w:rsidRPr="00566AC7">
        <w:rPr>
          <w:szCs w:val="22"/>
        </w:rPr>
        <w:t>3.</w:t>
      </w:r>
      <w:r w:rsidRPr="00566AC7">
        <w:rPr>
          <w:szCs w:val="22"/>
        </w:rPr>
        <w:tab/>
        <w:t>[</w:t>
      </w:r>
      <w:r w:rsidRPr="00566AC7">
        <w:rPr>
          <w:i/>
          <w:szCs w:val="22"/>
        </w:rPr>
        <w:t>State the judgment sought in lieu of that appealed from including any special order as to costs</w:t>
      </w:r>
      <w:r w:rsidRPr="00566AC7">
        <w:rPr>
          <w:szCs w:val="22"/>
        </w:rPr>
        <w:t>]</w:t>
      </w:r>
    </w:p>
    <w:p w:rsidR="00650D21" w:rsidRPr="00566AC7" w:rsidRDefault="00650D21" w:rsidP="00F5010A">
      <w:pPr>
        <w:spacing w:line="240" w:lineRule="auto"/>
        <w:jc w:val="both"/>
        <w:rPr>
          <w:sz w:val="18"/>
          <w:szCs w:val="18"/>
        </w:rPr>
      </w:pPr>
    </w:p>
    <w:p w:rsidR="00650D21" w:rsidRPr="00566AC7" w:rsidRDefault="00650D21" w:rsidP="00F5010A">
      <w:pPr>
        <w:spacing w:line="240" w:lineRule="auto"/>
        <w:jc w:val="both"/>
        <w:rPr>
          <w:szCs w:val="22"/>
        </w:rPr>
      </w:pPr>
      <w:r w:rsidRPr="00566AC7">
        <w:rPr>
          <w:szCs w:val="22"/>
        </w:rPr>
        <w:t>Dated:</w:t>
      </w:r>
      <w:r w:rsidRPr="00566AC7">
        <w:rPr>
          <w:szCs w:val="22"/>
        </w:rPr>
        <w:tab/>
        <w:t>[</w:t>
      </w:r>
      <w:r w:rsidRPr="00566AC7">
        <w:rPr>
          <w:i/>
          <w:szCs w:val="22"/>
        </w:rPr>
        <w:t>e.g., 6</w:t>
      </w:r>
      <w:r w:rsidR="00566AC7">
        <w:rPr>
          <w:i/>
          <w:szCs w:val="22"/>
        </w:rPr>
        <w:t> </w:t>
      </w:r>
      <w:r w:rsidRPr="00566AC7">
        <w:rPr>
          <w:i/>
          <w:szCs w:val="22"/>
        </w:rPr>
        <w:t>October 2003</w:t>
      </w:r>
      <w:r w:rsidRPr="00566AC7">
        <w:rPr>
          <w:szCs w:val="22"/>
        </w:rPr>
        <w:t>]</w:t>
      </w:r>
    </w:p>
    <w:p w:rsidR="00650D21" w:rsidRPr="00566AC7" w:rsidRDefault="00C9425A" w:rsidP="00F5010A">
      <w:pPr>
        <w:tabs>
          <w:tab w:val="left" w:pos="3960"/>
        </w:tabs>
        <w:spacing w:line="240" w:lineRule="auto"/>
        <w:rPr>
          <w:szCs w:val="22"/>
        </w:rPr>
      </w:pPr>
      <w:r w:rsidRPr="00566AC7">
        <w:rPr>
          <w:szCs w:val="22"/>
        </w:rPr>
        <w:tab/>
      </w:r>
      <w:r w:rsidRPr="00566AC7">
        <w:rPr>
          <w:szCs w:val="22"/>
        </w:rPr>
        <w:tab/>
      </w:r>
      <w:r w:rsidR="00650D21" w:rsidRPr="00566AC7">
        <w:rPr>
          <w:szCs w:val="22"/>
        </w:rPr>
        <w:tab/>
        <w:t>….....................(signed)................</w:t>
      </w:r>
    </w:p>
    <w:p w:rsidR="00650D21" w:rsidRPr="00566AC7" w:rsidRDefault="00C9425A" w:rsidP="00F5010A">
      <w:pPr>
        <w:tabs>
          <w:tab w:val="left" w:pos="3960"/>
        </w:tabs>
        <w:spacing w:line="240" w:lineRule="auto"/>
        <w:rPr>
          <w:szCs w:val="22"/>
        </w:rPr>
      </w:pPr>
      <w:r w:rsidRPr="00566AC7">
        <w:rPr>
          <w:szCs w:val="22"/>
        </w:rPr>
        <w:tab/>
      </w:r>
      <w:r w:rsidRPr="00566AC7">
        <w:rPr>
          <w:szCs w:val="22"/>
        </w:rPr>
        <w:tab/>
      </w:r>
      <w:r w:rsidR="00650D21" w:rsidRPr="00566AC7">
        <w:rPr>
          <w:szCs w:val="22"/>
        </w:rPr>
        <w:tab/>
        <w:t>(</w:t>
      </w:r>
      <w:r w:rsidR="00650D21" w:rsidRPr="00566AC7">
        <w:rPr>
          <w:i/>
          <w:szCs w:val="22"/>
        </w:rPr>
        <w:t xml:space="preserve">Appellant </w:t>
      </w:r>
      <w:r w:rsidR="00650D21" w:rsidRPr="00566AC7">
        <w:rPr>
          <w:szCs w:val="22"/>
        </w:rPr>
        <w:t xml:space="preserve">or </w:t>
      </w:r>
      <w:r w:rsidR="00650D21" w:rsidRPr="00566AC7">
        <w:rPr>
          <w:i/>
          <w:szCs w:val="22"/>
        </w:rPr>
        <w:t>Appellant’s solicitor</w:t>
      </w:r>
      <w:r w:rsidR="00650D21" w:rsidRPr="00566AC7">
        <w:rPr>
          <w:szCs w:val="22"/>
        </w:rPr>
        <w:t>)</w:t>
      </w:r>
    </w:p>
    <w:p w:rsidR="00650D21" w:rsidRPr="00566AC7" w:rsidRDefault="00650D21" w:rsidP="00F5010A">
      <w:pPr>
        <w:tabs>
          <w:tab w:val="left" w:pos="4820"/>
        </w:tabs>
        <w:spacing w:line="240" w:lineRule="auto"/>
        <w:ind w:left="720" w:hanging="720"/>
        <w:jc w:val="right"/>
        <w:rPr>
          <w:szCs w:val="22"/>
        </w:rPr>
      </w:pPr>
    </w:p>
    <w:p w:rsidR="00650D21" w:rsidRPr="00566AC7" w:rsidRDefault="00650D21" w:rsidP="00F5010A">
      <w:pPr>
        <w:tabs>
          <w:tab w:val="left" w:pos="4820"/>
        </w:tabs>
        <w:spacing w:line="240" w:lineRule="auto"/>
        <w:ind w:left="720" w:hanging="720"/>
        <w:rPr>
          <w:szCs w:val="22"/>
        </w:rPr>
      </w:pPr>
      <w:r w:rsidRPr="00566AC7">
        <w:rPr>
          <w:szCs w:val="22"/>
        </w:rPr>
        <w:t>TO:</w:t>
      </w:r>
      <w:r w:rsidRPr="00566AC7">
        <w:rPr>
          <w:szCs w:val="22"/>
        </w:rPr>
        <w:tab/>
        <w:t>The Registrar</w:t>
      </w:r>
    </w:p>
    <w:p w:rsidR="00650D21" w:rsidRPr="00566AC7" w:rsidRDefault="00650D21" w:rsidP="00F5010A">
      <w:pPr>
        <w:tabs>
          <w:tab w:val="left" w:pos="4820"/>
        </w:tabs>
        <w:spacing w:line="240" w:lineRule="auto"/>
        <w:ind w:left="720" w:hanging="720"/>
        <w:rPr>
          <w:szCs w:val="22"/>
        </w:rPr>
      </w:pPr>
      <w:r w:rsidRPr="00566AC7">
        <w:rPr>
          <w:szCs w:val="22"/>
        </w:rPr>
        <w:tab/>
        <w:t>[</w:t>
      </w:r>
      <w:r w:rsidRPr="00566AC7">
        <w:rPr>
          <w:i/>
          <w:szCs w:val="22"/>
        </w:rPr>
        <w:t>Court appealed from</w:t>
      </w:r>
      <w:r w:rsidRPr="00566AC7">
        <w:rPr>
          <w:szCs w:val="22"/>
        </w:rPr>
        <w:t>]</w:t>
      </w:r>
    </w:p>
    <w:p w:rsidR="00650D21" w:rsidRPr="00566AC7" w:rsidRDefault="00650D21" w:rsidP="00F5010A">
      <w:pPr>
        <w:tabs>
          <w:tab w:val="left" w:pos="4820"/>
        </w:tabs>
        <w:spacing w:line="240" w:lineRule="auto"/>
        <w:ind w:left="720" w:hanging="720"/>
        <w:rPr>
          <w:sz w:val="18"/>
          <w:szCs w:val="18"/>
        </w:rPr>
      </w:pPr>
    </w:p>
    <w:p w:rsidR="00650D21" w:rsidRPr="00566AC7" w:rsidRDefault="00650D21" w:rsidP="00F5010A">
      <w:pPr>
        <w:tabs>
          <w:tab w:val="left" w:pos="1418"/>
          <w:tab w:val="left" w:pos="4820"/>
        </w:tabs>
        <w:spacing w:line="240" w:lineRule="auto"/>
        <w:ind w:left="720" w:hanging="720"/>
        <w:rPr>
          <w:szCs w:val="22"/>
        </w:rPr>
      </w:pPr>
      <w:r w:rsidRPr="00566AC7">
        <w:rPr>
          <w:szCs w:val="22"/>
        </w:rPr>
        <w:t>AND TO:</w:t>
      </w:r>
      <w:r w:rsidRPr="00566AC7">
        <w:rPr>
          <w:szCs w:val="22"/>
        </w:rPr>
        <w:tab/>
        <w:t>The respondent and the respondent’s solicitor [</w:t>
      </w:r>
      <w:r w:rsidRPr="00566AC7">
        <w:rPr>
          <w:i/>
          <w:szCs w:val="22"/>
        </w:rPr>
        <w:t>name</w:t>
      </w:r>
      <w:r w:rsidRPr="00566AC7">
        <w:rPr>
          <w:szCs w:val="22"/>
        </w:rPr>
        <w:t>]</w:t>
      </w:r>
    </w:p>
    <w:p w:rsidR="00650D21" w:rsidRPr="00566AC7" w:rsidRDefault="00650D21" w:rsidP="00F5010A">
      <w:pPr>
        <w:tabs>
          <w:tab w:val="left" w:pos="1418"/>
          <w:tab w:val="left" w:pos="4820"/>
        </w:tabs>
        <w:spacing w:line="240" w:lineRule="auto"/>
        <w:ind w:left="720" w:hanging="720"/>
        <w:rPr>
          <w:szCs w:val="22"/>
        </w:rPr>
      </w:pPr>
      <w:r w:rsidRPr="00566AC7">
        <w:rPr>
          <w:szCs w:val="22"/>
        </w:rPr>
        <w:tab/>
      </w:r>
      <w:r w:rsidRPr="00566AC7">
        <w:rPr>
          <w:szCs w:val="22"/>
        </w:rPr>
        <w:tab/>
        <w:t>[</w:t>
      </w:r>
      <w:r w:rsidRPr="00566AC7">
        <w:rPr>
          <w:i/>
          <w:szCs w:val="22"/>
        </w:rPr>
        <w:t>address</w:t>
      </w:r>
      <w:r w:rsidRPr="00566AC7">
        <w:rPr>
          <w:szCs w:val="22"/>
        </w:rPr>
        <w:t>]</w:t>
      </w:r>
    </w:p>
    <w:p w:rsidR="00650D21" w:rsidRPr="00566AC7" w:rsidRDefault="00650D21" w:rsidP="00F5010A">
      <w:pPr>
        <w:keepNext/>
        <w:keepLines/>
        <w:tabs>
          <w:tab w:val="left" w:pos="4820"/>
        </w:tabs>
        <w:spacing w:line="240" w:lineRule="auto"/>
        <w:ind w:left="720" w:hanging="720"/>
        <w:rPr>
          <w:sz w:val="18"/>
          <w:szCs w:val="18"/>
        </w:rPr>
      </w:pPr>
    </w:p>
    <w:p w:rsidR="00650D21" w:rsidRPr="00566AC7" w:rsidRDefault="00650D21" w:rsidP="00F5010A">
      <w:pPr>
        <w:tabs>
          <w:tab w:val="left" w:pos="4820"/>
        </w:tabs>
        <w:spacing w:line="240" w:lineRule="auto"/>
        <w:rPr>
          <w:szCs w:val="22"/>
        </w:rPr>
      </w:pPr>
      <w:r w:rsidRPr="00566AC7">
        <w:rPr>
          <w:szCs w:val="22"/>
        </w:rPr>
        <w:t>THE APPELLANT’S SOLICITOR IS: [</w:t>
      </w:r>
      <w:r w:rsidRPr="00566AC7">
        <w:rPr>
          <w:i/>
          <w:szCs w:val="22"/>
        </w:rPr>
        <w:t>name of firm and address for service</w:t>
      </w:r>
      <w:r w:rsidRPr="00566AC7">
        <w:rPr>
          <w:szCs w:val="22"/>
        </w:rPr>
        <w:t>]</w:t>
      </w:r>
    </w:p>
    <w:p w:rsidR="00ED6C27" w:rsidRPr="00566AC7" w:rsidRDefault="00ED6C27" w:rsidP="00992C14">
      <w:pPr>
        <w:pStyle w:val="ActHead2"/>
        <w:pageBreakBefore/>
      </w:pPr>
      <w:bookmarkStart w:id="297" w:name="_Toc469992779"/>
      <w:r w:rsidRPr="00566AC7">
        <w:rPr>
          <w:rStyle w:val="CharPartNo"/>
        </w:rPr>
        <w:lastRenderedPageBreak/>
        <w:t>Form 25</w:t>
      </w:r>
      <w:r w:rsidRPr="00566AC7">
        <w:t>—</w:t>
      </w:r>
      <w:r w:rsidRPr="00566AC7">
        <w:rPr>
          <w:rStyle w:val="CharPartText"/>
        </w:rPr>
        <w:t>Notice of discontinuance</w:t>
      </w:r>
      <w:bookmarkEnd w:id="297"/>
    </w:p>
    <w:p w:rsidR="00ED6C27" w:rsidRPr="00566AC7" w:rsidRDefault="00ED6C27" w:rsidP="00ED6C27">
      <w:pPr>
        <w:pStyle w:val="notemargin"/>
      </w:pPr>
      <w:r w:rsidRPr="00566AC7">
        <w:t>(rules</w:t>
      </w:r>
      <w:r w:rsidR="00566AC7">
        <w:t> </w:t>
      </w:r>
      <w:r w:rsidRPr="00566AC7">
        <w:t>26.08.1, 41.09.1 and 42.14.1)</w:t>
      </w:r>
    </w:p>
    <w:p w:rsidR="00650D21" w:rsidRPr="00566AC7" w:rsidRDefault="00650D21" w:rsidP="00650D21">
      <w:pPr>
        <w:rPr>
          <w:szCs w:val="22"/>
        </w:rPr>
      </w:pPr>
    </w:p>
    <w:p w:rsidR="00650D21" w:rsidRPr="00566AC7" w:rsidRDefault="00650D21" w:rsidP="00650D21">
      <w:pPr>
        <w:rPr>
          <w:szCs w:val="22"/>
        </w:rPr>
      </w:pPr>
      <w:r w:rsidRPr="00566AC7">
        <w:rPr>
          <w:szCs w:val="22"/>
        </w:rPr>
        <w:t xml:space="preserve">IN THE HIGH COURT OF AUSTRALIA   No. </w:t>
      </w:r>
      <w:r w:rsidR="00DF46AA" w:rsidRPr="00566AC7">
        <w:rPr>
          <w:szCs w:val="22"/>
        </w:rPr>
        <w:t xml:space="preserve"> </w:t>
      </w:r>
      <w:r w:rsidRPr="00566AC7">
        <w:rPr>
          <w:szCs w:val="22"/>
        </w:rPr>
        <w:t xml:space="preserve"> of 20—</w:t>
      </w:r>
    </w:p>
    <w:p w:rsidR="00650D21" w:rsidRPr="00566AC7" w:rsidRDefault="00650D21" w:rsidP="00650D21">
      <w:pPr>
        <w:tabs>
          <w:tab w:val="left" w:pos="1985"/>
        </w:tabs>
        <w:rPr>
          <w:szCs w:val="22"/>
        </w:rPr>
      </w:pPr>
      <w:r w:rsidRPr="00566AC7">
        <w:rPr>
          <w:szCs w:val="22"/>
        </w:rPr>
        <w:t>[        ] REGISTRY</w:t>
      </w:r>
    </w:p>
    <w:p w:rsidR="00650D21" w:rsidRPr="00566AC7" w:rsidRDefault="00650D21" w:rsidP="00650D21">
      <w:pPr>
        <w:rPr>
          <w:szCs w:val="22"/>
        </w:rPr>
      </w:pPr>
    </w:p>
    <w:p w:rsidR="00650D21" w:rsidRPr="00566AC7" w:rsidRDefault="00650D21" w:rsidP="00650D21">
      <w:pPr>
        <w:tabs>
          <w:tab w:val="left" w:pos="4320"/>
        </w:tabs>
        <w:jc w:val="both"/>
        <w:rPr>
          <w:szCs w:val="22"/>
        </w:rPr>
      </w:pPr>
      <w:r w:rsidRPr="00566AC7">
        <w:rPr>
          <w:szCs w:val="22"/>
        </w:rPr>
        <w:t>BETWEEN:</w:t>
      </w:r>
      <w:r w:rsidRPr="00566AC7">
        <w:rPr>
          <w:szCs w:val="22"/>
        </w:rPr>
        <w:tab/>
        <w:t>AB</w:t>
      </w:r>
    </w:p>
    <w:p w:rsidR="00650D21" w:rsidRPr="00566AC7" w:rsidRDefault="00650D21" w:rsidP="00650D21">
      <w:pPr>
        <w:tabs>
          <w:tab w:val="left" w:pos="4920"/>
        </w:tabs>
        <w:ind w:right="7"/>
        <w:rPr>
          <w:szCs w:val="22"/>
        </w:rPr>
      </w:pPr>
      <w:r w:rsidRPr="00566AC7">
        <w:rPr>
          <w:szCs w:val="22"/>
        </w:rPr>
        <w:tab/>
        <w:t>Applicant/Appellant</w:t>
      </w:r>
    </w:p>
    <w:p w:rsidR="00650D21" w:rsidRPr="00566AC7" w:rsidRDefault="00650D21" w:rsidP="00650D21">
      <w:pPr>
        <w:tabs>
          <w:tab w:val="left" w:pos="4920"/>
        </w:tabs>
        <w:ind w:right="7"/>
        <w:rPr>
          <w:sz w:val="12"/>
          <w:szCs w:val="12"/>
        </w:rPr>
      </w:pPr>
    </w:p>
    <w:p w:rsidR="00650D21" w:rsidRPr="00566AC7" w:rsidRDefault="00650D21" w:rsidP="00650D21">
      <w:pPr>
        <w:tabs>
          <w:tab w:val="left" w:pos="4920"/>
        </w:tabs>
        <w:rPr>
          <w:szCs w:val="22"/>
        </w:rPr>
      </w:pPr>
      <w:r w:rsidRPr="00566AC7">
        <w:rPr>
          <w:szCs w:val="22"/>
        </w:rPr>
        <w:tab/>
        <w:t>and</w:t>
      </w:r>
    </w:p>
    <w:p w:rsidR="00650D21" w:rsidRPr="00566AC7" w:rsidRDefault="00650D21" w:rsidP="00650D21">
      <w:pPr>
        <w:tabs>
          <w:tab w:val="left" w:pos="4320"/>
        </w:tabs>
        <w:rPr>
          <w:sz w:val="12"/>
          <w:szCs w:val="12"/>
        </w:rPr>
      </w:pPr>
    </w:p>
    <w:p w:rsidR="00650D21" w:rsidRPr="00566AC7" w:rsidRDefault="00650D21" w:rsidP="00650D21">
      <w:pPr>
        <w:tabs>
          <w:tab w:val="left" w:pos="4320"/>
        </w:tabs>
        <w:rPr>
          <w:szCs w:val="22"/>
        </w:rPr>
      </w:pPr>
      <w:r w:rsidRPr="00566AC7">
        <w:rPr>
          <w:szCs w:val="22"/>
        </w:rPr>
        <w:tab/>
        <w:t>CD</w:t>
      </w:r>
    </w:p>
    <w:p w:rsidR="00650D21" w:rsidRPr="00566AC7" w:rsidRDefault="00650D21" w:rsidP="00650D21">
      <w:pPr>
        <w:tabs>
          <w:tab w:val="left" w:pos="4560"/>
        </w:tabs>
        <w:ind w:right="7"/>
        <w:rPr>
          <w:sz w:val="12"/>
          <w:szCs w:val="12"/>
        </w:rPr>
      </w:pPr>
    </w:p>
    <w:p w:rsidR="00650D21" w:rsidRPr="00566AC7" w:rsidRDefault="00650D21" w:rsidP="00650D21">
      <w:pPr>
        <w:tabs>
          <w:tab w:val="left" w:pos="4920"/>
        </w:tabs>
        <w:ind w:right="7"/>
        <w:rPr>
          <w:szCs w:val="22"/>
        </w:rPr>
      </w:pPr>
      <w:r w:rsidRPr="00566AC7">
        <w:rPr>
          <w:szCs w:val="22"/>
        </w:rPr>
        <w:tab/>
        <w:t>Respondent</w:t>
      </w:r>
    </w:p>
    <w:p w:rsidR="00650D21" w:rsidRPr="00566AC7" w:rsidRDefault="00650D21" w:rsidP="00650D21">
      <w:pPr>
        <w:rPr>
          <w:szCs w:val="22"/>
        </w:rPr>
      </w:pPr>
    </w:p>
    <w:p w:rsidR="00650D21" w:rsidRPr="00566AC7" w:rsidRDefault="00650D21" w:rsidP="00650D21">
      <w:pPr>
        <w:rPr>
          <w:b/>
          <w:szCs w:val="22"/>
        </w:rPr>
      </w:pPr>
      <w:r w:rsidRPr="00566AC7">
        <w:rPr>
          <w:b/>
          <w:szCs w:val="22"/>
        </w:rPr>
        <w:t>NOTICE OF DISCONTINUANCE</w:t>
      </w:r>
    </w:p>
    <w:p w:rsidR="00650D21" w:rsidRPr="00566AC7" w:rsidRDefault="00650D21" w:rsidP="00650D21">
      <w:pPr>
        <w:rPr>
          <w:szCs w:val="22"/>
        </w:rPr>
      </w:pPr>
    </w:p>
    <w:p w:rsidR="00650D21" w:rsidRPr="00566AC7" w:rsidRDefault="00650D21" w:rsidP="00650D21">
      <w:pPr>
        <w:rPr>
          <w:szCs w:val="22"/>
        </w:rPr>
      </w:pPr>
      <w:r w:rsidRPr="00566AC7">
        <w:rPr>
          <w:szCs w:val="22"/>
        </w:rPr>
        <w:t>The [</w:t>
      </w:r>
      <w:r w:rsidRPr="00566AC7">
        <w:rPr>
          <w:i/>
          <w:szCs w:val="22"/>
        </w:rPr>
        <w:t>applicant/appellant</w:t>
      </w:r>
      <w:r w:rsidRPr="00566AC7">
        <w:rPr>
          <w:szCs w:val="22"/>
        </w:rPr>
        <w:t>] discontinues this [</w:t>
      </w:r>
      <w:r w:rsidRPr="00566AC7">
        <w:rPr>
          <w:i/>
          <w:szCs w:val="22"/>
        </w:rPr>
        <w:t>application/appeal</w:t>
      </w:r>
      <w:r w:rsidRPr="00566AC7">
        <w:rPr>
          <w:szCs w:val="22"/>
        </w:rPr>
        <w:t>].</w:t>
      </w:r>
    </w:p>
    <w:p w:rsidR="00650D21" w:rsidRPr="00566AC7" w:rsidRDefault="00650D21" w:rsidP="00650D21">
      <w:pPr>
        <w:rPr>
          <w:szCs w:val="22"/>
        </w:rPr>
      </w:pPr>
    </w:p>
    <w:p w:rsidR="00650D21" w:rsidRPr="00566AC7" w:rsidRDefault="00650D21" w:rsidP="00650D21">
      <w:pPr>
        <w:jc w:val="both"/>
        <w:rPr>
          <w:szCs w:val="22"/>
        </w:rPr>
      </w:pPr>
      <w:r w:rsidRPr="00566AC7">
        <w:rPr>
          <w:szCs w:val="22"/>
        </w:rPr>
        <w:t>Dated:</w:t>
      </w:r>
      <w:r w:rsidRPr="00566AC7">
        <w:rPr>
          <w:szCs w:val="22"/>
        </w:rPr>
        <w:tab/>
        <w:t>[</w:t>
      </w:r>
      <w:r w:rsidRPr="00566AC7">
        <w:rPr>
          <w:i/>
          <w:szCs w:val="22"/>
        </w:rPr>
        <w:t>e.g., 6</w:t>
      </w:r>
      <w:r w:rsidR="00566AC7">
        <w:rPr>
          <w:i/>
          <w:szCs w:val="22"/>
        </w:rPr>
        <w:t> </w:t>
      </w:r>
      <w:r w:rsidRPr="00566AC7">
        <w:rPr>
          <w:i/>
          <w:szCs w:val="22"/>
        </w:rPr>
        <w:t>October 2003</w:t>
      </w:r>
      <w:r w:rsidRPr="00566AC7">
        <w:rPr>
          <w:szCs w:val="22"/>
        </w:rPr>
        <w:t>]</w:t>
      </w:r>
    </w:p>
    <w:p w:rsidR="00650D21" w:rsidRPr="00566AC7" w:rsidRDefault="00650D21" w:rsidP="00650D21">
      <w:pPr>
        <w:jc w:val="both"/>
        <w:rPr>
          <w:szCs w:val="22"/>
        </w:rPr>
      </w:pPr>
    </w:p>
    <w:p w:rsidR="00650D21" w:rsidRPr="00566AC7" w:rsidRDefault="00650D21" w:rsidP="00650D21">
      <w:pPr>
        <w:tabs>
          <w:tab w:val="left" w:pos="3720"/>
        </w:tabs>
        <w:rPr>
          <w:szCs w:val="22"/>
        </w:rPr>
      </w:pPr>
      <w:r w:rsidRPr="00566AC7">
        <w:rPr>
          <w:szCs w:val="22"/>
        </w:rPr>
        <w:tab/>
        <w:t>…...................(signed)...............</w:t>
      </w:r>
    </w:p>
    <w:p w:rsidR="00650D21" w:rsidRPr="00566AC7" w:rsidRDefault="00650D21" w:rsidP="00650D21">
      <w:pPr>
        <w:tabs>
          <w:tab w:val="left" w:pos="3720"/>
          <w:tab w:val="left" w:pos="4962"/>
          <w:tab w:val="left" w:pos="5387"/>
        </w:tabs>
        <w:rPr>
          <w:szCs w:val="22"/>
        </w:rPr>
      </w:pPr>
      <w:r w:rsidRPr="00566AC7">
        <w:rPr>
          <w:szCs w:val="22"/>
        </w:rPr>
        <w:tab/>
        <w:t>(</w:t>
      </w:r>
      <w:r w:rsidRPr="00566AC7">
        <w:rPr>
          <w:i/>
          <w:szCs w:val="22"/>
        </w:rPr>
        <w:t xml:space="preserve">Applicant/Appellant </w:t>
      </w:r>
      <w:r w:rsidRPr="00566AC7">
        <w:rPr>
          <w:szCs w:val="22"/>
        </w:rPr>
        <w:t>or</w:t>
      </w:r>
    </w:p>
    <w:p w:rsidR="00650D21" w:rsidRPr="00566AC7" w:rsidRDefault="00650D21" w:rsidP="00650D21">
      <w:pPr>
        <w:tabs>
          <w:tab w:val="left" w:pos="3720"/>
        </w:tabs>
        <w:rPr>
          <w:szCs w:val="22"/>
        </w:rPr>
      </w:pPr>
      <w:r w:rsidRPr="00566AC7">
        <w:rPr>
          <w:i/>
          <w:szCs w:val="22"/>
        </w:rPr>
        <w:tab/>
        <w:t>solicitor for Applicant/Appellant</w:t>
      </w:r>
      <w:r w:rsidRPr="00566AC7">
        <w:rPr>
          <w:szCs w:val="22"/>
        </w:rPr>
        <w:t>)</w:t>
      </w:r>
    </w:p>
    <w:p w:rsidR="00650D21" w:rsidRPr="00566AC7" w:rsidRDefault="00650D21" w:rsidP="00650D21">
      <w:pPr>
        <w:tabs>
          <w:tab w:val="left" w:pos="4820"/>
        </w:tabs>
        <w:ind w:left="720" w:hanging="720"/>
        <w:jc w:val="right"/>
        <w:rPr>
          <w:szCs w:val="22"/>
        </w:rPr>
      </w:pPr>
    </w:p>
    <w:p w:rsidR="00650D21" w:rsidRPr="00566AC7" w:rsidRDefault="00650D21" w:rsidP="00650D21">
      <w:pPr>
        <w:tabs>
          <w:tab w:val="left" w:pos="4820"/>
        </w:tabs>
        <w:ind w:left="720" w:hanging="720"/>
        <w:rPr>
          <w:szCs w:val="22"/>
        </w:rPr>
      </w:pPr>
      <w:r w:rsidRPr="00566AC7">
        <w:rPr>
          <w:szCs w:val="22"/>
        </w:rPr>
        <w:t>TO:</w:t>
      </w:r>
      <w:r w:rsidRPr="00566AC7">
        <w:rPr>
          <w:szCs w:val="22"/>
        </w:rPr>
        <w:tab/>
        <w:t>The Respondent [</w:t>
      </w:r>
      <w:r w:rsidRPr="00566AC7">
        <w:rPr>
          <w:i/>
          <w:szCs w:val="22"/>
        </w:rPr>
        <w:t>address</w:t>
      </w:r>
      <w:r w:rsidRPr="00566AC7">
        <w:rPr>
          <w:szCs w:val="22"/>
        </w:rPr>
        <w:t>]</w:t>
      </w:r>
    </w:p>
    <w:p w:rsidR="00650D21" w:rsidRPr="00566AC7" w:rsidRDefault="00650D21" w:rsidP="00301F14">
      <w:pPr>
        <w:pStyle w:val="ActHead2"/>
        <w:pageBreakBefore/>
      </w:pPr>
      <w:bookmarkStart w:id="298" w:name="_Toc469992780"/>
      <w:r w:rsidRPr="00566AC7">
        <w:rPr>
          <w:rStyle w:val="CharPartNo"/>
        </w:rPr>
        <w:lastRenderedPageBreak/>
        <w:t>Form 26</w:t>
      </w:r>
      <w:r w:rsidR="00D05E0D" w:rsidRPr="00566AC7">
        <w:t>—</w:t>
      </w:r>
      <w:r w:rsidRPr="00566AC7">
        <w:rPr>
          <w:rStyle w:val="CharPartText"/>
        </w:rPr>
        <w:t>Notice of cross</w:t>
      </w:r>
      <w:r w:rsidR="00566AC7">
        <w:rPr>
          <w:rStyle w:val="CharPartText"/>
        </w:rPr>
        <w:noBreakHyphen/>
      </w:r>
      <w:r w:rsidRPr="00566AC7">
        <w:rPr>
          <w:rStyle w:val="CharPartText"/>
        </w:rPr>
        <w:t>appeal</w:t>
      </w:r>
      <w:bookmarkEnd w:id="298"/>
    </w:p>
    <w:p w:rsidR="00650D21" w:rsidRPr="00566AC7" w:rsidRDefault="00650D21" w:rsidP="00D05E0D">
      <w:pPr>
        <w:pStyle w:val="notemargin"/>
      </w:pPr>
      <w:r w:rsidRPr="00566AC7">
        <w:t>(rule</w:t>
      </w:r>
      <w:r w:rsidR="00566AC7">
        <w:t> </w:t>
      </w:r>
      <w:r w:rsidRPr="00566AC7">
        <w:t>42.08.2 (a))</w:t>
      </w:r>
    </w:p>
    <w:p w:rsidR="00650D21" w:rsidRPr="00566AC7" w:rsidRDefault="00650D21" w:rsidP="00F5010A">
      <w:pPr>
        <w:spacing w:line="240" w:lineRule="auto"/>
        <w:rPr>
          <w:szCs w:val="22"/>
        </w:rPr>
      </w:pPr>
    </w:p>
    <w:p w:rsidR="00650D21" w:rsidRPr="00566AC7" w:rsidRDefault="00650D21" w:rsidP="00F5010A">
      <w:pPr>
        <w:spacing w:line="240" w:lineRule="auto"/>
        <w:rPr>
          <w:szCs w:val="22"/>
        </w:rPr>
      </w:pPr>
      <w:r w:rsidRPr="00566AC7">
        <w:rPr>
          <w:szCs w:val="22"/>
        </w:rPr>
        <w:t xml:space="preserve">IN THE HIGH COURT OF AUSTRALIA   No. </w:t>
      </w:r>
      <w:r w:rsidR="00DF46AA" w:rsidRPr="00566AC7">
        <w:rPr>
          <w:szCs w:val="22"/>
        </w:rPr>
        <w:t xml:space="preserve"> </w:t>
      </w:r>
      <w:r w:rsidRPr="00566AC7">
        <w:rPr>
          <w:szCs w:val="22"/>
        </w:rPr>
        <w:t xml:space="preserve"> of 20—</w:t>
      </w:r>
    </w:p>
    <w:p w:rsidR="00650D21" w:rsidRPr="00566AC7" w:rsidRDefault="00650D21" w:rsidP="00F5010A">
      <w:pPr>
        <w:tabs>
          <w:tab w:val="left" w:pos="1985"/>
        </w:tabs>
        <w:spacing w:line="240" w:lineRule="auto"/>
        <w:rPr>
          <w:szCs w:val="22"/>
        </w:rPr>
      </w:pPr>
      <w:r w:rsidRPr="00566AC7">
        <w:rPr>
          <w:szCs w:val="22"/>
        </w:rPr>
        <w:t>[        ] REGISTRY</w:t>
      </w:r>
    </w:p>
    <w:p w:rsidR="00650D21" w:rsidRPr="00566AC7" w:rsidRDefault="00650D21" w:rsidP="00F5010A">
      <w:pPr>
        <w:spacing w:line="240" w:lineRule="auto"/>
        <w:rPr>
          <w:szCs w:val="22"/>
        </w:rPr>
      </w:pPr>
    </w:p>
    <w:p w:rsidR="00650D21" w:rsidRPr="00566AC7" w:rsidRDefault="00650D21" w:rsidP="00F5010A">
      <w:pPr>
        <w:tabs>
          <w:tab w:val="left" w:pos="1985"/>
        </w:tabs>
        <w:spacing w:line="240" w:lineRule="auto"/>
        <w:rPr>
          <w:szCs w:val="22"/>
        </w:rPr>
      </w:pPr>
      <w:r w:rsidRPr="00566AC7">
        <w:rPr>
          <w:b/>
          <w:szCs w:val="22"/>
        </w:rPr>
        <w:t>ON APPEAL FROM THE [Name of Court appealed from]</w:t>
      </w:r>
    </w:p>
    <w:p w:rsidR="00650D21" w:rsidRPr="00566AC7" w:rsidRDefault="00650D21" w:rsidP="00F5010A">
      <w:pPr>
        <w:tabs>
          <w:tab w:val="left" w:pos="1985"/>
        </w:tabs>
        <w:spacing w:line="240" w:lineRule="auto"/>
        <w:rPr>
          <w:szCs w:val="22"/>
        </w:rPr>
      </w:pPr>
      <w:r w:rsidRPr="00566AC7">
        <w:rPr>
          <w:szCs w:val="22"/>
        </w:rPr>
        <w:t>[or, where applicable, from a Justice]</w:t>
      </w:r>
    </w:p>
    <w:p w:rsidR="00650D21" w:rsidRPr="00566AC7" w:rsidRDefault="00650D21" w:rsidP="00F5010A">
      <w:pPr>
        <w:tabs>
          <w:tab w:val="left" w:pos="1985"/>
        </w:tabs>
        <w:spacing w:line="240" w:lineRule="auto"/>
        <w:rPr>
          <w:szCs w:val="22"/>
        </w:rPr>
      </w:pPr>
    </w:p>
    <w:p w:rsidR="00650D21" w:rsidRPr="00566AC7" w:rsidRDefault="00650D21" w:rsidP="00F5010A">
      <w:pPr>
        <w:tabs>
          <w:tab w:val="left" w:pos="4320"/>
        </w:tabs>
        <w:spacing w:line="240" w:lineRule="auto"/>
        <w:jc w:val="both"/>
        <w:rPr>
          <w:szCs w:val="22"/>
        </w:rPr>
      </w:pPr>
      <w:r w:rsidRPr="00566AC7">
        <w:rPr>
          <w:szCs w:val="22"/>
        </w:rPr>
        <w:t>BETWEEN:</w:t>
      </w:r>
      <w:r w:rsidRPr="00566AC7">
        <w:rPr>
          <w:szCs w:val="22"/>
        </w:rPr>
        <w:tab/>
        <w:t>AB</w:t>
      </w:r>
    </w:p>
    <w:p w:rsidR="00650D21" w:rsidRPr="00566AC7" w:rsidRDefault="00650D21" w:rsidP="00F5010A">
      <w:pPr>
        <w:tabs>
          <w:tab w:val="left" w:pos="4920"/>
        </w:tabs>
        <w:spacing w:line="240" w:lineRule="auto"/>
        <w:ind w:right="7"/>
        <w:rPr>
          <w:szCs w:val="22"/>
        </w:rPr>
      </w:pPr>
      <w:r w:rsidRPr="00566AC7">
        <w:rPr>
          <w:szCs w:val="22"/>
        </w:rPr>
        <w:tab/>
        <w:t>Appellant</w:t>
      </w:r>
    </w:p>
    <w:p w:rsidR="00650D21" w:rsidRPr="00566AC7" w:rsidRDefault="00650D21" w:rsidP="00F5010A">
      <w:pPr>
        <w:tabs>
          <w:tab w:val="left" w:pos="4920"/>
        </w:tabs>
        <w:spacing w:line="240" w:lineRule="auto"/>
        <w:ind w:right="7"/>
        <w:rPr>
          <w:sz w:val="12"/>
          <w:szCs w:val="12"/>
        </w:rPr>
      </w:pPr>
    </w:p>
    <w:p w:rsidR="00650D21" w:rsidRPr="00566AC7" w:rsidRDefault="00650D21" w:rsidP="00F5010A">
      <w:pPr>
        <w:tabs>
          <w:tab w:val="left" w:pos="4920"/>
        </w:tabs>
        <w:spacing w:line="240" w:lineRule="auto"/>
        <w:rPr>
          <w:szCs w:val="22"/>
        </w:rPr>
      </w:pPr>
      <w:r w:rsidRPr="00566AC7">
        <w:rPr>
          <w:szCs w:val="22"/>
        </w:rPr>
        <w:tab/>
        <w:t>and</w:t>
      </w:r>
    </w:p>
    <w:p w:rsidR="00650D21" w:rsidRPr="00566AC7" w:rsidRDefault="00650D21" w:rsidP="00F5010A">
      <w:pPr>
        <w:tabs>
          <w:tab w:val="left" w:pos="4320"/>
        </w:tabs>
        <w:spacing w:line="240" w:lineRule="auto"/>
        <w:rPr>
          <w:sz w:val="12"/>
          <w:szCs w:val="12"/>
        </w:rPr>
      </w:pPr>
    </w:p>
    <w:p w:rsidR="00650D21" w:rsidRPr="00566AC7" w:rsidRDefault="00650D21" w:rsidP="00F5010A">
      <w:pPr>
        <w:tabs>
          <w:tab w:val="left" w:pos="4320"/>
        </w:tabs>
        <w:spacing w:line="240" w:lineRule="auto"/>
        <w:rPr>
          <w:szCs w:val="22"/>
        </w:rPr>
      </w:pPr>
      <w:r w:rsidRPr="00566AC7">
        <w:rPr>
          <w:szCs w:val="22"/>
        </w:rPr>
        <w:tab/>
        <w:t>CD</w:t>
      </w:r>
    </w:p>
    <w:p w:rsidR="00650D21" w:rsidRPr="00566AC7" w:rsidRDefault="00650D21" w:rsidP="00F5010A">
      <w:pPr>
        <w:tabs>
          <w:tab w:val="left" w:pos="4560"/>
        </w:tabs>
        <w:spacing w:line="240" w:lineRule="auto"/>
        <w:ind w:right="7"/>
        <w:rPr>
          <w:sz w:val="12"/>
          <w:szCs w:val="12"/>
        </w:rPr>
      </w:pPr>
    </w:p>
    <w:p w:rsidR="00650D21" w:rsidRPr="00566AC7" w:rsidRDefault="00650D21" w:rsidP="00F5010A">
      <w:pPr>
        <w:tabs>
          <w:tab w:val="left" w:pos="4920"/>
        </w:tabs>
        <w:spacing w:line="240" w:lineRule="auto"/>
        <w:ind w:right="7"/>
        <w:rPr>
          <w:szCs w:val="22"/>
        </w:rPr>
      </w:pPr>
      <w:r w:rsidRPr="00566AC7">
        <w:rPr>
          <w:szCs w:val="22"/>
        </w:rPr>
        <w:tab/>
        <w:t>Respondent</w:t>
      </w:r>
    </w:p>
    <w:p w:rsidR="00650D21" w:rsidRPr="00566AC7" w:rsidRDefault="00650D21" w:rsidP="00F5010A">
      <w:pPr>
        <w:spacing w:line="240" w:lineRule="auto"/>
        <w:rPr>
          <w:szCs w:val="22"/>
        </w:rPr>
      </w:pPr>
    </w:p>
    <w:p w:rsidR="00650D21" w:rsidRPr="00566AC7" w:rsidRDefault="00650D21" w:rsidP="00F5010A">
      <w:pPr>
        <w:spacing w:line="240" w:lineRule="auto"/>
        <w:rPr>
          <w:b/>
          <w:szCs w:val="22"/>
        </w:rPr>
      </w:pPr>
      <w:r w:rsidRPr="00566AC7">
        <w:rPr>
          <w:b/>
          <w:szCs w:val="22"/>
        </w:rPr>
        <w:t>NOTICE OF CROSS</w:t>
      </w:r>
      <w:r w:rsidR="00566AC7">
        <w:rPr>
          <w:b/>
          <w:szCs w:val="22"/>
        </w:rPr>
        <w:noBreakHyphen/>
      </w:r>
      <w:r w:rsidRPr="00566AC7">
        <w:rPr>
          <w:b/>
          <w:szCs w:val="22"/>
        </w:rPr>
        <w:t>APPEAL</w:t>
      </w:r>
    </w:p>
    <w:p w:rsidR="00650D21" w:rsidRPr="00566AC7" w:rsidRDefault="00650D21" w:rsidP="00F5010A">
      <w:pPr>
        <w:spacing w:line="240" w:lineRule="auto"/>
        <w:rPr>
          <w:szCs w:val="22"/>
        </w:rPr>
      </w:pPr>
    </w:p>
    <w:p w:rsidR="00650D21" w:rsidRPr="00566AC7" w:rsidRDefault="00650D21" w:rsidP="00F5010A">
      <w:pPr>
        <w:tabs>
          <w:tab w:val="left" w:pos="360"/>
        </w:tabs>
        <w:spacing w:line="240" w:lineRule="auto"/>
        <w:jc w:val="both"/>
        <w:rPr>
          <w:szCs w:val="22"/>
        </w:rPr>
      </w:pPr>
      <w:r w:rsidRPr="00566AC7">
        <w:rPr>
          <w:szCs w:val="22"/>
        </w:rPr>
        <w:t>1.</w:t>
      </w:r>
      <w:r w:rsidRPr="00566AC7">
        <w:rPr>
          <w:szCs w:val="22"/>
        </w:rPr>
        <w:tab/>
        <w:t>Subject to the grant of special leave, the respondent cross</w:t>
      </w:r>
      <w:r w:rsidR="00566AC7">
        <w:rPr>
          <w:szCs w:val="22"/>
        </w:rPr>
        <w:noBreakHyphen/>
      </w:r>
      <w:r w:rsidRPr="00566AC7">
        <w:rPr>
          <w:szCs w:val="22"/>
        </w:rPr>
        <w:t>appeals from [</w:t>
      </w:r>
      <w:r w:rsidRPr="00566AC7">
        <w:rPr>
          <w:i/>
          <w:szCs w:val="22"/>
        </w:rPr>
        <w:t>state whole or part and which part</w:t>
      </w:r>
      <w:r w:rsidRPr="00566AC7">
        <w:rPr>
          <w:szCs w:val="22"/>
        </w:rPr>
        <w:t>] of the judgment of [</w:t>
      </w:r>
      <w:r w:rsidRPr="00566AC7">
        <w:rPr>
          <w:i/>
          <w:szCs w:val="22"/>
        </w:rPr>
        <w:t>state Court or Judge below</w:t>
      </w:r>
      <w:r w:rsidRPr="00566AC7">
        <w:rPr>
          <w:szCs w:val="22"/>
        </w:rPr>
        <w:t>] given on [</w:t>
      </w:r>
      <w:r w:rsidRPr="00566AC7">
        <w:rPr>
          <w:i/>
          <w:szCs w:val="22"/>
        </w:rPr>
        <w:t>date</w:t>
      </w:r>
      <w:r w:rsidRPr="00566AC7">
        <w:rPr>
          <w:szCs w:val="22"/>
        </w:rPr>
        <w:t>].</w:t>
      </w:r>
    </w:p>
    <w:p w:rsidR="00650D21" w:rsidRPr="00566AC7" w:rsidRDefault="00650D21" w:rsidP="00F5010A">
      <w:pPr>
        <w:spacing w:line="240" w:lineRule="auto"/>
        <w:jc w:val="both"/>
        <w:rPr>
          <w:szCs w:val="22"/>
        </w:rPr>
      </w:pPr>
    </w:p>
    <w:p w:rsidR="00650D21" w:rsidRPr="00566AC7" w:rsidRDefault="00650D21" w:rsidP="00F5010A">
      <w:pPr>
        <w:spacing w:line="240" w:lineRule="auto"/>
        <w:rPr>
          <w:b/>
          <w:szCs w:val="22"/>
        </w:rPr>
      </w:pPr>
      <w:r w:rsidRPr="00566AC7">
        <w:rPr>
          <w:b/>
          <w:szCs w:val="22"/>
        </w:rPr>
        <w:t>Grounds</w:t>
      </w:r>
    </w:p>
    <w:p w:rsidR="00650D21" w:rsidRPr="00566AC7" w:rsidRDefault="00650D21" w:rsidP="00F5010A">
      <w:pPr>
        <w:spacing w:line="240" w:lineRule="auto"/>
        <w:rPr>
          <w:szCs w:val="22"/>
        </w:rPr>
      </w:pPr>
    </w:p>
    <w:p w:rsidR="00650D21" w:rsidRPr="00566AC7" w:rsidRDefault="00650D21" w:rsidP="00F5010A">
      <w:pPr>
        <w:tabs>
          <w:tab w:val="left" w:pos="360"/>
        </w:tabs>
        <w:spacing w:line="240" w:lineRule="auto"/>
        <w:rPr>
          <w:szCs w:val="22"/>
        </w:rPr>
      </w:pPr>
      <w:r w:rsidRPr="00566AC7">
        <w:rPr>
          <w:szCs w:val="22"/>
        </w:rPr>
        <w:t>2.</w:t>
      </w:r>
      <w:r w:rsidRPr="00566AC7">
        <w:rPr>
          <w:szCs w:val="22"/>
        </w:rPr>
        <w:tab/>
        <w:t>[</w:t>
      </w:r>
      <w:r w:rsidRPr="00566AC7">
        <w:rPr>
          <w:i/>
          <w:szCs w:val="22"/>
        </w:rPr>
        <w:t>State briefly the grounds of the cross</w:t>
      </w:r>
      <w:r w:rsidR="00566AC7">
        <w:rPr>
          <w:i/>
          <w:szCs w:val="22"/>
        </w:rPr>
        <w:noBreakHyphen/>
      </w:r>
      <w:r w:rsidRPr="00566AC7">
        <w:rPr>
          <w:i/>
          <w:szCs w:val="22"/>
        </w:rPr>
        <w:t>appeal</w:t>
      </w:r>
      <w:r w:rsidRPr="00566AC7">
        <w:rPr>
          <w:szCs w:val="22"/>
        </w:rPr>
        <w:t>]</w:t>
      </w:r>
    </w:p>
    <w:p w:rsidR="00650D21" w:rsidRPr="00566AC7" w:rsidRDefault="00650D21" w:rsidP="00F5010A">
      <w:pPr>
        <w:spacing w:line="240" w:lineRule="auto"/>
        <w:rPr>
          <w:szCs w:val="22"/>
        </w:rPr>
      </w:pPr>
    </w:p>
    <w:p w:rsidR="00650D21" w:rsidRPr="00566AC7" w:rsidRDefault="00650D21" w:rsidP="00F5010A">
      <w:pPr>
        <w:spacing w:line="240" w:lineRule="auto"/>
        <w:rPr>
          <w:b/>
          <w:szCs w:val="22"/>
        </w:rPr>
      </w:pPr>
      <w:r w:rsidRPr="00566AC7">
        <w:rPr>
          <w:b/>
          <w:szCs w:val="22"/>
        </w:rPr>
        <w:t>Order(s) sought</w:t>
      </w:r>
    </w:p>
    <w:p w:rsidR="00650D21" w:rsidRPr="00566AC7" w:rsidRDefault="00650D21" w:rsidP="00F5010A">
      <w:pPr>
        <w:spacing w:line="240" w:lineRule="auto"/>
        <w:rPr>
          <w:szCs w:val="22"/>
        </w:rPr>
      </w:pPr>
    </w:p>
    <w:p w:rsidR="00650D21" w:rsidRPr="00566AC7" w:rsidRDefault="00650D21" w:rsidP="00F5010A">
      <w:pPr>
        <w:tabs>
          <w:tab w:val="left" w:pos="360"/>
        </w:tabs>
        <w:spacing w:line="240" w:lineRule="auto"/>
        <w:rPr>
          <w:szCs w:val="22"/>
        </w:rPr>
      </w:pPr>
      <w:r w:rsidRPr="00566AC7">
        <w:rPr>
          <w:szCs w:val="22"/>
        </w:rPr>
        <w:t>3.</w:t>
      </w:r>
      <w:r w:rsidRPr="00566AC7">
        <w:rPr>
          <w:szCs w:val="22"/>
        </w:rPr>
        <w:tab/>
        <w:t>[</w:t>
      </w:r>
      <w:r w:rsidRPr="00566AC7">
        <w:rPr>
          <w:i/>
          <w:szCs w:val="22"/>
        </w:rPr>
        <w:t>State the judgment sought in lieu of that appealed from</w:t>
      </w:r>
      <w:r w:rsidRPr="00566AC7">
        <w:rPr>
          <w:szCs w:val="22"/>
        </w:rPr>
        <w:t>]</w:t>
      </w:r>
    </w:p>
    <w:p w:rsidR="00650D21" w:rsidRPr="00566AC7" w:rsidRDefault="00650D21" w:rsidP="00F5010A">
      <w:pPr>
        <w:spacing w:line="240" w:lineRule="auto"/>
        <w:rPr>
          <w:szCs w:val="22"/>
        </w:rPr>
      </w:pPr>
    </w:p>
    <w:p w:rsidR="00650D21" w:rsidRPr="00566AC7" w:rsidRDefault="00650D21" w:rsidP="00F5010A">
      <w:pPr>
        <w:spacing w:line="240" w:lineRule="auto"/>
        <w:jc w:val="both"/>
        <w:rPr>
          <w:szCs w:val="22"/>
        </w:rPr>
      </w:pPr>
      <w:r w:rsidRPr="00566AC7">
        <w:rPr>
          <w:szCs w:val="22"/>
        </w:rPr>
        <w:t>Dated:</w:t>
      </w:r>
    </w:p>
    <w:p w:rsidR="00650D21" w:rsidRPr="00566AC7" w:rsidRDefault="00650D21" w:rsidP="00F5010A">
      <w:pPr>
        <w:spacing w:line="240" w:lineRule="auto"/>
        <w:jc w:val="both"/>
        <w:rPr>
          <w:szCs w:val="22"/>
        </w:rPr>
      </w:pPr>
    </w:p>
    <w:p w:rsidR="00650D21" w:rsidRPr="00566AC7" w:rsidRDefault="00793096" w:rsidP="00F5010A">
      <w:pPr>
        <w:tabs>
          <w:tab w:val="left" w:pos="3840"/>
        </w:tabs>
        <w:spacing w:line="240" w:lineRule="auto"/>
        <w:ind w:right="-144"/>
        <w:rPr>
          <w:szCs w:val="22"/>
        </w:rPr>
      </w:pPr>
      <w:r w:rsidRPr="00566AC7">
        <w:rPr>
          <w:szCs w:val="22"/>
        </w:rPr>
        <w:tab/>
      </w:r>
      <w:r w:rsidRPr="00566AC7">
        <w:rPr>
          <w:szCs w:val="22"/>
        </w:rPr>
        <w:tab/>
      </w:r>
      <w:r w:rsidR="00650D21" w:rsidRPr="00566AC7">
        <w:rPr>
          <w:szCs w:val="22"/>
        </w:rPr>
        <w:tab/>
        <w:t>.....................(signed).....................</w:t>
      </w:r>
    </w:p>
    <w:p w:rsidR="00650D21" w:rsidRPr="00566AC7" w:rsidRDefault="00793096" w:rsidP="00F5010A">
      <w:pPr>
        <w:tabs>
          <w:tab w:val="left" w:pos="3840"/>
          <w:tab w:val="left" w:pos="4253"/>
        </w:tabs>
        <w:spacing w:line="240" w:lineRule="auto"/>
        <w:ind w:right="-144"/>
        <w:rPr>
          <w:szCs w:val="22"/>
        </w:rPr>
      </w:pPr>
      <w:r w:rsidRPr="00566AC7">
        <w:rPr>
          <w:szCs w:val="22"/>
        </w:rPr>
        <w:tab/>
      </w:r>
      <w:r w:rsidRPr="00566AC7">
        <w:rPr>
          <w:szCs w:val="22"/>
        </w:rPr>
        <w:tab/>
      </w:r>
      <w:r w:rsidRPr="00566AC7">
        <w:rPr>
          <w:szCs w:val="22"/>
        </w:rPr>
        <w:tab/>
      </w:r>
      <w:r w:rsidR="00650D21" w:rsidRPr="00566AC7">
        <w:rPr>
          <w:szCs w:val="22"/>
        </w:rPr>
        <w:tab/>
        <w:t>(</w:t>
      </w:r>
      <w:r w:rsidR="00650D21" w:rsidRPr="00566AC7">
        <w:rPr>
          <w:i/>
          <w:szCs w:val="22"/>
        </w:rPr>
        <w:t xml:space="preserve">Respondent </w:t>
      </w:r>
      <w:r w:rsidR="00650D21" w:rsidRPr="00566AC7">
        <w:rPr>
          <w:szCs w:val="22"/>
        </w:rPr>
        <w:t xml:space="preserve">or </w:t>
      </w:r>
    </w:p>
    <w:p w:rsidR="00650D21" w:rsidRPr="00566AC7" w:rsidRDefault="00793096" w:rsidP="00F5010A">
      <w:pPr>
        <w:tabs>
          <w:tab w:val="left" w:pos="3840"/>
          <w:tab w:val="left" w:pos="4253"/>
        </w:tabs>
        <w:spacing w:line="240" w:lineRule="auto"/>
        <w:ind w:right="-144"/>
        <w:rPr>
          <w:szCs w:val="22"/>
        </w:rPr>
      </w:pPr>
      <w:r w:rsidRPr="00566AC7">
        <w:rPr>
          <w:szCs w:val="22"/>
        </w:rPr>
        <w:tab/>
      </w:r>
      <w:r w:rsidRPr="00566AC7">
        <w:rPr>
          <w:szCs w:val="22"/>
        </w:rPr>
        <w:tab/>
      </w:r>
      <w:r w:rsidRPr="00566AC7">
        <w:rPr>
          <w:szCs w:val="22"/>
        </w:rPr>
        <w:tab/>
      </w:r>
      <w:r w:rsidR="00650D21" w:rsidRPr="00566AC7">
        <w:rPr>
          <w:szCs w:val="22"/>
        </w:rPr>
        <w:tab/>
      </w:r>
      <w:r w:rsidR="00650D21" w:rsidRPr="00566AC7">
        <w:rPr>
          <w:i/>
          <w:szCs w:val="22"/>
        </w:rPr>
        <w:t>Respondent’s solicitor</w:t>
      </w:r>
      <w:r w:rsidR="00650D21" w:rsidRPr="00566AC7">
        <w:rPr>
          <w:szCs w:val="22"/>
        </w:rPr>
        <w:t>)</w:t>
      </w:r>
    </w:p>
    <w:p w:rsidR="00650D21" w:rsidRPr="00566AC7" w:rsidRDefault="00650D21" w:rsidP="00F5010A">
      <w:pPr>
        <w:tabs>
          <w:tab w:val="left" w:pos="4820"/>
        </w:tabs>
        <w:spacing w:line="240" w:lineRule="auto"/>
        <w:ind w:left="720" w:hanging="720"/>
        <w:jc w:val="right"/>
        <w:rPr>
          <w:szCs w:val="22"/>
        </w:rPr>
      </w:pPr>
    </w:p>
    <w:p w:rsidR="00650D21" w:rsidRPr="00566AC7" w:rsidRDefault="00650D21" w:rsidP="00F5010A">
      <w:pPr>
        <w:tabs>
          <w:tab w:val="left" w:pos="4820"/>
        </w:tabs>
        <w:spacing w:line="240" w:lineRule="auto"/>
        <w:ind w:left="720" w:hanging="720"/>
        <w:rPr>
          <w:szCs w:val="22"/>
        </w:rPr>
      </w:pPr>
      <w:r w:rsidRPr="00566AC7">
        <w:rPr>
          <w:szCs w:val="22"/>
        </w:rPr>
        <w:t>TO:</w:t>
      </w:r>
      <w:r w:rsidRPr="00566AC7">
        <w:rPr>
          <w:szCs w:val="22"/>
        </w:rPr>
        <w:tab/>
        <w:t>The Appellant</w:t>
      </w:r>
    </w:p>
    <w:p w:rsidR="00650D21" w:rsidRPr="00566AC7" w:rsidRDefault="00650D21" w:rsidP="00F5010A">
      <w:pPr>
        <w:tabs>
          <w:tab w:val="left" w:pos="4820"/>
        </w:tabs>
        <w:spacing w:line="240" w:lineRule="auto"/>
        <w:ind w:left="720" w:hanging="720"/>
        <w:rPr>
          <w:szCs w:val="22"/>
        </w:rPr>
      </w:pPr>
    </w:p>
    <w:p w:rsidR="00650D21" w:rsidRPr="00566AC7" w:rsidRDefault="00650D21" w:rsidP="00F5010A">
      <w:pPr>
        <w:tabs>
          <w:tab w:val="left" w:pos="4820"/>
        </w:tabs>
        <w:spacing w:line="240" w:lineRule="auto"/>
        <w:rPr>
          <w:szCs w:val="22"/>
        </w:rPr>
      </w:pPr>
      <w:r w:rsidRPr="00566AC7">
        <w:rPr>
          <w:szCs w:val="22"/>
        </w:rPr>
        <w:t>THE RESPONDENT’S SOLICITOR IS: [</w:t>
      </w:r>
      <w:r w:rsidRPr="00566AC7">
        <w:rPr>
          <w:i/>
          <w:szCs w:val="22"/>
        </w:rPr>
        <w:t>name of firm and address for service</w:t>
      </w:r>
      <w:r w:rsidRPr="00566AC7">
        <w:rPr>
          <w:szCs w:val="22"/>
        </w:rPr>
        <w:t>]</w:t>
      </w:r>
    </w:p>
    <w:p w:rsidR="00650D21" w:rsidRPr="00566AC7" w:rsidRDefault="00650D21" w:rsidP="00301F14">
      <w:pPr>
        <w:pStyle w:val="ActHead2"/>
        <w:pageBreakBefore/>
      </w:pPr>
      <w:bookmarkStart w:id="299" w:name="_Toc469992781"/>
      <w:r w:rsidRPr="00566AC7">
        <w:rPr>
          <w:rStyle w:val="CharPartNo"/>
        </w:rPr>
        <w:lastRenderedPageBreak/>
        <w:t>Form 27</w:t>
      </w:r>
      <w:r w:rsidR="00D05E0D" w:rsidRPr="00566AC7">
        <w:t>—</w:t>
      </w:r>
      <w:r w:rsidRPr="00566AC7">
        <w:rPr>
          <w:rStyle w:val="CharPartText"/>
        </w:rPr>
        <w:t>Notice of contention</w:t>
      </w:r>
      <w:bookmarkEnd w:id="299"/>
    </w:p>
    <w:p w:rsidR="00650D21" w:rsidRPr="00566AC7" w:rsidRDefault="00650D21" w:rsidP="00D05E0D">
      <w:pPr>
        <w:pStyle w:val="notemargin"/>
      </w:pPr>
      <w:r w:rsidRPr="00566AC7">
        <w:t>(rule</w:t>
      </w:r>
      <w:r w:rsidR="00566AC7">
        <w:t> </w:t>
      </w:r>
      <w:r w:rsidRPr="00566AC7">
        <w:t>42.08.5)</w:t>
      </w:r>
    </w:p>
    <w:p w:rsidR="00650D21" w:rsidRPr="00566AC7" w:rsidRDefault="00650D21" w:rsidP="00650D21">
      <w:pPr>
        <w:rPr>
          <w:szCs w:val="22"/>
        </w:rPr>
      </w:pPr>
    </w:p>
    <w:p w:rsidR="00650D21" w:rsidRPr="00566AC7" w:rsidRDefault="00650D21" w:rsidP="00650D21">
      <w:pPr>
        <w:rPr>
          <w:szCs w:val="22"/>
        </w:rPr>
      </w:pPr>
      <w:r w:rsidRPr="00566AC7">
        <w:rPr>
          <w:szCs w:val="22"/>
        </w:rPr>
        <w:t xml:space="preserve">IN THE HIGH COURT OF AUSTRALIA   No. </w:t>
      </w:r>
      <w:r w:rsidR="00DF46AA" w:rsidRPr="00566AC7">
        <w:rPr>
          <w:szCs w:val="22"/>
        </w:rPr>
        <w:t xml:space="preserve"> </w:t>
      </w:r>
      <w:r w:rsidRPr="00566AC7">
        <w:rPr>
          <w:szCs w:val="22"/>
        </w:rPr>
        <w:t xml:space="preserve"> of 20—</w:t>
      </w:r>
    </w:p>
    <w:p w:rsidR="00650D21" w:rsidRPr="00566AC7" w:rsidRDefault="00650D21" w:rsidP="00650D21">
      <w:pPr>
        <w:tabs>
          <w:tab w:val="left" w:pos="1985"/>
        </w:tabs>
        <w:rPr>
          <w:szCs w:val="22"/>
        </w:rPr>
      </w:pPr>
      <w:r w:rsidRPr="00566AC7">
        <w:rPr>
          <w:szCs w:val="22"/>
        </w:rPr>
        <w:t>[        ] REGISTRY</w:t>
      </w:r>
    </w:p>
    <w:p w:rsidR="00650D21" w:rsidRPr="00566AC7" w:rsidRDefault="00650D21" w:rsidP="00650D21">
      <w:pPr>
        <w:rPr>
          <w:szCs w:val="22"/>
        </w:rPr>
      </w:pPr>
    </w:p>
    <w:p w:rsidR="00650D21" w:rsidRPr="00566AC7" w:rsidRDefault="00650D21" w:rsidP="00650D21">
      <w:pPr>
        <w:tabs>
          <w:tab w:val="left" w:pos="1985"/>
        </w:tabs>
        <w:rPr>
          <w:szCs w:val="22"/>
        </w:rPr>
      </w:pPr>
      <w:r w:rsidRPr="00566AC7">
        <w:rPr>
          <w:b/>
          <w:szCs w:val="22"/>
        </w:rPr>
        <w:t>ON APPEAL FROM THE [Name of Court appealed from]</w:t>
      </w:r>
    </w:p>
    <w:p w:rsidR="00650D21" w:rsidRPr="00566AC7" w:rsidRDefault="00650D21" w:rsidP="00650D21">
      <w:pPr>
        <w:tabs>
          <w:tab w:val="left" w:pos="1985"/>
        </w:tabs>
        <w:rPr>
          <w:szCs w:val="22"/>
        </w:rPr>
      </w:pPr>
      <w:r w:rsidRPr="00566AC7">
        <w:rPr>
          <w:szCs w:val="22"/>
        </w:rPr>
        <w:t>[or, where applicable, from a Justice]</w:t>
      </w:r>
    </w:p>
    <w:p w:rsidR="00650D21" w:rsidRPr="00566AC7" w:rsidRDefault="00650D21" w:rsidP="00650D21">
      <w:pPr>
        <w:tabs>
          <w:tab w:val="left" w:pos="1985"/>
        </w:tabs>
        <w:rPr>
          <w:szCs w:val="22"/>
        </w:rPr>
      </w:pPr>
    </w:p>
    <w:p w:rsidR="00650D21" w:rsidRPr="00566AC7" w:rsidRDefault="00650D21" w:rsidP="00650D21">
      <w:pPr>
        <w:tabs>
          <w:tab w:val="left" w:pos="4320"/>
        </w:tabs>
        <w:jc w:val="both"/>
        <w:rPr>
          <w:szCs w:val="22"/>
        </w:rPr>
      </w:pPr>
      <w:r w:rsidRPr="00566AC7">
        <w:rPr>
          <w:szCs w:val="22"/>
        </w:rPr>
        <w:t>BETWEEN:</w:t>
      </w:r>
      <w:r w:rsidRPr="00566AC7">
        <w:rPr>
          <w:szCs w:val="22"/>
        </w:rPr>
        <w:tab/>
        <w:t>AB</w:t>
      </w:r>
    </w:p>
    <w:p w:rsidR="00650D21" w:rsidRPr="00566AC7" w:rsidRDefault="00650D21" w:rsidP="00650D21">
      <w:pPr>
        <w:tabs>
          <w:tab w:val="left" w:pos="4920"/>
        </w:tabs>
        <w:ind w:right="7"/>
        <w:rPr>
          <w:szCs w:val="22"/>
        </w:rPr>
      </w:pPr>
      <w:r w:rsidRPr="00566AC7">
        <w:rPr>
          <w:szCs w:val="22"/>
        </w:rPr>
        <w:tab/>
        <w:t>Appellant</w:t>
      </w:r>
    </w:p>
    <w:p w:rsidR="00650D21" w:rsidRPr="00566AC7" w:rsidRDefault="00650D21" w:rsidP="00650D21">
      <w:pPr>
        <w:tabs>
          <w:tab w:val="left" w:pos="4920"/>
        </w:tabs>
        <w:ind w:right="7"/>
        <w:rPr>
          <w:sz w:val="12"/>
          <w:szCs w:val="12"/>
        </w:rPr>
      </w:pPr>
    </w:p>
    <w:p w:rsidR="00650D21" w:rsidRPr="00566AC7" w:rsidRDefault="00650D21" w:rsidP="00650D21">
      <w:pPr>
        <w:tabs>
          <w:tab w:val="left" w:pos="4920"/>
        </w:tabs>
        <w:rPr>
          <w:szCs w:val="22"/>
        </w:rPr>
      </w:pPr>
      <w:r w:rsidRPr="00566AC7">
        <w:rPr>
          <w:szCs w:val="22"/>
        </w:rPr>
        <w:tab/>
        <w:t>and</w:t>
      </w:r>
    </w:p>
    <w:p w:rsidR="00650D21" w:rsidRPr="00566AC7" w:rsidRDefault="00650D21" w:rsidP="00650D21">
      <w:pPr>
        <w:tabs>
          <w:tab w:val="left" w:pos="4320"/>
        </w:tabs>
        <w:rPr>
          <w:sz w:val="12"/>
          <w:szCs w:val="12"/>
        </w:rPr>
      </w:pPr>
    </w:p>
    <w:p w:rsidR="00650D21" w:rsidRPr="00566AC7" w:rsidRDefault="00650D21" w:rsidP="00650D21">
      <w:pPr>
        <w:tabs>
          <w:tab w:val="left" w:pos="4320"/>
        </w:tabs>
        <w:rPr>
          <w:szCs w:val="22"/>
        </w:rPr>
      </w:pPr>
      <w:r w:rsidRPr="00566AC7">
        <w:rPr>
          <w:szCs w:val="22"/>
        </w:rPr>
        <w:tab/>
        <w:t>CD</w:t>
      </w:r>
    </w:p>
    <w:p w:rsidR="00650D21" w:rsidRPr="00566AC7" w:rsidRDefault="00650D21" w:rsidP="00650D21">
      <w:pPr>
        <w:tabs>
          <w:tab w:val="left" w:pos="4560"/>
        </w:tabs>
        <w:ind w:right="7"/>
        <w:rPr>
          <w:sz w:val="12"/>
          <w:szCs w:val="12"/>
        </w:rPr>
      </w:pPr>
    </w:p>
    <w:p w:rsidR="00650D21" w:rsidRPr="00566AC7" w:rsidRDefault="00650D21" w:rsidP="00650D21">
      <w:pPr>
        <w:tabs>
          <w:tab w:val="left" w:pos="4920"/>
        </w:tabs>
        <w:ind w:right="7"/>
        <w:rPr>
          <w:szCs w:val="22"/>
        </w:rPr>
      </w:pPr>
      <w:r w:rsidRPr="00566AC7">
        <w:rPr>
          <w:szCs w:val="22"/>
        </w:rPr>
        <w:tab/>
        <w:t>Respondent</w:t>
      </w:r>
    </w:p>
    <w:p w:rsidR="00650D21" w:rsidRPr="00566AC7" w:rsidRDefault="00650D21" w:rsidP="00650D21">
      <w:pPr>
        <w:rPr>
          <w:szCs w:val="22"/>
        </w:rPr>
      </w:pPr>
    </w:p>
    <w:p w:rsidR="00650D21" w:rsidRPr="00566AC7" w:rsidRDefault="00650D21" w:rsidP="00650D21">
      <w:pPr>
        <w:rPr>
          <w:b/>
          <w:szCs w:val="22"/>
        </w:rPr>
      </w:pPr>
      <w:r w:rsidRPr="00566AC7">
        <w:rPr>
          <w:b/>
          <w:szCs w:val="22"/>
        </w:rPr>
        <w:t>NOTICE OF CONTENTION</w:t>
      </w:r>
    </w:p>
    <w:p w:rsidR="00650D21" w:rsidRPr="00566AC7" w:rsidRDefault="00650D21" w:rsidP="00650D21">
      <w:pPr>
        <w:rPr>
          <w:szCs w:val="22"/>
        </w:rPr>
      </w:pPr>
    </w:p>
    <w:p w:rsidR="00650D21" w:rsidRPr="00566AC7" w:rsidRDefault="00650D21" w:rsidP="00650D21">
      <w:pPr>
        <w:tabs>
          <w:tab w:val="left" w:pos="480"/>
        </w:tabs>
        <w:jc w:val="both"/>
        <w:rPr>
          <w:szCs w:val="22"/>
        </w:rPr>
      </w:pPr>
      <w:r w:rsidRPr="00566AC7">
        <w:rPr>
          <w:szCs w:val="22"/>
        </w:rPr>
        <w:t>The respondent wishes to contend that the decision of the Court below should be affirmed but on the ground that the Court below erroneously decided or failed to decide some matter of fact or law.</w:t>
      </w:r>
    </w:p>
    <w:p w:rsidR="00650D21" w:rsidRPr="00566AC7" w:rsidRDefault="00650D21" w:rsidP="00650D21">
      <w:pPr>
        <w:jc w:val="both"/>
        <w:rPr>
          <w:szCs w:val="22"/>
        </w:rPr>
      </w:pPr>
    </w:p>
    <w:p w:rsidR="00650D21" w:rsidRPr="00566AC7" w:rsidRDefault="00650D21" w:rsidP="00650D21">
      <w:pPr>
        <w:rPr>
          <w:b/>
          <w:szCs w:val="22"/>
        </w:rPr>
      </w:pPr>
      <w:r w:rsidRPr="00566AC7">
        <w:rPr>
          <w:b/>
          <w:szCs w:val="22"/>
        </w:rPr>
        <w:t>Grounds</w:t>
      </w:r>
    </w:p>
    <w:p w:rsidR="00650D21" w:rsidRPr="00566AC7" w:rsidRDefault="00650D21" w:rsidP="00650D21">
      <w:pPr>
        <w:rPr>
          <w:szCs w:val="22"/>
        </w:rPr>
      </w:pPr>
    </w:p>
    <w:p w:rsidR="00650D21" w:rsidRPr="00566AC7" w:rsidRDefault="00650D21" w:rsidP="00650D21">
      <w:pPr>
        <w:tabs>
          <w:tab w:val="left" w:pos="480"/>
        </w:tabs>
        <w:rPr>
          <w:szCs w:val="22"/>
        </w:rPr>
      </w:pPr>
      <w:r w:rsidRPr="00566AC7">
        <w:rPr>
          <w:szCs w:val="22"/>
        </w:rPr>
        <w:t>1.</w:t>
      </w:r>
      <w:r w:rsidRPr="00566AC7">
        <w:rPr>
          <w:szCs w:val="22"/>
        </w:rPr>
        <w:tab/>
        <w:t>[</w:t>
      </w:r>
      <w:r w:rsidRPr="00566AC7">
        <w:rPr>
          <w:i/>
          <w:szCs w:val="22"/>
        </w:rPr>
        <w:t>State briefly the grounds</w:t>
      </w:r>
      <w:r w:rsidRPr="00566AC7">
        <w:rPr>
          <w:szCs w:val="22"/>
        </w:rPr>
        <w:t>]</w:t>
      </w:r>
    </w:p>
    <w:p w:rsidR="00650D21" w:rsidRPr="00566AC7" w:rsidRDefault="00650D21" w:rsidP="00650D21">
      <w:pPr>
        <w:tabs>
          <w:tab w:val="left" w:pos="480"/>
        </w:tabs>
        <w:rPr>
          <w:szCs w:val="22"/>
        </w:rPr>
      </w:pPr>
    </w:p>
    <w:p w:rsidR="00650D21" w:rsidRPr="00566AC7" w:rsidRDefault="00650D21" w:rsidP="00650D21">
      <w:pPr>
        <w:tabs>
          <w:tab w:val="left" w:pos="480"/>
        </w:tabs>
        <w:rPr>
          <w:szCs w:val="22"/>
        </w:rPr>
      </w:pPr>
      <w:r w:rsidRPr="00566AC7">
        <w:rPr>
          <w:szCs w:val="22"/>
        </w:rPr>
        <w:t>2.</w:t>
      </w:r>
      <w:r w:rsidRPr="00566AC7">
        <w:rPr>
          <w:szCs w:val="22"/>
        </w:rPr>
        <w:tab/>
      </w:r>
    </w:p>
    <w:p w:rsidR="00650D21" w:rsidRPr="00566AC7" w:rsidRDefault="00650D21" w:rsidP="00650D21">
      <w:pPr>
        <w:tabs>
          <w:tab w:val="left" w:pos="480"/>
        </w:tabs>
        <w:jc w:val="both"/>
        <w:rPr>
          <w:szCs w:val="22"/>
        </w:rPr>
      </w:pPr>
    </w:p>
    <w:p w:rsidR="00650D21" w:rsidRPr="00566AC7" w:rsidRDefault="00650D21" w:rsidP="00650D21">
      <w:pPr>
        <w:jc w:val="both"/>
        <w:rPr>
          <w:szCs w:val="22"/>
        </w:rPr>
      </w:pPr>
      <w:r w:rsidRPr="00566AC7">
        <w:rPr>
          <w:szCs w:val="22"/>
        </w:rPr>
        <w:t>Dated:</w:t>
      </w:r>
      <w:r w:rsidRPr="00566AC7">
        <w:rPr>
          <w:szCs w:val="22"/>
        </w:rPr>
        <w:tab/>
        <w:t>[</w:t>
      </w:r>
      <w:r w:rsidRPr="00566AC7">
        <w:rPr>
          <w:i/>
          <w:szCs w:val="22"/>
        </w:rPr>
        <w:t>e.g., 6</w:t>
      </w:r>
      <w:r w:rsidR="00566AC7">
        <w:rPr>
          <w:i/>
          <w:szCs w:val="22"/>
        </w:rPr>
        <w:t> </w:t>
      </w:r>
      <w:r w:rsidRPr="00566AC7">
        <w:rPr>
          <w:i/>
          <w:szCs w:val="22"/>
        </w:rPr>
        <w:t>October 2003</w:t>
      </w:r>
      <w:r w:rsidRPr="00566AC7">
        <w:rPr>
          <w:szCs w:val="22"/>
        </w:rPr>
        <w:t>]</w:t>
      </w:r>
    </w:p>
    <w:p w:rsidR="00650D21" w:rsidRPr="00566AC7" w:rsidRDefault="00650D21" w:rsidP="00650D21">
      <w:pPr>
        <w:jc w:val="both"/>
        <w:rPr>
          <w:szCs w:val="22"/>
        </w:rPr>
      </w:pPr>
    </w:p>
    <w:p w:rsidR="00650D21" w:rsidRPr="00566AC7" w:rsidRDefault="00793096" w:rsidP="00650D21">
      <w:pPr>
        <w:tabs>
          <w:tab w:val="left" w:pos="3960"/>
        </w:tabs>
        <w:ind w:right="-144"/>
        <w:rPr>
          <w:szCs w:val="22"/>
        </w:rPr>
      </w:pPr>
      <w:r w:rsidRPr="00566AC7">
        <w:rPr>
          <w:szCs w:val="22"/>
        </w:rPr>
        <w:tab/>
      </w:r>
      <w:r w:rsidRPr="00566AC7">
        <w:rPr>
          <w:szCs w:val="22"/>
        </w:rPr>
        <w:tab/>
      </w:r>
      <w:r w:rsidR="00650D21" w:rsidRPr="00566AC7">
        <w:rPr>
          <w:szCs w:val="22"/>
        </w:rPr>
        <w:tab/>
        <w:t>......................(signed)....................</w:t>
      </w:r>
    </w:p>
    <w:p w:rsidR="00650D21" w:rsidRPr="00566AC7" w:rsidRDefault="00793096" w:rsidP="00650D21">
      <w:pPr>
        <w:tabs>
          <w:tab w:val="left" w:pos="3960"/>
          <w:tab w:val="left" w:pos="4253"/>
        </w:tabs>
        <w:ind w:right="-144"/>
        <w:rPr>
          <w:szCs w:val="22"/>
        </w:rPr>
      </w:pPr>
      <w:r w:rsidRPr="00566AC7">
        <w:rPr>
          <w:szCs w:val="22"/>
        </w:rPr>
        <w:tab/>
      </w:r>
      <w:r w:rsidRPr="00566AC7">
        <w:rPr>
          <w:szCs w:val="22"/>
        </w:rPr>
        <w:tab/>
      </w:r>
      <w:r w:rsidRPr="00566AC7">
        <w:rPr>
          <w:szCs w:val="22"/>
        </w:rPr>
        <w:tab/>
      </w:r>
      <w:r w:rsidR="00650D21" w:rsidRPr="00566AC7">
        <w:rPr>
          <w:szCs w:val="22"/>
        </w:rPr>
        <w:tab/>
        <w:t>(</w:t>
      </w:r>
      <w:r w:rsidR="00650D21" w:rsidRPr="00566AC7">
        <w:rPr>
          <w:i/>
          <w:szCs w:val="22"/>
        </w:rPr>
        <w:t xml:space="preserve">Respondent </w:t>
      </w:r>
      <w:r w:rsidR="00650D21" w:rsidRPr="00566AC7">
        <w:rPr>
          <w:szCs w:val="22"/>
        </w:rPr>
        <w:t xml:space="preserve">or </w:t>
      </w:r>
    </w:p>
    <w:p w:rsidR="00650D21" w:rsidRPr="00566AC7" w:rsidRDefault="00793096" w:rsidP="00650D21">
      <w:pPr>
        <w:tabs>
          <w:tab w:val="left" w:pos="3960"/>
          <w:tab w:val="left" w:pos="4253"/>
        </w:tabs>
        <w:ind w:right="-144"/>
        <w:rPr>
          <w:szCs w:val="22"/>
        </w:rPr>
      </w:pPr>
      <w:r w:rsidRPr="00566AC7">
        <w:rPr>
          <w:szCs w:val="22"/>
        </w:rPr>
        <w:tab/>
      </w:r>
      <w:r w:rsidRPr="00566AC7">
        <w:rPr>
          <w:szCs w:val="22"/>
        </w:rPr>
        <w:tab/>
      </w:r>
      <w:r w:rsidRPr="00566AC7">
        <w:rPr>
          <w:szCs w:val="22"/>
        </w:rPr>
        <w:tab/>
      </w:r>
      <w:r w:rsidR="00650D21" w:rsidRPr="00566AC7">
        <w:rPr>
          <w:szCs w:val="22"/>
        </w:rPr>
        <w:tab/>
      </w:r>
      <w:r w:rsidR="00650D21" w:rsidRPr="00566AC7">
        <w:rPr>
          <w:i/>
          <w:szCs w:val="22"/>
        </w:rPr>
        <w:t>Respondent’s solicitor</w:t>
      </w:r>
      <w:r w:rsidR="00650D21" w:rsidRPr="00566AC7">
        <w:rPr>
          <w:szCs w:val="22"/>
        </w:rPr>
        <w:t>)</w:t>
      </w:r>
    </w:p>
    <w:p w:rsidR="00650D21" w:rsidRPr="00566AC7" w:rsidRDefault="00650D21" w:rsidP="00650D21">
      <w:pPr>
        <w:jc w:val="both"/>
        <w:rPr>
          <w:szCs w:val="22"/>
        </w:rPr>
      </w:pPr>
    </w:p>
    <w:p w:rsidR="00650D21" w:rsidRPr="00566AC7" w:rsidRDefault="00650D21" w:rsidP="00650D21">
      <w:pPr>
        <w:tabs>
          <w:tab w:val="left" w:pos="4820"/>
        </w:tabs>
        <w:ind w:left="720" w:hanging="720"/>
        <w:rPr>
          <w:szCs w:val="22"/>
        </w:rPr>
      </w:pPr>
    </w:p>
    <w:p w:rsidR="00650D21" w:rsidRPr="00566AC7" w:rsidRDefault="00650D21" w:rsidP="00650D21">
      <w:pPr>
        <w:tabs>
          <w:tab w:val="left" w:pos="4820"/>
        </w:tabs>
        <w:ind w:left="720" w:hanging="720"/>
        <w:rPr>
          <w:szCs w:val="22"/>
        </w:rPr>
      </w:pPr>
      <w:r w:rsidRPr="00566AC7">
        <w:rPr>
          <w:szCs w:val="22"/>
        </w:rPr>
        <w:t>TO:</w:t>
      </w:r>
      <w:r w:rsidRPr="00566AC7">
        <w:rPr>
          <w:szCs w:val="22"/>
        </w:rPr>
        <w:tab/>
        <w:t>The Appellant</w:t>
      </w:r>
    </w:p>
    <w:p w:rsidR="00582345" w:rsidRPr="00566AC7" w:rsidRDefault="00582345" w:rsidP="00301F14">
      <w:pPr>
        <w:pStyle w:val="ActHead2"/>
        <w:pageBreakBefore/>
        <w:spacing w:before="120"/>
      </w:pPr>
      <w:bookmarkStart w:id="300" w:name="_Toc469992782"/>
      <w:r w:rsidRPr="00566AC7">
        <w:rPr>
          <w:rStyle w:val="CharPartNo"/>
        </w:rPr>
        <w:lastRenderedPageBreak/>
        <w:t>Form 27A</w:t>
      </w:r>
      <w:r w:rsidR="00D05E0D" w:rsidRPr="00566AC7">
        <w:t>—</w:t>
      </w:r>
      <w:r w:rsidRPr="00566AC7">
        <w:rPr>
          <w:rStyle w:val="CharPartText"/>
        </w:rPr>
        <w:t>Appellant’s submissions</w:t>
      </w:r>
      <w:bookmarkEnd w:id="300"/>
    </w:p>
    <w:p w:rsidR="00582345" w:rsidRPr="00566AC7" w:rsidRDefault="00582345" w:rsidP="00D05E0D">
      <w:pPr>
        <w:pStyle w:val="notemargin"/>
      </w:pPr>
      <w:r w:rsidRPr="00566AC7">
        <w:t>(rule</w:t>
      </w:r>
      <w:r w:rsidR="00566AC7">
        <w:t> </w:t>
      </w:r>
      <w:r w:rsidRPr="00566AC7">
        <w:t>44.02.2)</w:t>
      </w:r>
    </w:p>
    <w:p w:rsidR="00582345" w:rsidRPr="00566AC7" w:rsidRDefault="00582345" w:rsidP="00582345">
      <w:pPr>
        <w:rPr>
          <w:szCs w:val="22"/>
        </w:rPr>
      </w:pPr>
    </w:p>
    <w:p w:rsidR="00582345" w:rsidRPr="00566AC7" w:rsidRDefault="00582345" w:rsidP="00582345">
      <w:pPr>
        <w:rPr>
          <w:szCs w:val="22"/>
        </w:rPr>
      </w:pPr>
      <w:r w:rsidRPr="00566AC7">
        <w:rPr>
          <w:szCs w:val="22"/>
        </w:rPr>
        <w:t xml:space="preserve">IN THE HIGH COURT OF AUSTRALIA  No. </w:t>
      </w:r>
      <w:r w:rsidR="00DF46AA" w:rsidRPr="00566AC7">
        <w:rPr>
          <w:szCs w:val="22"/>
        </w:rPr>
        <w:t xml:space="preserve">   </w:t>
      </w:r>
      <w:r w:rsidRPr="00566AC7">
        <w:rPr>
          <w:szCs w:val="22"/>
        </w:rPr>
        <w:t>of 20—</w:t>
      </w:r>
    </w:p>
    <w:p w:rsidR="00582345" w:rsidRPr="00566AC7" w:rsidRDefault="00582345" w:rsidP="00582345">
      <w:pPr>
        <w:tabs>
          <w:tab w:val="left" w:pos="1985"/>
        </w:tabs>
        <w:rPr>
          <w:szCs w:val="22"/>
        </w:rPr>
      </w:pPr>
      <w:r w:rsidRPr="00566AC7">
        <w:rPr>
          <w:szCs w:val="22"/>
        </w:rPr>
        <w:t>[    ] REGISTRY</w:t>
      </w:r>
    </w:p>
    <w:p w:rsidR="00582345" w:rsidRPr="00566AC7" w:rsidRDefault="00582345" w:rsidP="00582345">
      <w:pPr>
        <w:rPr>
          <w:szCs w:val="22"/>
        </w:rPr>
      </w:pPr>
    </w:p>
    <w:p w:rsidR="00582345" w:rsidRPr="00566AC7" w:rsidRDefault="00582345" w:rsidP="00582345">
      <w:pPr>
        <w:tabs>
          <w:tab w:val="left" w:pos="4320"/>
        </w:tabs>
        <w:jc w:val="both"/>
        <w:rPr>
          <w:szCs w:val="22"/>
        </w:rPr>
      </w:pPr>
      <w:r w:rsidRPr="00566AC7">
        <w:rPr>
          <w:szCs w:val="22"/>
        </w:rPr>
        <w:t>BETWEEN:</w:t>
      </w:r>
      <w:r w:rsidRPr="00566AC7">
        <w:rPr>
          <w:szCs w:val="22"/>
        </w:rPr>
        <w:tab/>
        <w:t>AB</w:t>
      </w:r>
    </w:p>
    <w:p w:rsidR="00582345" w:rsidRPr="00566AC7" w:rsidRDefault="00582345" w:rsidP="00582345">
      <w:pPr>
        <w:tabs>
          <w:tab w:val="left" w:pos="4920"/>
        </w:tabs>
        <w:ind w:right="7"/>
        <w:rPr>
          <w:szCs w:val="22"/>
        </w:rPr>
      </w:pPr>
      <w:r w:rsidRPr="00566AC7">
        <w:rPr>
          <w:szCs w:val="22"/>
        </w:rPr>
        <w:tab/>
        <w:t>Appellant</w:t>
      </w:r>
    </w:p>
    <w:p w:rsidR="00582345" w:rsidRPr="00566AC7" w:rsidRDefault="00582345" w:rsidP="00582345">
      <w:pPr>
        <w:tabs>
          <w:tab w:val="left" w:pos="4920"/>
        </w:tabs>
        <w:ind w:right="7"/>
        <w:rPr>
          <w:sz w:val="12"/>
          <w:szCs w:val="12"/>
        </w:rPr>
      </w:pPr>
    </w:p>
    <w:p w:rsidR="00582345" w:rsidRPr="00566AC7" w:rsidRDefault="00582345" w:rsidP="00582345">
      <w:pPr>
        <w:tabs>
          <w:tab w:val="left" w:pos="4920"/>
        </w:tabs>
        <w:rPr>
          <w:szCs w:val="22"/>
        </w:rPr>
      </w:pPr>
      <w:r w:rsidRPr="00566AC7">
        <w:rPr>
          <w:szCs w:val="22"/>
        </w:rPr>
        <w:tab/>
        <w:t>and</w:t>
      </w:r>
    </w:p>
    <w:p w:rsidR="00582345" w:rsidRPr="00566AC7" w:rsidRDefault="00582345" w:rsidP="00582345">
      <w:pPr>
        <w:tabs>
          <w:tab w:val="left" w:pos="4320"/>
        </w:tabs>
        <w:rPr>
          <w:sz w:val="12"/>
          <w:szCs w:val="12"/>
        </w:rPr>
      </w:pPr>
    </w:p>
    <w:p w:rsidR="00582345" w:rsidRPr="00566AC7" w:rsidRDefault="00582345" w:rsidP="00582345">
      <w:pPr>
        <w:tabs>
          <w:tab w:val="left" w:pos="4320"/>
        </w:tabs>
        <w:rPr>
          <w:szCs w:val="22"/>
        </w:rPr>
      </w:pPr>
      <w:r w:rsidRPr="00566AC7">
        <w:rPr>
          <w:szCs w:val="22"/>
        </w:rPr>
        <w:tab/>
        <w:t>CD</w:t>
      </w:r>
    </w:p>
    <w:p w:rsidR="00582345" w:rsidRPr="00566AC7" w:rsidRDefault="00582345" w:rsidP="00582345">
      <w:pPr>
        <w:tabs>
          <w:tab w:val="left" w:pos="4560"/>
        </w:tabs>
        <w:ind w:right="7"/>
        <w:jc w:val="right"/>
        <w:rPr>
          <w:sz w:val="12"/>
          <w:szCs w:val="12"/>
        </w:rPr>
      </w:pPr>
    </w:p>
    <w:p w:rsidR="00582345" w:rsidRPr="00566AC7" w:rsidRDefault="00582345" w:rsidP="00582345">
      <w:pPr>
        <w:tabs>
          <w:tab w:val="left" w:pos="4920"/>
        </w:tabs>
        <w:ind w:right="7"/>
        <w:rPr>
          <w:szCs w:val="22"/>
        </w:rPr>
      </w:pPr>
      <w:r w:rsidRPr="00566AC7">
        <w:rPr>
          <w:szCs w:val="22"/>
        </w:rPr>
        <w:tab/>
        <w:t>Respondent</w:t>
      </w:r>
    </w:p>
    <w:p w:rsidR="00582345" w:rsidRPr="00566AC7" w:rsidRDefault="00582345" w:rsidP="00582345">
      <w:pPr>
        <w:tabs>
          <w:tab w:val="left" w:pos="5400"/>
          <w:tab w:val="left" w:pos="6000"/>
        </w:tabs>
      </w:pPr>
    </w:p>
    <w:p w:rsidR="00582345" w:rsidRPr="00566AC7" w:rsidRDefault="00582345" w:rsidP="00582345">
      <w:pPr>
        <w:rPr>
          <w:b/>
          <w:szCs w:val="22"/>
        </w:rPr>
      </w:pPr>
      <w:r w:rsidRPr="00566AC7">
        <w:rPr>
          <w:b/>
          <w:szCs w:val="22"/>
        </w:rPr>
        <w:t>APPELLANT’S SUBMISSIONS</w:t>
      </w:r>
    </w:p>
    <w:p w:rsidR="00582345" w:rsidRPr="00566AC7" w:rsidRDefault="00582345" w:rsidP="00582345">
      <w:pPr>
        <w:rPr>
          <w:b/>
        </w:rPr>
      </w:pPr>
    </w:p>
    <w:p w:rsidR="00582345" w:rsidRPr="00566AC7" w:rsidRDefault="00582345" w:rsidP="00582345">
      <w:pPr>
        <w:ind w:left="1440" w:hanging="1440"/>
        <w:jc w:val="both"/>
      </w:pPr>
      <w:r w:rsidRPr="00566AC7">
        <w:rPr>
          <w:b/>
        </w:rPr>
        <w:t>Part</w:t>
      </w:r>
      <w:r w:rsidR="000A6E7A" w:rsidRPr="00566AC7">
        <w:rPr>
          <w:b/>
        </w:rPr>
        <w:t> </w:t>
      </w:r>
      <w:r w:rsidRPr="00566AC7">
        <w:rPr>
          <w:b/>
        </w:rPr>
        <w:t>I:</w:t>
      </w:r>
      <w:r w:rsidRPr="00566AC7">
        <w:rPr>
          <w:b/>
        </w:rPr>
        <w:tab/>
      </w:r>
      <w:r w:rsidRPr="00566AC7">
        <w:t>[</w:t>
      </w:r>
      <w:r w:rsidRPr="00566AC7">
        <w:rPr>
          <w:i/>
        </w:rPr>
        <w:t>Certification that the submission or the redacted version of the submission (as the case requires) is in a form suitable for publication on the Internet.</w:t>
      </w:r>
      <w:r w:rsidRPr="00566AC7">
        <w:t>]</w:t>
      </w:r>
    </w:p>
    <w:p w:rsidR="00582345" w:rsidRPr="00566AC7" w:rsidRDefault="00582345" w:rsidP="00582345">
      <w:pPr>
        <w:ind w:left="1440" w:hanging="1440"/>
        <w:jc w:val="both"/>
      </w:pPr>
    </w:p>
    <w:p w:rsidR="00582345" w:rsidRPr="00566AC7" w:rsidRDefault="00582345" w:rsidP="00582345">
      <w:pPr>
        <w:ind w:left="1440" w:hanging="1440"/>
        <w:jc w:val="both"/>
      </w:pPr>
      <w:r w:rsidRPr="00566AC7">
        <w:rPr>
          <w:b/>
        </w:rPr>
        <w:t>Part</w:t>
      </w:r>
      <w:r w:rsidR="000A6E7A" w:rsidRPr="00566AC7">
        <w:rPr>
          <w:b/>
        </w:rPr>
        <w:t> </w:t>
      </w:r>
      <w:r w:rsidRPr="00566AC7">
        <w:rPr>
          <w:b/>
        </w:rPr>
        <w:t>II:</w:t>
      </w:r>
      <w:r w:rsidRPr="00566AC7">
        <w:rPr>
          <w:b/>
        </w:rPr>
        <w:tab/>
      </w:r>
      <w:r w:rsidRPr="00566AC7">
        <w:t>[</w:t>
      </w:r>
      <w:r w:rsidRPr="00566AC7">
        <w:rPr>
          <w:i/>
        </w:rPr>
        <w:t>A concise statement of the issue or issues the appellant contends that the appeal presents.</w:t>
      </w:r>
      <w:r w:rsidRPr="00566AC7">
        <w:t>]</w:t>
      </w:r>
    </w:p>
    <w:p w:rsidR="00582345" w:rsidRPr="00566AC7" w:rsidRDefault="00582345" w:rsidP="00582345">
      <w:pPr>
        <w:jc w:val="both"/>
        <w:rPr>
          <w:b/>
        </w:rPr>
      </w:pPr>
    </w:p>
    <w:p w:rsidR="00582345" w:rsidRPr="00566AC7" w:rsidRDefault="00582345" w:rsidP="00582345">
      <w:pPr>
        <w:ind w:left="1440" w:hanging="1440"/>
        <w:jc w:val="both"/>
      </w:pPr>
      <w:r w:rsidRPr="00566AC7">
        <w:rPr>
          <w:b/>
        </w:rPr>
        <w:t>Part</w:t>
      </w:r>
      <w:r w:rsidR="000A6E7A" w:rsidRPr="00566AC7">
        <w:rPr>
          <w:b/>
        </w:rPr>
        <w:t> </w:t>
      </w:r>
      <w:r w:rsidRPr="00566AC7">
        <w:rPr>
          <w:b/>
        </w:rPr>
        <w:t>III:</w:t>
      </w:r>
      <w:r w:rsidRPr="00566AC7">
        <w:rPr>
          <w:b/>
        </w:rPr>
        <w:tab/>
      </w:r>
      <w:r w:rsidRPr="00566AC7">
        <w:t>[</w:t>
      </w:r>
      <w:r w:rsidRPr="00566AC7">
        <w:rPr>
          <w:i/>
        </w:rPr>
        <w:t>Certification that the appellant has considered whether any notice should be given in compliance with section</w:t>
      </w:r>
      <w:r w:rsidR="00566AC7">
        <w:rPr>
          <w:i/>
        </w:rPr>
        <w:t> </w:t>
      </w:r>
      <w:r w:rsidRPr="00566AC7">
        <w:rPr>
          <w:i/>
        </w:rPr>
        <w:t>78B of the Judiciary Act 1903.</w:t>
      </w:r>
      <w:r w:rsidRPr="00566AC7">
        <w:t>]</w:t>
      </w:r>
    </w:p>
    <w:p w:rsidR="00582345" w:rsidRPr="00566AC7" w:rsidRDefault="00582345" w:rsidP="00582345">
      <w:pPr>
        <w:jc w:val="both"/>
      </w:pPr>
    </w:p>
    <w:p w:rsidR="00582345" w:rsidRPr="00566AC7" w:rsidRDefault="00582345" w:rsidP="00582345">
      <w:pPr>
        <w:ind w:left="1440" w:hanging="1440"/>
        <w:jc w:val="both"/>
        <w:rPr>
          <w:i/>
        </w:rPr>
      </w:pPr>
      <w:r w:rsidRPr="00566AC7">
        <w:rPr>
          <w:b/>
        </w:rPr>
        <w:t>Part</w:t>
      </w:r>
      <w:r w:rsidR="000A6E7A" w:rsidRPr="00566AC7">
        <w:rPr>
          <w:b/>
        </w:rPr>
        <w:t> </w:t>
      </w:r>
      <w:r w:rsidRPr="00566AC7">
        <w:rPr>
          <w:b/>
        </w:rPr>
        <w:t>IV:</w:t>
      </w:r>
      <w:r w:rsidRPr="00566AC7">
        <w:rPr>
          <w:b/>
        </w:rPr>
        <w:tab/>
      </w:r>
      <w:r w:rsidRPr="00566AC7">
        <w:t>[</w:t>
      </w:r>
      <w:r w:rsidRPr="00566AC7">
        <w:rPr>
          <w:i/>
        </w:rPr>
        <w:t>A citation of the authorised report of the reasons for judgment of both the primary and the intermediate court in the case (or, if there is no authorised report of a decision, the citation of any other report of that decision, and in the absence of any report, the Internet citation).</w:t>
      </w:r>
      <w:r w:rsidRPr="00566AC7">
        <w:t>]</w:t>
      </w:r>
    </w:p>
    <w:p w:rsidR="00582345" w:rsidRPr="00566AC7" w:rsidRDefault="00582345" w:rsidP="00582345">
      <w:pPr>
        <w:jc w:val="both"/>
      </w:pPr>
    </w:p>
    <w:p w:rsidR="00582345" w:rsidRPr="00566AC7" w:rsidRDefault="00582345" w:rsidP="00582345">
      <w:pPr>
        <w:ind w:left="1440" w:hanging="1440"/>
        <w:jc w:val="both"/>
      </w:pPr>
      <w:r w:rsidRPr="00566AC7">
        <w:rPr>
          <w:b/>
        </w:rPr>
        <w:t>Part</w:t>
      </w:r>
      <w:r w:rsidR="000A6E7A" w:rsidRPr="00566AC7">
        <w:rPr>
          <w:b/>
        </w:rPr>
        <w:t> </w:t>
      </w:r>
      <w:r w:rsidRPr="00566AC7">
        <w:rPr>
          <w:b/>
        </w:rPr>
        <w:t>V:</w:t>
      </w:r>
      <w:r w:rsidRPr="00566AC7">
        <w:rPr>
          <w:b/>
        </w:rPr>
        <w:tab/>
      </w:r>
      <w:r w:rsidRPr="00566AC7">
        <w:t>[</w:t>
      </w:r>
      <w:r w:rsidRPr="00566AC7">
        <w:rPr>
          <w:i/>
        </w:rPr>
        <w:t>A narrative statement of the relevant facts found or admitted in the court from which the proceedings are brought with appropriate reference to the appeal book for the annotated version.</w:t>
      </w:r>
      <w:r w:rsidRPr="00566AC7">
        <w:t>]</w:t>
      </w:r>
    </w:p>
    <w:p w:rsidR="00582345" w:rsidRPr="00566AC7" w:rsidRDefault="00582345" w:rsidP="00582345">
      <w:pPr>
        <w:jc w:val="both"/>
      </w:pPr>
    </w:p>
    <w:p w:rsidR="00582345" w:rsidRPr="00566AC7" w:rsidRDefault="00582345" w:rsidP="00516BBE">
      <w:pPr>
        <w:keepNext/>
        <w:ind w:left="1440" w:hanging="1440"/>
        <w:jc w:val="both"/>
        <w:rPr>
          <w:i/>
        </w:rPr>
      </w:pPr>
      <w:r w:rsidRPr="00566AC7">
        <w:rPr>
          <w:b/>
        </w:rPr>
        <w:t>Part</w:t>
      </w:r>
      <w:r w:rsidR="000A6E7A" w:rsidRPr="00566AC7">
        <w:rPr>
          <w:b/>
        </w:rPr>
        <w:t> </w:t>
      </w:r>
      <w:r w:rsidRPr="00566AC7">
        <w:rPr>
          <w:b/>
        </w:rPr>
        <w:t>VI:</w:t>
      </w:r>
      <w:r w:rsidRPr="00566AC7">
        <w:rPr>
          <w:b/>
        </w:rPr>
        <w:tab/>
      </w:r>
      <w:r w:rsidRPr="00566AC7">
        <w:t>[</w:t>
      </w:r>
      <w:r w:rsidRPr="00566AC7">
        <w:rPr>
          <w:i/>
        </w:rPr>
        <w:t>A succinct argument addressing the following points:</w:t>
      </w:r>
    </w:p>
    <w:p w:rsidR="00582345" w:rsidRPr="00566AC7" w:rsidRDefault="00582345" w:rsidP="00D05E0D">
      <w:pPr>
        <w:pStyle w:val="paragraphsub"/>
      </w:pPr>
      <w:r w:rsidRPr="00566AC7">
        <w:tab/>
      </w:r>
      <w:r w:rsidRPr="00566AC7">
        <w:rPr>
          <w:i/>
        </w:rPr>
        <w:t>(a)</w:t>
      </w:r>
      <w:r w:rsidRPr="00566AC7">
        <w:tab/>
      </w:r>
      <w:r w:rsidRPr="00566AC7">
        <w:rPr>
          <w:i/>
        </w:rPr>
        <w:t>the error or errors complained of in the court from which the proceedings are brought;</w:t>
      </w:r>
    </w:p>
    <w:p w:rsidR="00582345" w:rsidRPr="00566AC7" w:rsidRDefault="00582345" w:rsidP="00D05E0D">
      <w:pPr>
        <w:pStyle w:val="paragraphsub"/>
      </w:pPr>
      <w:r w:rsidRPr="00566AC7">
        <w:tab/>
      </w:r>
      <w:r w:rsidRPr="00566AC7">
        <w:rPr>
          <w:i/>
        </w:rPr>
        <w:t>(b)</w:t>
      </w:r>
      <w:r w:rsidRPr="00566AC7">
        <w:tab/>
      </w:r>
      <w:r w:rsidRPr="00566AC7">
        <w:rPr>
          <w:i/>
        </w:rPr>
        <w:t xml:space="preserve">the applicable legislation, principle or rule of </w:t>
      </w:r>
      <w:r w:rsidR="00516BBE" w:rsidRPr="00566AC7">
        <w:rPr>
          <w:i/>
        </w:rPr>
        <w:br/>
      </w:r>
      <w:r w:rsidRPr="00566AC7">
        <w:rPr>
          <w:i/>
        </w:rPr>
        <w:t xml:space="preserve">law relied upon, with references to authority </w:t>
      </w:r>
      <w:r w:rsidR="001A2B8F" w:rsidRPr="00566AC7">
        <w:rPr>
          <w:i/>
        </w:rPr>
        <w:br/>
      </w:r>
      <w:r w:rsidRPr="00566AC7">
        <w:rPr>
          <w:i/>
        </w:rPr>
        <w:t>or legislation signifying their relevance to the appellant’s argument;</w:t>
      </w:r>
    </w:p>
    <w:p w:rsidR="00582345" w:rsidRPr="00566AC7" w:rsidRDefault="00582345" w:rsidP="00D05E0D">
      <w:pPr>
        <w:pStyle w:val="paragraphsub"/>
      </w:pPr>
      <w:r w:rsidRPr="00566AC7">
        <w:tab/>
      </w:r>
      <w:r w:rsidRPr="00566AC7">
        <w:rPr>
          <w:i/>
        </w:rPr>
        <w:t>(c)</w:t>
      </w:r>
      <w:r w:rsidRPr="00566AC7">
        <w:tab/>
      </w:r>
      <w:r w:rsidRPr="00566AC7">
        <w:rPr>
          <w:i/>
        </w:rPr>
        <w:t>where relevant, an analysis of the rationale of the legislation, principle or rule;</w:t>
      </w:r>
    </w:p>
    <w:p w:rsidR="00582345" w:rsidRPr="00566AC7" w:rsidRDefault="00582345" w:rsidP="00D05E0D">
      <w:pPr>
        <w:pStyle w:val="paragraphsub"/>
      </w:pPr>
      <w:r w:rsidRPr="00566AC7">
        <w:tab/>
      </w:r>
      <w:r w:rsidRPr="00566AC7">
        <w:rPr>
          <w:i/>
        </w:rPr>
        <w:t>(d)</w:t>
      </w:r>
      <w:r w:rsidRPr="00566AC7">
        <w:tab/>
      </w:r>
      <w:r w:rsidRPr="00566AC7">
        <w:rPr>
          <w:i/>
        </w:rPr>
        <w:t>how the legislation, principle or rule applies to the facts or other relevant material in the case</w:t>
      </w:r>
      <w:r w:rsidRPr="00566AC7">
        <w:t>.]</w:t>
      </w:r>
    </w:p>
    <w:p w:rsidR="00582345" w:rsidRPr="00566AC7" w:rsidRDefault="00582345" w:rsidP="00582345">
      <w:pPr>
        <w:jc w:val="both"/>
      </w:pPr>
    </w:p>
    <w:p w:rsidR="00582345" w:rsidRPr="00566AC7" w:rsidRDefault="00582345" w:rsidP="00582345">
      <w:pPr>
        <w:ind w:left="1440" w:hanging="1440"/>
        <w:jc w:val="both"/>
      </w:pPr>
      <w:r w:rsidRPr="00566AC7">
        <w:rPr>
          <w:b/>
        </w:rPr>
        <w:lastRenderedPageBreak/>
        <w:t>Part</w:t>
      </w:r>
      <w:r w:rsidR="000A6E7A" w:rsidRPr="00566AC7">
        <w:rPr>
          <w:b/>
        </w:rPr>
        <w:t> </w:t>
      </w:r>
      <w:r w:rsidRPr="00566AC7">
        <w:rPr>
          <w:b/>
        </w:rPr>
        <w:t>VII:</w:t>
      </w:r>
      <w:r w:rsidRPr="00566AC7">
        <w:rPr>
          <w:b/>
        </w:rPr>
        <w:tab/>
      </w:r>
      <w:r w:rsidRPr="00566AC7">
        <w:t>[</w:t>
      </w:r>
      <w:r w:rsidRPr="00566AC7">
        <w:rPr>
          <w:i/>
        </w:rPr>
        <w:t>The applicable constitutional provisions, statutes and regulations as they existed at the relevant time, set out verbatim, and either:</w:t>
      </w:r>
    </w:p>
    <w:p w:rsidR="00582345" w:rsidRPr="00566AC7" w:rsidRDefault="00582345" w:rsidP="00D05E0D">
      <w:pPr>
        <w:pStyle w:val="paragraphsub"/>
      </w:pPr>
      <w:r w:rsidRPr="00566AC7">
        <w:tab/>
      </w:r>
      <w:r w:rsidRPr="00566AC7">
        <w:rPr>
          <w:i/>
        </w:rPr>
        <w:t>(a)</w:t>
      </w:r>
      <w:r w:rsidRPr="00566AC7">
        <w:tab/>
      </w:r>
      <w:r w:rsidRPr="00566AC7">
        <w:rPr>
          <w:i/>
        </w:rPr>
        <w:t>a statement that those provisions are still in force, in that form, at the date of making the submissions; or</w:t>
      </w:r>
    </w:p>
    <w:p w:rsidR="00582345" w:rsidRPr="00566AC7" w:rsidRDefault="00582345" w:rsidP="00D05E0D">
      <w:pPr>
        <w:pStyle w:val="paragraphsub"/>
      </w:pPr>
      <w:r w:rsidRPr="00566AC7">
        <w:tab/>
      </w:r>
      <w:r w:rsidRPr="00566AC7">
        <w:rPr>
          <w:i/>
        </w:rPr>
        <w:t>(b)</w:t>
      </w:r>
      <w:r w:rsidRPr="00566AC7">
        <w:tab/>
      </w:r>
      <w:r w:rsidRPr="00566AC7">
        <w:rPr>
          <w:i/>
        </w:rPr>
        <w:t>a copy of each later provision amending or repealing those provisions, together with any relevant transitional provision.</w:t>
      </w:r>
    </w:p>
    <w:p w:rsidR="00582345" w:rsidRPr="00566AC7" w:rsidRDefault="00582345" w:rsidP="00582345">
      <w:pPr>
        <w:ind w:left="1440" w:hanging="1440"/>
        <w:jc w:val="both"/>
        <w:rPr>
          <w:i/>
        </w:rPr>
      </w:pPr>
      <w:r w:rsidRPr="00566AC7">
        <w:rPr>
          <w:i/>
        </w:rPr>
        <w:tab/>
        <w:t>If more than one page in length this Part should be attached as an annexure.</w:t>
      </w:r>
      <w:r w:rsidRPr="00566AC7">
        <w:t>]</w:t>
      </w:r>
    </w:p>
    <w:p w:rsidR="00582345" w:rsidRPr="00566AC7" w:rsidRDefault="00582345" w:rsidP="00582345">
      <w:pPr>
        <w:jc w:val="both"/>
      </w:pPr>
    </w:p>
    <w:p w:rsidR="00582345" w:rsidRPr="00566AC7" w:rsidRDefault="00582345" w:rsidP="00582345">
      <w:pPr>
        <w:ind w:left="1440" w:hanging="1440"/>
        <w:jc w:val="both"/>
      </w:pPr>
      <w:r w:rsidRPr="00566AC7">
        <w:rPr>
          <w:b/>
        </w:rPr>
        <w:t>Part</w:t>
      </w:r>
      <w:r w:rsidR="000A6E7A" w:rsidRPr="00566AC7">
        <w:rPr>
          <w:b/>
        </w:rPr>
        <w:t> </w:t>
      </w:r>
      <w:r w:rsidRPr="00566AC7">
        <w:rPr>
          <w:b/>
        </w:rPr>
        <w:t>VIII:</w:t>
      </w:r>
      <w:r w:rsidRPr="00566AC7">
        <w:rPr>
          <w:b/>
        </w:rPr>
        <w:tab/>
      </w:r>
      <w:r w:rsidRPr="00566AC7">
        <w:t>[</w:t>
      </w:r>
      <w:r w:rsidRPr="00566AC7">
        <w:rPr>
          <w:i/>
        </w:rPr>
        <w:t xml:space="preserve">Set out the </w:t>
      </w:r>
      <w:r w:rsidRPr="00566AC7">
        <w:rPr>
          <w:b/>
          <w:i/>
        </w:rPr>
        <w:t>precise</w:t>
      </w:r>
      <w:r w:rsidRPr="00566AC7">
        <w:rPr>
          <w:i/>
        </w:rPr>
        <w:t xml:space="preserve"> form of orders sought by the appellant.</w:t>
      </w:r>
      <w:r w:rsidRPr="00566AC7">
        <w:t>]</w:t>
      </w:r>
    </w:p>
    <w:p w:rsidR="00582345" w:rsidRPr="00566AC7" w:rsidRDefault="00582345" w:rsidP="00582345">
      <w:pPr>
        <w:ind w:left="1440" w:hanging="1440"/>
        <w:rPr>
          <w:b/>
        </w:rPr>
      </w:pPr>
    </w:p>
    <w:p w:rsidR="00C95E64" w:rsidRPr="00566AC7" w:rsidRDefault="00C95E64" w:rsidP="00C95E64">
      <w:pPr>
        <w:ind w:left="1440" w:hanging="1440"/>
        <w:jc w:val="both"/>
      </w:pPr>
      <w:r w:rsidRPr="00566AC7">
        <w:rPr>
          <w:b/>
        </w:rPr>
        <w:t>Part</w:t>
      </w:r>
      <w:r w:rsidR="000A6E7A" w:rsidRPr="00566AC7">
        <w:rPr>
          <w:b/>
        </w:rPr>
        <w:t> </w:t>
      </w:r>
      <w:r w:rsidRPr="00566AC7">
        <w:rPr>
          <w:b/>
        </w:rPr>
        <w:t>IX:</w:t>
      </w:r>
      <w:r w:rsidRPr="00566AC7">
        <w:rPr>
          <w:b/>
        </w:rPr>
        <w:tab/>
      </w:r>
      <w:r w:rsidRPr="00566AC7">
        <w:t>[</w:t>
      </w:r>
      <w:r w:rsidRPr="00566AC7">
        <w:rPr>
          <w:i/>
        </w:rPr>
        <w:t>An estimate of the number of hours required for the presentation of the appellant’s oral argument.</w:t>
      </w:r>
      <w:r w:rsidRPr="00566AC7">
        <w:t>]</w:t>
      </w:r>
    </w:p>
    <w:p w:rsidR="00C95E64" w:rsidRPr="00566AC7" w:rsidRDefault="00C95E64" w:rsidP="00C95E64">
      <w:pPr>
        <w:ind w:left="1440" w:hanging="1440"/>
        <w:jc w:val="both"/>
        <w:rPr>
          <w:i/>
        </w:rPr>
      </w:pPr>
    </w:p>
    <w:p w:rsidR="00582345" w:rsidRPr="00566AC7" w:rsidRDefault="00582345" w:rsidP="00582345">
      <w:pPr>
        <w:ind w:left="720" w:hanging="720"/>
        <w:jc w:val="both"/>
        <w:rPr>
          <w:szCs w:val="22"/>
        </w:rPr>
      </w:pPr>
      <w:r w:rsidRPr="00566AC7">
        <w:rPr>
          <w:szCs w:val="22"/>
        </w:rPr>
        <w:t>Dated:</w:t>
      </w:r>
      <w:r w:rsidRPr="00566AC7">
        <w:rPr>
          <w:szCs w:val="22"/>
        </w:rPr>
        <w:tab/>
        <w:t>[</w:t>
      </w:r>
      <w:r w:rsidRPr="00566AC7">
        <w:rPr>
          <w:i/>
          <w:szCs w:val="22"/>
        </w:rPr>
        <w:t>e.g., 6</w:t>
      </w:r>
      <w:r w:rsidR="00566AC7">
        <w:rPr>
          <w:i/>
          <w:szCs w:val="22"/>
        </w:rPr>
        <w:t> </w:t>
      </w:r>
      <w:r w:rsidRPr="00566AC7">
        <w:rPr>
          <w:i/>
          <w:szCs w:val="22"/>
        </w:rPr>
        <w:t>October 2003</w:t>
      </w:r>
      <w:r w:rsidRPr="00566AC7">
        <w:rPr>
          <w:szCs w:val="22"/>
        </w:rPr>
        <w:t>]</w:t>
      </w:r>
    </w:p>
    <w:p w:rsidR="00582345" w:rsidRPr="00566AC7" w:rsidRDefault="00ED6C27" w:rsidP="00582345">
      <w:pPr>
        <w:tabs>
          <w:tab w:val="left" w:pos="3960"/>
        </w:tabs>
        <w:rPr>
          <w:szCs w:val="22"/>
        </w:rPr>
      </w:pPr>
      <w:r w:rsidRPr="00566AC7">
        <w:rPr>
          <w:szCs w:val="22"/>
        </w:rPr>
        <w:tab/>
      </w:r>
      <w:r w:rsidRPr="00566AC7">
        <w:rPr>
          <w:szCs w:val="22"/>
        </w:rPr>
        <w:tab/>
      </w:r>
      <w:r w:rsidRPr="00566AC7">
        <w:rPr>
          <w:szCs w:val="22"/>
        </w:rPr>
        <w:tab/>
      </w:r>
      <w:r w:rsidR="00582345" w:rsidRPr="00566AC7">
        <w:rPr>
          <w:szCs w:val="22"/>
        </w:rPr>
        <w:t>................(signed)...............</w:t>
      </w:r>
    </w:p>
    <w:p w:rsidR="00582345" w:rsidRPr="00566AC7" w:rsidRDefault="00582345" w:rsidP="00582345">
      <w:pPr>
        <w:jc w:val="right"/>
        <w:rPr>
          <w:szCs w:val="22"/>
        </w:rPr>
      </w:pPr>
      <w:r w:rsidRPr="00566AC7">
        <w:rPr>
          <w:szCs w:val="22"/>
        </w:rPr>
        <w:tab/>
        <w:t>[</w:t>
      </w:r>
      <w:r w:rsidRPr="00566AC7">
        <w:rPr>
          <w:i/>
          <w:szCs w:val="22"/>
        </w:rPr>
        <w:t>S</w:t>
      </w:r>
      <w:r w:rsidRPr="00566AC7">
        <w:rPr>
          <w:i/>
        </w:rPr>
        <w:t>enior legal practitioner</w:t>
      </w:r>
      <w:r w:rsidRPr="00566AC7">
        <w:rPr>
          <w:i/>
        </w:rPr>
        <w:br/>
        <w:t>presenting the case in Court,</w:t>
      </w:r>
      <w:r w:rsidRPr="00566AC7">
        <w:rPr>
          <w:i/>
        </w:rPr>
        <w:br/>
        <w:t>or appellant if unrepresented</w:t>
      </w:r>
      <w:r w:rsidRPr="00566AC7">
        <w:rPr>
          <w:szCs w:val="22"/>
        </w:rPr>
        <w:t>]</w:t>
      </w:r>
    </w:p>
    <w:p w:rsidR="00582345" w:rsidRPr="00566AC7" w:rsidRDefault="00582345" w:rsidP="00582345">
      <w:pPr>
        <w:jc w:val="right"/>
      </w:pPr>
    </w:p>
    <w:p w:rsidR="00582345" w:rsidRPr="00566AC7" w:rsidRDefault="00582345" w:rsidP="00992C14">
      <w:pPr>
        <w:pStyle w:val="BodyText"/>
        <w:ind w:left="5529"/>
        <w:rPr>
          <w:szCs w:val="22"/>
        </w:rPr>
      </w:pPr>
      <w:r w:rsidRPr="00566AC7">
        <w:rPr>
          <w:szCs w:val="22"/>
        </w:rPr>
        <w:t>Name:</w:t>
      </w:r>
      <w:r w:rsidRPr="00566AC7">
        <w:rPr>
          <w:szCs w:val="22"/>
        </w:rPr>
        <w:br/>
        <w:t>Telephone:</w:t>
      </w:r>
      <w:r w:rsidRPr="00566AC7">
        <w:rPr>
          <w:szCs w:val="22"/>
        </w:rPr>
        <w:br/>
        <w:t xml:space="preserve">Facsimile: </w:t>
      </w:r>
      <w:r w:rsidRPr="00566AC7">
        <w:rPr>
          <w:szCs w:val="22"/>
        </w:rPr>
        <w:br/>
        <w:t>Email:</w:t>
      </w:r>
    </w:p>
    <w:p w:rsidR="00582345" w:rsidRPr="00566AC7" w:rsidRDefault="00582345" w:rsidP="00301F14">
      <w:pPr>
        <w:pStyle w:val="ActHead2"/>
        <w:pageBreakBefore/>
      </w:pPr>
      <w:bookmarkStart w:id="301" w:name="_Toc469992783"/>
      <w:r w:rsidRPr="00566AC7">
        <w:rPr>
          <w:rStyle w:val="CharPartNo"/>
        </w:rPr>
        <w:lastRenderedPageBreak/>
        <w:t>Form 27B</w:t>
      </w:r>
      <w:r w:rsidR="00D05E0D" w:rsidRPr="00566AC7">
        <w:t>—</w:t>
      </w:r>
      <w:r w:rsidRPr="00566AC7">
        <w:rPr>
          <w:rStyle w:val="CharPartText"/>
        </w:rPr>
        <w:t>Appellant’s chronology</w:t>
      </w:r>
      <w:bookmarkEnd w:id="301"/>
    </w:p>
    <w:p w:rsidR="00582345" w:rsidRPr="00566AC7" w:rsidRDefault="00582345" w:rsidP="00D05E0D">
      <w:pPr>
        <w:pStyle w:val="notemargin"/>
      </w:pPr>
      <w:r w:rsidRPr="00566AC7">
        <w:t>(rule</w:t>
      </w:r>
      <w:r w:rsidR="00566AC7">
        <w:t> </w:t>
      </w:r>
      <w:r w:rsidRPr="00566AC7">
        <w:t>44.02.3)</w:t>
      </w:r>
    </w:p>
    <w:p w:rsidR="00582345" w:rsidRPr="00566AC7" w:rsidRDefault="00582345" w:rsidP="00582345">
      <w:pPr>
        <w:rPr>
          <w:szCs w:val="22"/>
        </w:rPr>
      </w:pPr>
    </w:p>
    <w:p w:rsidR="00582345" w:rsidRPr="00566AC7" w:rsidRDefault="00582345" w:rsidP="00582345">
      <w:pPr>
        <w:rPr>
          <w:szCs w:val="22"/>
        </w:rPr>
      </w:pPr>
      <w:r w:rsidRPr="00566AC7">
        <w:rPr>
          <w:szCs w:val="22"/>
        </w:rPr>
        <w:t xml:space="preserve">IN THE HIGH COURT OF AUSTRALIA  No. </w:t>
      </w:r>
      <w:r w:rsidR="00DF46AA" w:rsidRPr="00566AC7">
        <w:rPr>
          <w:szCs w:val="22"/>
        </w:rPr>
        <w:t xml:space="preserve">   </w:t>
      </w:r>
      <w:r w:rsidRPr="00566AC7">
        <w:rPr>
          <w:szCs w:val="22"/>
        </w:rPr>
        <w:t>of 20—</w:t>
      </w:r>
    </w:p>
    <w:p w:rsidR="00582345" w:rsidRPr="00566AC7" w:rsidRDefault="00582345" w:rsidP="00582345">
      <w:pPr>
        <w:tabs>
          <w:tab w:val="left" w:pos="1985"/>
        </w:tabs>
        <w:rPr>
          <w:szCs w:val="22"/>
        </w:rPr>
      </w:pPr>
      <w:r w:rsidRPr="00566AC7">
        <w:rPr>
          <w:szCs w:val="22"/>
        </w:rPr>
        <w:t>[    ] REGISTRY</w:t>
      </w:r>
    </w:p>
    <w:p w:rsidR="00582345" w:rsidRPr="00566AC7" w:rsidRDefault="00582345" w:rsidP="00582345">
      <w:pPr>
        <w:rPr>
          <w:szCs w:val="22"/>
        </w:rPr>
      </w:pPr>
    </w:p>
    <w:p w:rsidR="00582345" w:rsidRPr="00566AC7" w:rsidRDefault="00582345" w:rsidP="00582345">
      <w:pPr>
        <w:tabs>
          <w:tab w:val="left" w:pos="4320"/>
        </w:tabs>
        <w:jc w:val="both"/>
        <w:rPr>
          <w:szCs w:val="22"/>
        </w:rPr>
      </w:pPr>
      <w:r w:rsidRPr="00566AC7">
        <w:rPr>
          <w:szCs w:val="22"/>
        </w:rPr>
        <w:t>BETWEEN:</w:t>
      </w:r>
      <w:r w:rsidRPr="00566AC7">
        <w:rPr>
          <w:szCs w:val="22"/>
        </w:rPr>
        <w:tab/>
        <w:t>AB</w:t>
      </w:r>
    </w:p>
    <w:p w:rsidR="00582345" w:rsidRPr="00566AC7" w:rsidRDefault="00582345" w:rsidP="00582345">
      <w:pPr>
        <w:tabs>
          <w:tab w:val="left" w:pos="4920"/>
        </w:tabs>
        <w:ind w:right="7"/>
        <w:rPr>
          <w:szCs w:val="22"/>
        </w:rPr>
      </w:pPr>
      <w:r w:rsidRPr="00566AC7">
        <w:rPr>
          <w:szCs w:val="22"/>
        </w:rPr>
        <w:tab/>
        <w:t>Appellant</w:t>
      </w:r>
    </w:p>
    <w:p w:rsidR="00582345" w:rsidRPr="00566AC7" w:rsidRDefault="00582345" w:rsidP="00582345">
      <w:pPr>
        <w:tabs>
          <w:tab w:val="left" w:pos="4920"/>
        </w:tabs>
        <w:ind w:right="7"/>
        <w:rPr>
          <w:sz w:val="12"/>
          <w:szCs w:val="12"/>
        </w:rPr>
      </w:pPr>
    </w:p>
    <w:p w:rsidR="00582345" w:rsidRPr="00566AC7" w:rsidRDefault="00582345" w:rsidP="00582345">
      <w:pPr>
        <w:tabs>
          <w:tab w:val="left" w:pos="4920"/>
        </w:tabs>
        <w:rPr>
          <w:szCs w:val="22"/>
        </w:rPr>
      </w:pPr>
      <w:r w:rsidRPr="00566AC7">
        <w:rPr>
          <w:szCs w:val="22"/>
        </w:rPr>
        <w:tab/>
        <w:t>and</w:t>
      </w:r>
    </w:p>
    <w:p w:rsidR="00582345" w:rsidRPr="00566AC7" w:rsidRDefault="00582345" w:rsidP="00582345">
      <w:pPr>
        <w:tabs>
          <w:tab w:val="left" w:pos="4320"/>
        </w:tabs>
        <w:rPr>
          <w:sz w:val="12"/>
          <w:szCs w:val="12"/>
        </w:rPr>
      </w:pPr>
    </w:p>
    <w:p w:rsidR="00582345" w:rsidRPr="00566AC7" w:rsidRDefault="00582345" w:rsidP="00582345">
      <w:pPr>
        <w:tabs>
          <w:tab w:val="left" w:pos="4320"/>
        </w:tabs>
        <w:rPr>
          <w:szCs w:val="22"/>
        </w:rPr>
      </w:pPr>
      <w:r w:rsidRPr="00566AC7">
        <w:rPr>
          <w:szCs w:val="22"/>
        </w:rPr>
        <w:tab/>
        <w:t>CD</w:t>
      </w:r>
    </w:p>
    <w:p w:rsidR="00582345" w:rsidRPr="00566AC7" w:rsidRDefault="00582345" w:rsidP="00582345">
      <w:pPr>
        <w:tabs>
          <w:tab w:val="left" w:pos="4560"/>
        </w:tabs>
        <w:ind w:right="7"/>
        <w:jc w:val="right"/>
        <w:rPr>
          <w:sz w:val="12"/>
          <w:szCs w:val="12"/>
        </w:rPr>
      </w:pPr>
    </w:p>
    <w:p w:rsidR="00582345" w:rsidRPr="00566AC7" w:rsidRDefault="00582345" w:rsidP="00582345">
      <w:pPr>
        <w:tabs>
          <w:tab w:val="left" w:pos="4920"/>
        </w:tabs>
        <w:ind w:right="7"/>
        <w:rPr>
          <w:szCs w:val="22"/>
        </w:rPr>
      </w:pPr>
      <w:r w:rsidRPr="00566AC7">
        <w:rPr>
          <w:szCs w:val="22"/>
        </w:rPr>
        <w:tab/>
        <w:t>Respondent</w:t>
      </w:r>
    </w:p>
    <w:p w:rsidR="00582345" w:rsidRPr="00566AC7" w:rsidRDefault="00582345" w:rsidP="00582345">
      <w:pPr>
        <w:tabs>
          <w:tab w:val="left" w:pos="6000"/>
        </w:tabs>
        <w:ind w:right="7"/>
      </w:pPr>
    </w:p>
    <w:p w:rsidR="00582345" w:rsidRPr="00566AC7" w:rsidRDefault="00582345" w:rsidP="00582345">
      <w:pPr>
        <w:rPr>
          <w:b/>
          <w:caps/>
          <w:szCs w:val="22"/>
        </w:rPr>
      </w:pPr>
      <w:r w:rsidRPr="00566AC7">
        <w:rPr>
          <w:b/>
          <w:caps/>
          <w:szCs w:val="22"/>
        </w:rPr>
        <w:t>APPELLANT’S CHRONOLOGY</w:t>
      </w:r>
    </w:p>
    <w:p w:rsidR="00582345" w:rsidRPr="00566AC7" w:rsidRDefault="00582345" w:rsidP="00582345">
      <w:pPr>
        <w:rPr>
          <w:b/>
        </w:rPr>
      </w:pPr>
    </w:p>
    <w:p w:rsidR="00582345" w:rsidRPr="00566AC7" w:rsidRDefault="00582345" w:rsidP="00582345">
      <w:pPr>
        <w:ind w:left="1440" w:hanging="1440"/>
        <w:jc w:val="both"/>
      </w:pPr>
      <w:r w:rsidRPr="00566AC7">
        <w:rPr>
          <w:b/>
        </w:rPr>
        <w:t>Part</w:t>
      </w:r>
      <w:r w:rsidR="000A6E7A" w:rsidRPr="00566AC7">
        <w:rPr>
          <w:b/>
        </w:rPr>
        <w:t> </w:t>
      </w:r>
      <w:r w:rsidRPr="00566AC7">
        <w:rPr>
          <w:b/>
        </w:rPr>
        <w:t>I:</w:t>
      </w:r>
      <w:r w:rsidRPr="00566AC7">
        <w:rPr>
          <w:b/>
        </w:rPr>
        <w:tab/>
      </w:r>
      <w:r w:rsidRPr="00566AC7">
        <w:t>[</w:t>
      </w:r>
      <w:r w:rsidRPr="00566AC7">
        <w:rPr>
          <w:i/>
        </w:rPr>
        <w:t>Certification that the chronology or the redacted version of the chronology (as the case requires) is in a form suitable for publication on the Internet.</w:t>
      </w:r>
      <w:r w:rsidRPr="00566AC7">
        <w:t>]</w:t>
      </w:r>
    </w:p>
    <w:p w:rsidR="00582345" w:rsidRPr="00566AC7" w:rsidRDefault="00582345" w:rsidP="00582345">
      <w:pPr>
        <w:ind w:left="1440" w:hanging="1440"/>
        <w:jc w:val="both"/>
      </w:pPr>
    </w:p>
    <w:p w:rsidR="00582345" w:rsidRPr="00566AC7" w:rsidRDefault="00582345" w:rsidP="00582345">
      <w:pPr>
        <w:ind w:left="1440" w:hanging="1440"/>
        <w:jc w:val="both"/>
      </w:pPr>
      <w:r w:rsidRPr="00566AC7">
        <w:rPr>
          <w:b/>
        </w:rPr>
        <w:t>Part</w:t>
      </w:r>
      <w:r w:rsidR="000A6E7A" w:rsidRPr="00566AC7">
        <w:rPr>
          <w:b/>
        </w:rPr>
        <w:t> </w:t>
      </w:r>
      <w:r w:rsidRPr="00566AC7">
        <w:rPr>
          <w:b/>
        </w:rPr>
        <w:t>II:</w:t>
      </w:r>
      <w:r w:rsidRPr="00566AC7">
        <w:rPr>
          <w:b/>
        </w:rPr>
        <w:tab/>
      </w:r>
      <w:r w:rsidRPr="00566AC7">
        <w:t>[</w:t>
      </w:r>
      <w:r w:rsidRPr="00566AC7">
        <w:rPr>
          <w:i/>
        </w:rPr>
        <w:t>List of principal events leading to the litigation, with appropriate references to the appeal book in respect of findings of fact and evidence relating to those events.</w:t>
      </w:r>
      <w:r w:rsidRPr="00566AC7">
        <w:t>]</w:t>
      </w:r>
    </w:p>
    <w:p w:rsidR="00582345" w:rsidRPr="00566AC7" w:rsidRDefault="00582345" w:rsidP="00582345">
      <w:pPr>
        <w:rPr>
          <w:b/>
        </w:rPr>
      </w:pPr>
    </w:p>
    <w:p w:rsidR="00582345" w:rsidRPr="00566AC7" w:rsidRDefault="00582345" w:rsidP="00582345">
      <w:pPr>
        <w:ind w:left="720" w:hanging="720"/>
        <w:jc w:val="both"/>
        <w:rPr>
          <w:szCs w:val="22"/>
        </w:rPr>
      </w:pPr>
      <w:r w:rsidRPr="00566AC7">
        <w:rPr>
          <w:szCs w:val="22"/>
        </w:rPr>
        <w:t>Dated:</w:t>
      </w:r>
      <w:r w:rsidRPr="00566AC7">
        <w:rPr>
          <w:szCs w:val="22"/>
        </w:rPr>
        <w:tab/>
        <w:t>[</w:t>
      </w:r>
      <w:r w:rsidRPr="00566AC7">
        <w:rPr>
          <w:i/>
          <w:szCs w:val="22"/>
        </w:rPr>
        <w:t>e.g., 6</w:t>
      </w:r>
      <w:r w:rsidR="00566AC7">
        <w:rPr>
          <w:i/>
          <w:szCs w:val="22"/>
        </w:rPr>
        <w:t> </w:t>
      </w:r>
      <w:r w:rsidRPr="00566AC7">
        <w:rPr>
          <w:i/>
          <w:szCs w:val="22"/>
        </w:rPr>
        <w:t>October 2003</w:t>
      </w:r>
      <w:r w:rsidRPr="00566AC7">
        <w:rPr>
          <w:szCs w:val="22"/>
        </w:rPr>
        <w:t>]</w:t>
      </w:r>
    </w:p>
    <w:p w:rsidR="00582345" w:rsidRPr="00566AC7" w:rsidRDefault="00582345" w:rsidP="00582345"/>
    <w:p w:rsidR="00582345" w:rsidRPr="00566AC7" w:rsidRDefault="00ED6C27" w:rsidP="00582345">
      <w:pPr>
        <w:tabs>
          <w:tab w:val="left" w:pos="3960"/>
        </w:tabs>
        <w:rPr>
          <w:szCs w:val="22"/>
        </w:rPr>
      </w:pPr>
      <w:r w:rsidRPr="00566AC7">
        <w:rPr>
          <w:szCs w:val="22"/>
        </w:rPr>
        <w:tab/>
      </w:r>
      <w:r w:rsidRPr="00566AC7">
        <w:rPr>
          <w:szCs w:val="22"/>
        </w:rPr>
        <w:tab/>
      </w:r>
      <w:r w:rsidR="00582345" w:rsidRPr="00566AC7">
        <w:rPr>
          <w:szCs w:val="22"/>
        </w:rPr>
        <w:tab/>
        <w:t>................(signed)...............</w:t>
      </w:r>
    </w:p>
    <w:p w:rsidR="00582345" w:rsidRPr="00566AC7" w:rsidRDefault="00582345" w:rsidP="00582345">
      <w:pPr>
        <w:jc w:val="right"/>
        <w:rPr>
          <w:szCs w:val="22"/>
        </w:rPr>
      </w:pPr>
      <w:r w:rsidRPr="00566AC7">
        <w:rPr>
          <w:szCs w:val="22"/>
        </w:rPr>
        <w:tab/>
        <w:t>[</w:t>
      </w:r>
      <w:r w:rsidRPr="00566AC7">
        <w:rPr>
          <w:i/>
          <w:szCs w:val="22"/>
        </w:rPr>
        <w:t>S</w:t>
      </w:r>
      <w:r w:rsidRPr="00566AC7">
        <w:rPr>
          <w:i/>
        </w:rPr>
        <w:t>enior legal practitioner</w:t>
      </w:r>
      <w:r w:rsidRPr="00566AC7">
        <w:rPr>
          <w:i/>
        </w:rPr>
        <w:br/>
        <w:t>presenting the case in Court,</w:t>
      </w:r>
      <w:r w:rsidRPr="00566AC7">
        <w:rPr>
          <w:i/>
        </w:rPr>
        <w:br/>
        <w:t>or appellant if unrepresented</w:t>
      </w:r>
      <w:r w:rsidRPr="00566AC7">
        <w:rPr>
          <w:szCs w:val="22"/>
        </w:rPr>
        <w:t>]</w:t>
      </w:r>
    </w:p>
    <w:p w:rsidR="00582345" w:rsidRPr="00566AC7" w:rsidRDefault="00582345" w:rsidP="00582345">
      <w:pPr>
        <w:jc w:val="right"/>
      </w:pPr>
    </w:p>
    <w:p w:rsidR="00582345" w:rsidRPr="00566AC7" w:rsidRDefault="00582345" w:rsidP="00992C14">
      <w:pPr>
        <w:pStyle w:val="BodyText"/>
        <w:ind w:left="5529"/>
      </w:pPr>
      <w:r w:rsidRPr="00566AC7">
        <w:t>Name:</w:t>
      </w:r>
      <w:r w:rsidRPr="00566AC7">
        <w:br/>
        <w:t>Telephone:</w:t>
      </w:r>
      <w:r w:rsidRPr="00566AC7">
        <w:br/>
        <w:t xml:space="preserve">Facsimile: </w:t>
      </w:r>
      <w:r w:rsidRPr="00566AC7">
        <w:br/>
        <w:t>Email:</w:t>
      </w:r>
    </w:p>
    <w:p w:rsidR="00582345" w:rsidRPr="00566AC7" w:rsidRDefault="00582345" w:rsidP="00301F14">
      <w:pPr>
        <w:pStyle w:val="ActHead2"/>
        <w:pageBreakBefore/>
      </w:pPr>
      <w:bookmarkStart w:id="302" w:name="_Toc469992784"/>
      <w:r w:rsidRPr="00566AC7">
        <w:rPr>
          <w:rStyle w:val="CharPartNo"/>
        </w:rPr>
        <w:lastRenderedPageBreak/>
        <w:t>Form 27C</w:t>
      </w:r>
      <w:r w:rsidR="00D05E0D" w:rsidRPr="00566AC7">
        <w:t>—</w:t>
      </w:r>
      <w:r w:rsidRPr="00566AC7">
        <w:rPr>
          <w:rStyle w:val="CharPartText"/>
        </w:rPr>
        <w:t>Intervener’s submissions</w:t>
      </w:r>
      <w:bookmarkEnd w:id="302"/>
    </w:p>
    <w:p w:rsidR="00582345" w:rsidRPr="00566AC7" w:rsidRDefault="00582345" w:rsidP="00D05E0D">
      <w:pPr>
        <w:pStyle w:val="notemargin"/>
      </w:pPr>
      <w:r w:rsidRPr="00566AC7">
        <w:t>(rule</w:t>
      </w:r>
      <w:r w:rsidR="00566AC7">
        <w:t> </w:t>
      </w:r>
      <w:r w:rsidRPr="00566AC7">
        <w:t>44.04.4)</w:t>
      </w:r>
    </w:p>
    <w:p w:rsidR="00582345" w:rsidRPr="00566AC7" w:rsidRDefault="00582345" w:rsidP="00582345">
      <w:pPr>
        <w:rPr>
          <w:szCs w:val="22"/>
        </w:rPr>
      </w:pPr>
    </w:p>
    <w:p w:rsidR="00582345" w:rsidRPr="00566AC7" w:rsidRDefault="00582345" w:rsidP="00582345">
      <w:pPr>
        <w:rPr>
          <w:szCs w:val="22"/>
        </w:rPr>
      </w:pPr>
      <w:r w:rsidRPr="00566AC7">
        <w:rPr>
          <w:szCs w:val="22"/>
        </w:rPr>
        <w:t xml:space="preserve">IN THE HIGH COURT OF AUSTRALIA  No. </w:t>
      </w:r>
      <w:r w:rsidR="00DF46AA" w:rsidRPr="00566AC7">
        <w:rPr>
          <w:szCs w:val="22"/>
        </w:rPr>
        <w:t xml:space="preserve">   </w:t>
      </w:r>
      <w:r w:rsidRPr="00566AC7">
        <w:rPr>
          <w:szCs w:val="22"/>
        </w:rPr>
        <w:t>of 20—</w:t>
      </w:r>
    </w:p>
    <w:p w:rsidR="00582345" w:rsidRPr="00566AC7" w:rsidRDefault="00582345" w:rsidP="00582345">
      <w:pPr>
        <w:tabs>
          <w:tab w:val="left" w:pos="1985"/>
        </w:tabs>
        <w:rPr>
          <w:szCs w:val="22"/>
        </w:rPr>
      </w:pPr>
      <w:r w:rsidRPr="00566AC7">
        <w:rPr>
          <w:szCs w:val="22"/>
        </w:rPr>
        <w:t>[    ] REGISTRY</w:t>
      </w:r>
    </w:p>
    <w:p w:rsidR="00582345" w:rsidRPr="00566AC7" w:rsidRDefault="00582345" w:rsidP="00582345">
      <w:pPr>
        <w:rPr>
          <w:szCs w:val="22"/>
        </w:rPr>
      </w:pPr>
    </w:p>
    <w:p w:rsidR="00582345" w:rsidRPr="00566AC7" w:rsidRDefault="00582345" w:rsidP="00582345">
      <w:pPr>
        <w:tabs>
          <w:tab w:val="left" w:pos="4320"/>
        </w:tabs>
        <w:jc w:val="both"/>
        <w:rPr>
          <w:szCs w:val="22"/>
        </w:rPr>
      </w:pPr>
      <w:r w:rsidRPr="00566AC7">
        <w:rPr>
          <w:szCs w:val="22"/>
        </w:rPr>
        <w:t>BETWEEN:</w:t>
      </w:r>
      <w:r w:rsidRPr="00566AC7">
        <w:rPr>
          <w:szCs w:val="22"/>
        </w:rPr>
        <w:tab/>
        <w:t>AB</w:t>
      </w:r>
    </w:p>
    <w:p w:rsidR="00582345" w:rsidRPr="00566AC7" w:rsidRDefault="00582345" w:rsidP="00582345">
      <w:pPr>
        <w:tabs>
          <w:tab w:val="left" w:pos="4920"/>
        </w:tabs>
        <w:ind w:right="7"/>
        <w:rPr>
          <w:szCs w:val="22"/>
        </w:rPr>
      </w:pPr>
      <w:r w:rsidRPr="00566AC7">
        <w:rPr>
          <w:szCs w:val="22"/>
        </w:rPr>
        <w:tab/>
        <w:t>Appellant</w:t>
      </w:r>
    </w:p>
    <w:p w:rsidR="00582345" w:rsidRPr="00566AC7" w:rsidRDefault="00582345" w:rsidP="00582345">
      <w:pPr>
        <w:tabs>
          <w:tab w:val="left" w:pos="4920"/>
        </w:tabs>
        <w:ind w:right="7"/>
        <w:rPr>
          <w:sz w:val="12"/>
          <w:szCs w:val="12"/>
        </w:rPr>
      </w:pPr>
    </w:p>
    <w:p w:rsidR="00582345" w:rsidRPr="00566AC7" w:rsidRDefault="00582345" w:rsidP="00582345">
      <w:pPr>
        <w:tabs>
          <w:tab w:val="left" w:pos="4920"/>
        </w:tabs>
        <w:rPr>
          <w:szCs w:val="22"/>
        </w:rPr>
      </w:pPr>
      <w:r w:rsidRPr="00566AC7">
        <w:rPr>
          <w:szCs w:val="22"/>
        </w:rPr>
        <w:tab/>
        <w:t>and</w:t>
      </w:r>
    </w:p>
    <w:p w:rsidR="00582345" w:rsidRPr="00566AC7" w:rsidRDefault="00582345" w:rsidP="00582345">
      <w:pPr>
        <w:tabs>
          <w:tab w:val="left" w:pos="4320"/>
        </w:tabs>
        <w:rPr>
          <w:sz w:val="12"/>
          <w:szCs w:val="12"/>
        </w:rPr>
      </w:pPr>
    </w:p>
    <w:p w:rsidR="00582345" w:rsidRPr="00566AC7" w:rsidRDefault="00582345" w:rsidP="00582345">
      <w:pPr>
        <w:tabs>
          <w:tab w:val="left" w:pos="4320"/>
        </w:tabs>
        <w:rPr>
          <w:szCs w:val="22"/>
        </w:rPr>
      </w:pPr>
      <w:r w:rsidRPr="00566AC7">
        <w:rPr>
          <w:szCs w:val="22"/>
        </w:rPr>
        <w:tab/>
        <w:t>CD</w:t>
      </w:r>
    </w:p>
    <w:p w:rsidR="00582345" w:rsidRPr="00566AC7" w:rsidRDefault="00582345" w:rsidP="00582345">
      <w:pPr>
        <w:tabs>
          <w:tab w:val="left" w:pos="4560"/>
        </w:tabs>
        <w:ind w:right="7"/>
        <w:jc w:val="right"/>
        <w:rPr>
          <w:sz w:val="12"/>
          <w:szCs w:val="12"/>
        </w:rPr>
      </w:pPr>
    </w:p>
    <w:p w:rsidR="00582345" w:rsidRPr="00566AC7" w:rsidRDefault="00582345" w:rsidP="00582345">
      <w:pPr>
        <w:tabs>
          <w:tab w:val="left" w:pos="4920"/>
        </w:tabs>
        <w:ind w:right="7"/>
        <w:rPr>
          <w:szCs w:val="22"/>
        </w:rPr>
      </w:pPr>
      <w:r w:rsidRPr="00566AC7">
        <w:rPr>
          <w:szCs w:val="22"/>
        </w:rPr>
        <w:tab/>
        <w:t>Respondent</w:t>
      </w:r>
    </w:p>
    <w:p w:rsidR="00582345" w:rsidRPr="00566AC7" w:rsidRDefault="00582345" w:rsidP="00582345">
      <w:pPr>
        <w:tabs>
          <w:tab w:val="left" w:pos="6000"/>
        </w:tabs>
      </w:pPr>
    </w:p>
    <w:p w:rsidR="00582345" w:rsidRPr="00566AC7" w:rsidRDefault="00582345" w:rsidP="00582345">
      <w:pPr>
        <w:rPr>
          <w:b/>
          <w:caps/>
          <w:szCs w:val="22"/>
        </w:rPr>
      </w:pPr>
      <w:r w:rsidRPr="00566AC7">
        <w:rPr>
          <w:b/>
          <w:caps/>
          <w:szCs w:val="22"/>
        </w:rPr>
        <w:t>INTERVENER’S Submissions</w:t>
      </w:r>
    </w:p>
    <w:p w:rsidR="00582345" w:rsidRPr="00566AC7" w:rsidRDefault="00582345" w:rsidP="00582345">
      <w:pPr>
        <w:rPr>
          <w:b/>
        </w:rPr>
      </w:pPr>
    </w:p>
    <w:p w:rsidR="00582345" w:rsidRPr="00566AC7" w:rsidRDefault="00582345" w:rsidP="00582345">
      <w:pPr>
        <w:ind w:left="1440" w:hanging="1440"/>
        <w:jc w:val="both"/>
      </w:pPr>
      <w:r w:rsidRPr="00566AC7">
        <w:rPr>
          <w:b/>
        </w:rPr>
        <w:t>Part</w:t>
      </w:r>
      <w:r w:rsidR="000A6E7A" w:rsidRPr="00566AC7">
        <w:rPr>
          <w:b/>
        </w:rPr>
        <w:t> </w:t>
      </w:r>
      <w:r w:rsidRPr="00566AC7">
        <w:rPr>
          <w:b/>
        </w:rPr>
        <w:t>I:</w:t>
      </w:r>
      <w:r w:rsidRPr="00566AC7">
        <w:tab/>
        <w:t>[</w:t>
      </w:r>
      <w:r w:rsidRPr="00566AC7">
        <w:rPr>
          <w:i/>
        </w:rPr>
        <w:t>Certification that the submission or the redacted version of the submission (as the case requires) is in a form suitable for publication on the Internet.</w:t>
      </w:r>
      <w:r w:rsidRPr="00566AC7">
        <w:t>]</w:t>
      </w:r>
    </w:p>
    <w:p w:rsidR="00582345" w:rsidRPr="00566AC7" w:rsidRDefault="00582345" w:rsidP="00582345">
      <w:pPr>
        <w:ind w:left="1440" w:hanging="1440"/>
        <w:jc w:val="both"/>
      </w:pPr>
    </w:p>
    <w:p w:rsidR="00582345" w:rsidRPr="00566AC7" w:rsidRDefault="00582345" w:rsidP="00582345">
      <w:pPr>
        <w:ind w:left="1440" w:hanging="1440"/>
        <w:jc w:val="both"/>
      </w:pPr>
      <w:r w:rsidRPr="00566AC7">
        <w:rPr>
          <w:b/>
        </w:rPr>
        <w:t>Part</w:t>
      </w:r>
      <w:r w:rsidR="000A6E7A" w:rsidRPr="00566AC7">
        <w:rPr>
          <w:b/>
        </w:rPr>
        <w:t> </w:t>
      </w:r>
      <w:r w:rsidRPr="00566AC7">
        <w:rPr>
          <w:b/>
        </w:rPr>
        <w:t>II:</w:t>
      </w:r>
      <w:r w:rsidRPr="00566AC7">
        <w:rPr>
          <w:b/>
        </w:rPr>
        <w:tab/>
      </w:r>
      <w:r w:rsidRPr="00566AC7">
        <w:t>[</w:t>
      </w:r>
      <w:r w:rsidRPr="00566AC7">
        <w:rPr>
          <w:i/>
        </w:rPr>
        <w:t>A statement of the asserted basis of intervention and the party or parties in support of whom the intervention is, or is sought to be, made.</w:t>
      </w:r>
      <w:r w:rsidRPr="00566AC7">
        <w:t>]</w:t>
      </w:r>
    </w:p>
    <w:p w:rsidR="00582345" w:rsidRPr="00566AC7" w:rsidRDefault="00582345" w:rsidP="00582345">
      <w:pPr>
        <w:jc w:val="both"/>
        <w:rPr>
          <w:b/>
        </w:rPr>
      </w:pPr>
    </w:p>
    <w:p w:rsidR="00582345" w:rsidRPr="00566AC7" w:rsidRDefault="00582345" w:rsidP="00582345">
      <w:pPr>
        <w:ind w:left="1440" w:hanging="1440"/>
        <w:jc w:val="both"/>
      </w:pPr>
      <w:r w:rsidRPr="00566AC7">
        <w:rPr>
          <w:b/>
        </w:rPr>
        <w:t>Part</w:t>
      </w:r>
      <w:r w:rsidR="000A6E7A" w:rsidRPr="00566AC7">
        <w:rPr>
          <w:b/>
        </w:rPr>
        <w:t> </w:t>
      </w:r>
      <w:r w:rsidRPr="00566AC7">
        <w:rPr>
          <w:b/>
        </w:rPr>
        <w:t>III:</w:t>
      </w:r>
      <w:r w:rsidRPr="00566AC7">
        <w:rPr>
          <w:b/>
        </w:rPr>
        <w:tab/>
      </w:r>
      <w:r w:rsidRPr="00566AC7">
        <w:t>[</w:t>
      </w:r>
      <w:r w:rsidRPr="00566AC7">
        <w:rPr>
          <w:i/>
        </w:rPr>
        <w:t>Where necessary, why leave to intervene or to be heard as amicus curiae should be granted.</w:t>
      </w:r>
      <w:r w:rsidRPr="00566AC7">
        <w:t>]</w:t>
      </w:r>
      <w:r w:rsidRPr="00566AC7">
        <w:rPr>
          <w:b/>
        </w:rPr>
        <w:tab/>
      </w:r>
    </w:p>
    <w:p w:rsidR="00582345" w:rsidRPr="00566AC7" w:rsidRDefault="00582345" w:rsidP="00582345">
      <w:pPr>
        <w:jc w:val="both"/>
      </w:pPr>
    </w:p>
    <w:p w:rsidR="00582345" w:rsidRPr="00566AC7" w:rsidRDefault="00582345" w:rsidP="00582345">
      <w:pPr>
        <w:ind w:left="1440" w:hanging="1440"/>
        <w:jc w:val="both"/>
      </w:pPr>
      <w:r w:rsidRPr="00566AC7">
        <w:rPr>
          <w:b/>
        </w:rPr>
        <w:t>Part</w:t>
      </w:r>
      <w:r w:rsidR="000A6E7A" w:rsidRPr="00566AC7">
        <w:rPr>
          <w:b/>
        </w:rPr>
        <w:t> </w:t>
      </w:r>
      <w:r w:rsidRPr="00566AC7">
        <w:rPr>
          <w:b/>
        </w:rPr>
        <w:t>IV:</w:t>
      </w:r>
      <w:r w:rsidRPr="00566AC7">
        <w:rPr>
          <w:b/>
        </w:rPr>
        <w:tab/>
      </w:r>
      <w:r w:rsidRPr="00566AC7">
        <w:t>[</w:t>
      </w:r>
      <w:r w:rsidRPr="00566AC7">
        <w:rPr>
          <w:i/>
        </w:rPr>
        <w:t>The applicable constitutional provisions, statutes and regulations as they existed at the relevant time, set out verbatim, and either:</w:t>
      </w:r>
    </w:p>
    <w:p w:rsidR="00582345" w:rsidRPr="00566AC7" w:rsidRDefault="00582345" w:rsidP="00D05E0D">
      <w:pPr>
        <w:pStyle w:val="paragraphsub"/>
      </w:pPr>
      <w:r w:rsidRPr="00566AC7">
        <w:tab/>
      </w:r>
      <w:r w:rsidRPr="00566AC7">
        <w:rPr>
          <w:i/>
        </w:rPr>
        <w:t>(a)</w:t>
      </w:r>
      <w:r w:rsidRPr="00566AC7">
        <w:tab/>
      </w:r>
      <w:r w:rsidRPr="00566AC7">
        <w:rPr>
          <w:i/>
        </w:rPr>
        <w:t>a statement that those provisions are still in force, in that form, at the date of making the submissions; or</w:t>
      </w:r>
    </w:p>
    <w:p w:rsidR="00582345" w:rsidRPr="00566AC7" w:rsidRDefault="00582345" w:rsidP="00D05E0D">
      <w:pPr>
        <w:pStyle w:val="paragraphsub"/>
      </w:pPr>
      <w:r w:rsidRPr="00566AC7">
        <w:tab/>
      </w:r>
      <w:r w:rsidRPr="00566AC7">
        <w:rPr>
          <w:i/>
        </w:rPr>
        <w:t>(b)</w:t>
      </w:r>
      <w:r w:rsidRPr="00566AC7">
        <w:tab/>
      </w:r>
      <w:r w:rsidRPr="00566AC7">
        <w:rPr>
          <w:i/>
        </w:rPr>
        <w:t>a copy of each later provision amending or repealing those provisions, together with any relevant transitional provision.</w:t>
      </w:r>
    </w:p>
    <w:p w:rsidR="00582345" w:rsidRPr="00566AC7" w:rsidRDefault="00582345" w:rsidP="00582345">
      <w:pPr>
        <w:ind w:left="1440" w:hanging="1440"/>
        <w:jc w:val="both"/>
        <w:rPr>
          <w:i/>
        </w:rPr>
      </w:pPr>
      <w:r w:rsidRPr="00566AC7">
        <w:rPr>
          <w:i/>
        </w:rPr>
        <w:tab/>
        <w:t>If more than one page in length this Part should be attached as an annexure.</w:t>
      </w:r>
      <w:r w:rsidRPr="00566AC7">
        <w:t>]</w:t>
      </w:r>
    </w:p>
    <w:p w:rsidR="00582345" w:rsidRPr="00566AC7" w:rsidRDefault="00582345" w:rsidP="00582345">
      <w:pPr>
        <w:jc w:val="both"/>
      </w:pPr>
    </w:p>
    <w:p w:rsidR="00582345" w:rsidRPr="00566AC7" w:rsidRDefault="00582345" w:rsidP="00582345">
      <w:pPr>
        <w:ind w:left="1440" w:hanging="1440"/>
        <w:jc w:val="both"/>
      </w:pPr>
      <w:r w:rsidRPr="00566AC7">
        <w:rPr>
          <w:b/>
        </w:rPr>
        <w:t>Part</w:t>
      </w:r>
      <w:r w:rsidR="000A6E7A" w:rsidRPr="00566AC7">
        <w:rPr>
          <w:b/>
        </w:rPr>
        <w:t> </w:t>
      </w:r>
      <w:r w:rsidRPr="00566AC7">
        <w:rPr>
          <w:b/>
        </w:rPr>
        <w:t>V:</w:t>
      </w:r>
      <w:r w:rsidRPr="00566AC7">
        <w:rPr>
          <w:b/>
        </w:rPr>
        <w:tab/>
      </w:r>
      <w:r w:rsidRPr="00566AC7">
        <w:t>[</w:t>
      </w:r>
      <w:r w:rsidRPr="00566AC7">
        <w:rPr>
          <w:i/>
        </w:rPr>
        <w:t>A statement addressing so many of the issues presented by the appeal as the intervener desires to make the subject of submissions to the Court.</w:t>
      </w:r>
      <w:r w:rsidRPr="00566AC7">
        <w:t>]</w:t>
      </w:r>
    </w:p>
    <w:p w:rsidR="00582345" w:rsidRPr="00566AC7" w:rsidRDefault="00582345" w:rsidP="00582345">
      <w:pPr>
        <w:ind w:left="1440" w:hanging="1440"/>
      </w:pPr>
    </w:p>
    <w:p w:rsidR="00C95E64" w:rsidRPr="00566AC7" w:rsidRDefault="00C95E64" w:rsidP="00992C14">
      <w:pPr>
        <w:keepNext/>
        <w:ind w:left="1440" w:hanging="1440"/>
        <w:jc w:val="both"/>
      </w:pPr>
      <w:r w:rsidRPr="00566AC7">
        <w:rPr>
          <w:b/>
        </w:rPr>
        <w:lastRenderedPageBreak/>
        <w:t>Part</w:t>
      </w:r>
      <w:r w:rsidR="000A6E7A" w:rsidRPr="00566AC7">
        <w:rPr>
          <w:b/>
        </w:rPr>
        <w:t> </w:t>
      </w:r>
      <w:r w:rsidRPr="00566AC7">
        <w:rPr>
          <w:b/>
        </w:rPr>
        <w:t>VI:</w:t>
      </w:r>
      <w:r w:rsidRPr="00566AC7">
        <w:rPr>
          <w:b/>
        </w:rPr>
        <w:tab/>
      </w:r>
      <w:r w:rsidRPr="00566AC7">
        <w:t>[</w:t>
      </w:r>
      <w:r w:rsidRPr="00566AC7">
        <w:rPr>
          <w:i/>
        </w:rPr>
        <w:t>An estimate of the number of hours required for the presentation of the intervener’s oral argument.</w:t>
      </w:r>
      <w:r w:rsidRPr="00566AC7">
        <w:t>]</w:t>
      </w:r>
    </w:p>
    <w:p w:rsidR="00C95E64" w:rsidRPr="00566AC7" w:rsidRDefault="00C95E64" w:rsidP="00992C14">
      <w:pPr>
        <w:keepNext/>
        <w:ind w:left="1440" w:hanging="1440"/>
        <w:jc w:val="both"/>
        <w:rPr>
          <w:i/>
        </w:rPr>
      </w:pPr>
    </w:p>
    <w:p w:rsidR="00582345" w:rsidRPr="00566AC7" w:rsidRDefault="00582345" w:rsidP="00992C14">
      <w:pPr>
        <w:keepNext/>
        <w:ind w:left="720" w:hanging="720"/>
        <w:jc w:val="both"/>
        <w:rPr>
          <w:szCs w:val="22"/>
        </w:rPr>
      </w:pPr>
      <w:r w:rsidRPr="00566AC7">
        <w:rPr>
          <w:szCs w:val="22"/>
        </w:rPr>
        <w:t>Dated:</w:t>
      </w:r>
      <w:r w:rsidRPr="00566AC7">
        <w:rPr>
          <w:szCs w:val="22"/>
        </w:rPr>
        <w:tab/>
        <w:t>[</w:t>
      </w:r>
      <w:r w:rsidRPr="00566AC7">
        <w:rPr>
          <w:i/>
          <w:szCs w:val="22"/>
        </w:rPr>
        <w:t>e.g., 6</w:t>
      </w:r>
      <w:r w:rsidR="00566AC7">
        <w:rPr>
          <w:i/>
          <w:szCs w:val="22"/>
        </w:rPr>
        <w:t> </w:t>
      </w:r>
      <w:r w:rsidRPr="00566AC7">
        <w:rPr>
          <w:i/>
          <w:szCs w:val="22"/>
        </w:rPr>
        <w:t>October 2003</w:t>
      </w:r>
      <w:r w:rsidRPr="00566AC7">
        <w:rPr>
          <w:szCs w:val="22"/>
        </w:rPr>
        <w:t>]</w:t>
      </w:r>
    </w:p>
    <w:p w:rsidR="00582345" w:rsidRPr="00566AC7" w:rsidRDefault="00582345" w:rsidP="00992C14">
      <w:pPr>
        <w:keepNext/>
      </w:pPr>
    </w:p>
    <w:p w:rsidR="00582345" w:rsidRPr="00566AC7" w:rsidRDefault="00ED6C27" w:rsidP="00992C14">
      <w:pPr>
        <w:keepNext/>
        <w:tabs>
          <w:tab w:val="left" w:pos="3960"/>
        </w:tabs>
        <w:rPr>
          <w:szCs w:val="22"/>
        </w:rPr>
      </w:pPr>
      <w:r w:rsidRPr="00566AC7">
        <w:rPr>
          <w:szCs w:val="22"/>
        </w:rPr>
        <w:tab/>
      </w:r>
      <w:r w:rsidRPr="00566AC7">
        <w:rPr>
          <w:szCs w:val="22"/>
        </w:rPr>
        <w:tab/>
      </w:r>
      <w:r w:rsidRPr="00566AC7">
        <w:rPr>
          <w:szCs w:val="22"/>
        </w:rPr>
        <w:tab/>
      </w:r>
      <w:r w:rsidR="00582345" w:rsidRPr="00566AC7">
        <w:rPr>
          <w:szCs w:val="22"/>
        </w:rPr>
        <w:t>................(signed)...............</w:t>
      </w:r>
    </w:p>
    <w:p w:rsidR="00582345" w:rsidRPr="00566AC7" w:rsidRDefault="00582345" w:rsidP="00992C14">
      <w:pPr>
        <w:keepNext/>
        <w:jc w:val="right"/>
        <w:rPr>
          <w:szCs w:val="22"/>
        </w:rPr>
      </w:pPr>
      <w:r w:rsidRPr="00566AC7">
        <w:rPr>
          <w:szCs w:val="22"/>
        </w:rPr>
        <w:tab/>
        <w:t>[</w:t>
      </w:r>
      <w:r w:rsidRPr="00566AC7">
        <w:rPr>
          <w:i/>
          <w:szCs w:val="22"/>
        </w:rPr>
        <w:t>S</w:t>
      </w:r>
      <w:r w:rsidRPr="00566AC7">
        <w:rPr>
          <w:i/>
        </w:rPr>
        <w:t>enior legal practitioner</w:t>
      </w:r>
      <w:r w:rsidRPr="00566AC7">
        <w:rPr>
          <w:i/>
        </w:rPr>
        <w:br/>
        <w:t>presenting the case in Court</w:t>
      </w:r>
      <w:r w:rsidRPr="00566AC7">
        <w:rPr>
          <w:szCs w:val="22"/>
        </w:rPr>
        <w:t>]</w:t>
      </w:r>
    </w:p>
    <w:p w:rsidR="00582345" w:rsidRPr="00566AC7" w:rsidRDefault="00582345" w:rsidP="00992C14">
      <w:pPr>
        <w:keepNext/>
        <w:jc w:val="right"/>
      </w:pPr>
    </w:p>
    <w:p w:rsidR="00582345" w:rsidRPr="00566AC7" w:rsidRDefault="00582345" w:rsidP="00992C14">
      <w:pPr>
        <w:pStyle w:val="BodyText"/>
        <w:ind w:left="5529"/>
      </w:pPr>
      <w:r w:rsidRPr="00566AC7">
        <w:t>Name:</w:t>
      </w:r>
      <w:r w:rsidRPr="00566AC7">
        <w:br/>
        <w:t>Telephone:</w:t>
      </w:r>
      <w:r w:rsidRPr="00566AC7">
        <w:br/>
        <w:t xml:space="preserve">Facsimile: </w:t>
      </w:r>
      <w:r w:rsidRPr="00566AC7">
        <w:br/>
        <w:t>Email:</w:t>
      </w:r>
    </w:p>
    <w:p w:rsidR="00582345" w:rsidRPr="00566AC7" w:rsidRDefault="00582345" w:rsidP="00301F14">
      <w:pPr>
        <w:pStyle w:val="ActHead2"/>
        <w:pageBreakBefore/>
      </w:pPr>
      <w:bookmarkStart w:id="303" w:name="_Toc469992785"/>
      <w:r w:rsidRPr="00566AC7">
        <w:rPr>
          <w:rStyle w:val="CharPartNo"/>
        </w:rPr>
        <w:lastRenderedPageBreak/>
        <w:t>Form 27D</w:t>
      </w:r>
      <w:r w:rsidR="00D05E0D" w:rsidRPr="00566AC7">
        <w:t>—</w:t>
      </w:r>
      <w:r w:rsidRPr="00566AC7">
        <w:rPr>
          <w:rStyle w:val="CharPartText"/>
        </w:rPr>
        <w:t>Respondent’s submissions</w:t>
      </w:r>
      <w:bookmarkEnd w:id="303"/>
    </w:p>
    <w:p w:rsidR="00582345" w:rsidRPr="00566AC7" w:rsidRDefault="00582345" w:rsidP="00D05E0D">
      <w:pPr>
        <w:pStyle w:val="notemargin"/>
      </w:pPr>
      <w:r w:rsidRPr="00566AC7">
        <w:t>(rule</w:t>
      </w:r>
      <w:r w:rsidR="00566AC7">
        <w:t> </w:t>
      </w:r>
      <w:r w:rsidRPr="00566AC7">
        <w:t>44.03.3)</w:t>
      </w:r>
    </w:p>
    <w:p w:rsidR="00582345" w:rsidRPr="00566AC7" w:rsidRDefault="00582345" w:rsidP="00582345">
      <w:pPr>
        <w:rPr>
          <w:szCs w:val="22"/>
        </w:rPr>
      </w:pPr>
    </w:p>
    <w:p w:rsidR="00582345" w:rsidRPr="00566AC7" w:rsidRDefault="00582345" w:rsidP="00582345">
      <w:pPr>
        <w:rPr>
          <w:szCs w:val="22"/>
        </w:rPr>
      </w:pPr>
      <w:r w:rsidRPr="00566AC7">
        <w:rPr>
          <w:szCs w:val="22"/>
        </w:rPr>
        <w:t>IN THE HIGH COURT OF AUSTRALIA  No.</w:t>
      </w:r>
      <w:r w:rsidR="00DF46AA" w:rsidRPr="00566AC7">
        <w:rPr>
          <w:szCs w:val="22"/>
        </w:rPr>
        <w:t xml:space="preserve">   </w:t>
      </w:r>
      <w:r w:rsidRPr="00566AC7">
        <w:rPr>
          <w:szCs w:val="22"/>
        </w:rPr>
        <w:t xml:space="preserve"> of 20—</w:t>
      </w:r>
    </w:p>
    <w:p w:rsidR="00582345" w:rsidRPr="00566AC7" w:rsidRDefault="00582345" w:rsidP="00582345">
      <w:pPr>
        <w:tabs>
          <w:tab w:val="left" w:pos="1985"/>
        </w:tabs>
        <w:rPr>
          <w:szCs w:val="22"/>
        </w:rPr>
      </w:pPr>
      <w:r w:rsidRPr="00566AC7">
        <w:rPr>
          <w:szCs w:val="22"/>
        </w:rPr>
        <w:t>[    ] REGISTRY</w:t>
      </w:r>
    </w:p>
    <w:p w:rsidR="00582345" w:rsidRPr="00566AC7" w:rsidRDefault="00582345" w:rsidP="00582345">
      <w:pPr>
        <w:rPr>
          <w:szCs w:val="22"/>
        </w:rPr>
      </w:pPr>
    </w:p>
    <w:p w:rsidR="00582345" w:rsidRPr="00566AC7" w:rsidRDefault="00582345" w:rsidP="00582345">
      <w:pPr>
        <w:tabs>
          <w:tab w:val="left" w:pos="4320"/>
        </w:tabs>
        <w:jc w:val="both"/>
        <w:rPr>
          <w:szCs w:val="22"/>
        </w:rPr>
      </w:pPr>
      <w:r w:rsidRPr="00566AC7">
        <w:rPr>
          <w:szCs w:val="22"/>
        </w:rPr>
        <w:t>BETWEEN:</w:t>
      </w:r>
      <w:r w:rsidRPr="00566AC7">
        <w:rPr>
          <w:szCs w:val="22"/>
        </w:rPr>
        <w:tab/>
        <w:t>AB</w:t>
      </w:r>
    </w:p>
    <w:p w:rsidR="00582345" w:rsidRPr="00566AC7" w:rsidRDefault="00582345" w:rsidP="00582345">
      <w:pPr>
        <w:tabs>
          <w:tab w:val="left" w:pos="4920"/>
        </w:tabs>
        <w:ind w:right="7"/>
        <w:rPr>
          <w:szCs w:val="22"/>
        </w:rPr>
      </w:pPr>
      <w:r w:rsidRPr="00566AC7">
        <w:rPr>
          <w:szCs w:val="22"/>
        </w:rPr>
        <w:tab/>
        <w:t>Appellant</w:t>
      </w:r>
    </w:p>
    <w:p w:rsidR="00582345" w:rsidRPr="00566AC7" w:rsidRDefault="00582345" w:rsidP="00582345">
      <w:pPr>
        <w:tabs>
          <w:tab w:val="left" w:pos="4920"/>
        </w:tabs>
        <w:ind w:right="7"/>
        <w:rPr>
          <w:sz w:val="12"/>
          <w:szCs w:val="12"/>
        </w:rPr>
      </w:pPr>
    </w:p>
    <w:p w:rsidR="00582345" w:rsidRPr="00566AC7" w:rsidRDefault="00582345" w:rsidP="00582345">
      <w:pPr>
        <w:tabs>
          <w:tab w:val="left" w:pos="4920"/>
        </w:tabs>
        <w:rPr>
          <w:szCs w:val="22"/>
        </w:rPr>
      </w:pPr>
      <w:r w:rsidRPr="00566AC7">
        <w:rPr>
          <w:szCs w:val="22"/>
        </w:rPr>
        <w:tab/>
        <w:t>and</w:t>
      </w:r>
    </w:p>
    <w:p w:rsidR="00582345" w:rsidRPr="00566AC7" w:rsidRDefault="00582345" w:rsidP="00582345">
      <w:pPr>
        <w:tabs>
          <w:tab w:val="left" w:pos="4320"/>
        </w:tabs>
        <w:rPr>
          <w:sz w:val="12"/>
          <w:szCs w:val="12"/>
        </w:rPr>
      </w:pPr>
    </w:p>
    <w:p w:rsidR="00582345" w:rsidRPr="00566AC7" w:rsidRDefault="00582345" w:rsidP="00582345">
      <w:pPr>
        <w:tabs>
          <w:tab w:val="left" w:pos="4320"/>
        </w:tabs>
        <w:rPr>
          <w:szCs w:val="22"/>
        </w:rPr>
      </w:pPr>
      <w:r w:rsidRPr="00566AC7">
        <w:rPr>
          <w:szCs w:val="22"/>
        </w:rPr>
        <w:tab/>
        <w:t>CD</w:t>
      </w:r>
    </w:p>
    <w:p w:rsidR="00582345" w:rsidRPr="00566AC7" w:rsidRDefault="00582345" w:rsidP="00582345">
      <w:pPr>
        <w:tabs>
          <w:tab w:val="left" w:pos="4560"/>
        </w:tabs>
        <w:ind w:right="7"/>
        <w:jc w:val="right"/>
        <w:rPr>
          <w:sz w:val="12"/>
          <w:szCs w:val="12"/>
        </w:rPr>
      </w:pPr>
    </w:p>
    <w:p w:rsidR="00582345" w:rsidRPr="00566AC7" w:rsidRDefault="00582345" w:rsidP="00582345">
      <w:pPr>
        <w:tabs>
          <w:tab w:val="left" w:pos="4920"/>
        </w:tabs>
        <w:ind w:right="7"/>
        <w:rPr>
          <w:szCs w:val="22"/>
        </w:rPr>
      </w:pPr>
      <w:r w:rsidRPr="00566AC7">
        <w:rPr>
          <w:szCs w:val="22"/>
        </w:rPr>
        <w:tab/>
        <w:t>Respondent</w:t>
      </w:r>
    </w:p>
    <w:p w:rsidR="00582345" w:rsidRPr="00566AC7" w:rsidRDefault="00582345" w:rsidP="00582345">
      <w:pPr>
        <w:rPr>
          <w:b/>
          <w:caps/>
          <w:szCs w:val="22"/>
        </w:rPr>
      </w:pPr>
    </w:p>
    <w:p w:rsidR="00582345" w:rsidRPr="00566AC7" w:rsidRDefault="00582345" w:rsidP="00582345">
      <w:pPr>
        <w:rPr>
          <w:b/>
          <w:caps/>
          <w:szCs w:val="22"/>
        </w:rPr>
      </w:pPr>
      <w:r w:rsidRPr="00566AC7">
        <w:rPr>
          <w:b/>
          <w:caps/>
          <w:szCs w:val="22"/>
        </w:rPr>
        <w:t>RESPONDENT’S Submissions</w:t>
      </w:r>
    </w:p>
    <w:p w:rsidR="00582345" w:rsidRPr="00566AC7" w:rsidRDefault="00582345" w:rsidP="00582345">
      <w:pPr>
        <w:rPr>
          <w:b/>
        </w:rPr>
      </w:pPr>
    </w:p>
    <w:p w:rsidR="00582345" w:rsidRPr="00566AC7" w:rsidRDefault="00582345" w:rsidP="00582345">
      <w:pPr>
        <w:ind w:left="1440" w:hanging="1440"/>
        <w:jc w:val="both"/>
      </w:pPr>
      <w:r w:rsidRPr="00566AC7">
        <w:rPr>
          <w:b/>
        </w:rPr>
        <w:t>Part</w:t>
      </w:r>
      <w:r w:rsidR="000A6E7A" w:rsidRPr="00566AC7">
        <w:rPr>
          <w:b/>
        </w:rPr>
        <w:t> </w:t>
      </w:r>
      <w:r w:rsidRPr="00566AC7">
        <w:rPr>
          <w:b/>
        </w:rPr>
        <w:t>I:</w:t>
      </w:r>
      <w:r w:rsidRPr="00566AC7">
        <w:rPr>
          <w:b/>
        </w:rPr>
        <w:tab/>
      </w:r>
      <w:r w:rsidRPr="00566AC7">
        <w:t>[</w:t>
      </w:r>
      <w:r w:rsidRPr="00566AC7">
        <w:rPr>
          <w:i/>
        </w:rPr>
        <w:t>Certification that the submission or the redacted version of the submission (as the case requires) is in a form suitable for publication on the Internet.</w:t>
      </w:r>
      <w:r w:rsidRPr="00566AC7">
        <w:t>]</w:t>
      </w:r>
    </w:p>
    <w:p w:rsidR="00582345" w:rsidRPr="00566AC7" w:rsidRDefault="00582345" w:rsidP="00582345">
      <w:pPr>
        <w:ind w:left="1440" w:hanging="1440"/>
        <w:jc w:val="both"/>
        <w:rPr>
          <w:b/>
        </w:rPr>
      </w:pPr>
    </w:p>
    <w:p w:rsidR="00582345" w:rsidRPr="00566AC7" w:rsidRDefault="00582345" w:rsidP="00582345">
      <w:pPr>
        <w:ind w:left="1440" w:hanging="1440"/>
        <w:jc w:val="both"/>
      </w:pPr>
      <w:r w:rsidRPr="00566AC7">
        <w:rPr>
          <w:b/>
        </w:rPr>
        <w:t>Part</w:t>
      </w:r>
      <w:r w:rsidR="000A6E7A" w:rsidRPr="00566AC7">
        <w:rPr>
          <w:b/>
        </w:rPr>
        <w:t> </w:t>
      </w:r>
      <w:r w:rsidRPr="00566AC7">
        <w:rPr>
          <w:b/>
        </w:rPr>
        <w:t>II:</w:t>
      </w:r>
      <w:r w:rsidRPr="00566AC7">
        <w:rPr>
          <w:b/>
        </w:rPr>
        <w:tab/>
      </w:r>
      <w:r w:rsidRPr="00566AC7">
        <w:t>[</w:t>
      </w:r>
      <w:r w:rsidRPr="00566AC7">
        <w:rPr>
          <w:i/>
        </w:rPr>
        <w:t>A concise statement of the issue or issues the respondent contends that the appeal presents.</w:t>
      </w:r>
      <w:r w:rsidRPr="00566AC7">
        <w:t>]</w:t>
      </w:r>
    </w:p>
    <w:p w:rsidR="00582345" w:rsidRPr="00566AC7" w:rsidRDefault="00582345" w:rsidP="00582345">
      <w:pPr>
        <w:jc w:val="both"/>
        <w:rPr>
          <w:b/>
        </w:rPr>
      </w:pPr>
    </w:p>
    <w:p w:rsidR="00582345" w:rsidRPr="00566AC7" w:rsidRDefault="00582345" w:rsidP="00582345">
      <w:pPr>
        <w:ind w:left="1440" w:hanging="1440"/>
        <w:jc w:val="both"/>
      </w:pPr>
      <w:r w:rsidRPr="00566AC7">
        <w:rPr>
          <w:b/>
        </w:rPr>
        <w:t>Part</w:t>
      </w:r>
      <w:r w:rsidR="000A6E7A" w:rsidRPr="00566AC7">
        <w:rPr>
          <w:b/>
        </w:rPr>
        <w:t> </w:t>
      </w:r>
      <w:r w:rsidRPr="00566AC7">
        <w:rPr>
          <w:b/>
        </w:rPr>
        <w:t>III:</w:t>
      </w:r>
      <w:r w:rsidRPr="00566AC7">
        <w:rPr>
          <w:b/>
        </w:rPr>
        <w:tab/>
      </w:r>
      <w:r w:rsidRPr="00566AC7">
        <w:t>[</w:t>
      </w:r>
      <w:r w:rsidRPr="00566AC7">
        <w:rPr>
          <w:i/>
        </w:rPr>
        <w:t>Certification that the respondent has considered whether any notice should be given in compliance with section</w:t>
      </w:r>
      <w:r w:rsidR="00566AC7">
        <w:rPr>
          <w:i/>
        </w:rPr>
        <w:t> </w:t>
      </w:r>
      <w:r w:rsidRPr="00566AC7">
        <w:rPr>
          <w:i/>
        </w:rPr>
        <w:t>78B of the Judiciary Act 1903.</w:t>
      </w:r>
      <w:r w:rsidRPr="00566AC7">
        <w:t>]</w:t>
      </w:r>
    </w:p>
    <w:p w:rsidR="00582345" w:rsidRPr="00566AC7" w:rsidRDefault="00582345" w:rsidP="00582345">
      <w:pPr>
        <w:jc w:val="both"/>
      </w:pPr>
    </w:p>
    <w:p w:rsidR="00582345" w:rsidRPr="00566AC7" w:rsidRDefault="00582345" w:rsidP="00582345">
      <w:pPr>
        <w:ind w:left="1440" w:hanging="1440"/>
        <w:jc w:val="both"/>
      </w:pPr>
      <w:r w:rsidRPr="00566AC7">
        <w:rPr>
          <w:b/>
        </w:rPr>
        <w:t>Part</w:t>
      </w:r>
      <w:r w:rsidR="000A6E7A" w:rsidRPr="00566AC7">
        <w:rPr>
          <w:b/>
        </w:rPr>
        <w:t> </w:t>
      </w:r>
      <w:r w:rsidRPr="00566AC7">
        <w:rPr>
          <w:b/>
        </w:rPr>
        <w:t>IV:</w:t>
      </w:r>
      <w:r w:rsidRPr="00566AC7">
        <w:rPr>
          <w:b/>
        </w:rPr>
        <w:tab/>
      </w:r>
      <w:r w:rsidRPr="00566AC7">
        <w:t>[</w:t>
      </w:r>
      <w:r w:rsidRPr="00566AC7">
        <w:rPr>
          <w:i/>
        </w:rPr>
        <w:t>A statement of any material facts set out in the appellant’s narrative of facts or chronology that are contested with appropriate reference to the appeal book for the annotated version.</w:t>
      </w:r>
      <w:r w:rsidRPr="00566AC7">
        <w:t>]</w:t>
      </w:r>
    </w:p>
    <w:p w:rsidR="00582345" w:rsidRPr="00566AC7" w:rsidRDefault="00582345" w:rsidP="00582345">
      <w:pPr>
        <w:jc w:val="both"/>
      </w:pPr>
    </w:p>
    <w:p w:rsidR="00582345" w:rsidRPr="00566AC7" w:rsidRDefault="00582345" w:rsidP="00582345">
      <w:pPr>
        <w:ind w:left="1440" w:hanging="1440"/>
        <w:jc w:val="both"/>
      </w:pPr>
      <w:r w:rsidRPr="00566AC7">
        <w:rPr>
          <w:b/>
        </w:rPr>
        <w:t>Part</w:t>
      </w:r>
      <w:r w:rsidR="000A6E7A" w:rsidRPr="00566AC7">
        <w:rPr>
          <w:b/>
        </w:rPr>
        <w:t> </w:t>
      </w:r>
      <w:r w:rsidRPr="00566AC7">
        <w:rPr>
          <w:b/>
        </w:rPr>
        <w:t>V:</w:t>
      </w:r>
      <w:r w:rsidRPr="00566AC7">
        <w:rPr>
          <w:b/>
        </w:rPr>
        <w:tab/>
      </w:r>
      <w:r w:rsidRPr="00566AC7">
        <w:t>[</w:t>
      </w:r>
      <w:r w:rsidRPr="00566AC7">
        <w:rPr>
          <w:i/>
        </w:rPr>
        <w:t>A statement that the appellant’s statement of applicable constitutional provisions, statutes and regulations is accepted or, if not, a statement identifying the respect or respects in which it is alleged to be wrong or incomplete.</w:t>
      </w:r>
      <w:r w:rsidRPr="00566AC7">
        <w:t>]</w:t>
      </w:r>
    </w:p>
    <w:p w:rsidR="00582345" w:rsidRPr="00566AC7" w:rsidRDefault="00582345" w:rsidP="00582345">
      <w:pPr>
        <w:jc w:val="both"/>
      </w:pPr>
    </w:p>
    <w:p w:rsidR="00582345" w:rsidRPr="00566AC7" w:rsidRDefault="00582345" w:rsidP="00582345">
      <w:pPr>
        <w:ind w:left="1440" w:hanging="1440"/>
        <w:jc w:val="both"/>
      </w:pPr>
      <w:r w:rsidRPr="00566AC7">
        <w:rPr>
          <w:b/>
        </w:rPr>
        <w:t>Part</w:t>
      </w:r>
      <w:r w:rsidR="000A6E7A" w:rsidRPr="00566AC7">
        <w:rPr>
          <w:b/>
        </w:rPr>
        <w:t> </w:t>
      </w:r>
      <w:r w:rsidRPr="00566AC7">
        <w:rPr>
          <w:b/>
        </w:rPr>
        <w:t>VI:</w:t>
      </w:r>
      <w:r w:rsidRPr="00566AC7">
        <w:rPr>
          <w:b/>
        </w:rPr>
        <w:tab/>
      </w:r>
      <w:r w:rsidRPr="00566AC7">
        <w:t>[</w:t>
      </w:r>
      <w:r w:rsidRPr="00566AC7">
        <w:rPr>
          <w:i/>
        </w:rPr>
        <w:t>A statement of argument in answer to the argument of the appellant and any intervener supporting the appellant.</w:t>
      </w:r>
      <w:r w:rsidRPr="00566AC7">
        <w:t>]</w:t>
      </w:r>
    </w:p>
    <w:p w:rsidR="00582345" w:rsidRPr="00566AC7" w:rsidRDefault="00582345" w:rsidP="00582345">
      <w:pPr>
        <w:ind w:left="1440" w:hanging="1440"/>
        <w:jc w:val="both"/>
      </w:pPr>
    </w:p>
    <w:p w:rsidR="00582345" w:rsidRPr="00566AC7" w:rsidRDefault="00582345" w:rsidP="00582345">
      <w:pPr>
        <w:ind w:left="1440" w:hanging="1440"/>
        <w:jc w:val="both"/>
      </w:pPr>
      <w:r w:rsidRPr="00566AC7">
        <w:rPr>
          <w:b/>
        </w:rPr>
        <w:t>Part</w:t>
      </w:r>
      <w:r w:rsidR="000A6E7A" w:rsidRPr="00566AC7">
        <w:rPr>
          <w:b/>
        </w:rPr>
        <w:t> </w:t>
      </w:r>
      <w:r w:rsidRPr="00566AC7">
        <w:rPr>
          <w:b/>
        </w:rPr>
        <w:t>VII:</w:t>
      </w:r>
      <w:r w:rsidRPr="00566AC7">
        <w:tab/>
        <w:t>[</w:t>
      </w:r>
      <w:r w:rsidRPr="00566AC7">
        <w:rPr>
          <w:i/>
        </w:rPr>
        <w:t>Where applicable, a statement of the respondent’s argument on the respondent’s notice of contention or notice of cross</w:t>
      </w:r>
      <w:r w:rsidR="00566AC7">
        <w:rPr>
          <w:i/>
        </w:rPr>
        <w:noBreakHyphen/>
      </w:r>
      <w:r w:rsidRPr="00566AC7">
        <w:rPr>
          <w:i/>
        </w:rPr>
        <w:t>appeal.</w:t>
      </w:r>
      <w:r w:rsidRPr="00566AC7">
        <w:t>]</w:t>
      </w:r>
    </w:p>
    <w:p w:rsidR="00582345" w:rsidRPr="00566AC7" w:rsidRDefault="00582345" w:rsidP="00582345">
      <w:pPr>
        <w:ind w:left="1440" w:hanging="1440"/>
        <w:rPr>
          <w:b/>
        </w:rPr>
      </w:pPr>
    </w:p>
    <w:p w:rsidR="005D6BC3" w:rsidRPr="00566AC7" w:rsidRDefault="005D6BC3" w:rsidP="00992C14">
      <w:pPr>
        <w:keepNext/>
        <w:ind w:left="1440" w:hanging="1440"/>
        <w:jc w:val="both"/>
      </w:pPr>
      <w:r w:rsidRPr="00566AC7">
        <w:rPr>
          <w:b/>
        </w:rPr>
        <w:lastRenderedPageBreak/>
        <w:t>Part</w:t>
      </w:r>
      <w:r w:rsidR="000A6E7A" w:rsidRPr="00566AC7">
        <w:rPr>
          <w:b/>
        </w:rPr>
        <w:t> </w:t>
      </w:r>
      <w:r w:rsidRPr="00566AC7">
        <w:rPr>
          <w:b/>
        </w:rPr>
        <w:t>VIII:</w:t>
      </w:r>
      <w:r w:rsidRPr="00566AC7">
        <w:rPr>
          <w:b/>
        </w:rPr>
        <w:tab/>
      </w:r>
      <w:r w:rsidRPr="00566AC7">
        <w:t>[</w:t>
      </w:r>
      <w:r w:rsidRPr="00566AC7">
        <w:rPr>
          <w:i/>
        </w:rPr>
        <w:t>An estimate of the number of hours required for the presentation of the respondent’s oral argument.</w:t>
      </w:r>
      <w:r w:rsidRPr="00566AC7">
        <w:t>]</w:t>
      </w:r>
    </w:p>
    <w:p w:rsidR="005D6BC3" w:rsidRPr="00566AC7" w:rsidRDefault="005D6BC3" w:rsidP="00992C14">
      <w:pPr>
        <w:keepNext/>
        <w:ind w:left="1440" w:hanging="1440"/>
        <w:jc w:val="both"/>
        <w:rPr>
          <w:i/>
        </w:rPr>
      </w:pPr>
    </w:p>
    <w:p w:rsidR="00582345" w:rsidRPr="00566AC7" w:rsidRDefault="00582345" w:rsidP="00992C14">
      <w:pPr>
        <w:keepNext/>
        <w:ind w:left="720" w:hanging="720"/>
        <w:jc w:val="both"/>
        <w:rPr>
          <w:szCs w:val="22"/>
        </w:rPr>
      </w:pPr>
      <w:r w:rsidRPr="00566AC7">
        <w:rPr>
          <w:szCs w:val="22"/>
        </w:rPr>
        <w:t>Dated:</w:t>
      </w:r>
      <w:r w:rsidRPr="00566AC7">
        <w:rPr>
          <w:szCs w:val="22"/>
        </w:rPr>
        <w:tab/>
        <w:t>[</w:t>
      </w:r>
      <w:r w:rsidRPr="00566AC7">
        <w:rPr>
          <w:i/>
          <w:szCs w:val="22"/>
        </w:rPr>
        <w:t>e.g., 6</w:t>
      </w:r>
      <w:r w:rsidR="00566AC7">
        <w:rPr>
          <w:i/>
          <w:szCs w:val="22"/>
        </w:rPr>
        <w:t> </w:t>
      </w:r>
      <w:r w:rsidRPr="00566AC7">
        <w:rPr>
          <w:i/>
          <w:szCs w:val="22"/>
        </w:rPr>
        <w:t>October 2003</w:t>
      </w:r>
      <w:r w:rsidRPr="00566AC7">
        <w:rPr>
          <w:szCs w:val="22"/>
        </w:rPr>
        <w:t>]</w:t>
      </w:r>
    </w:p>
    <w:p w:rsidR="00582345" w:rsidRPr="00566AC7" w:rsidRDefault="00582345" w:rsidP="00992C14">
      <w:pPr>
        <w:keepNext/>
      </w:pPr>
    </w:p>
    <w:p w:rsidR="00582345" w:rsidRPr="00566AC7" w:rsidRDefault="00ED6C27" w:rsidP="00582345">
      <w:pPr>
        <w:tabs>
          <w:tab w:val="left" w:pos="3960"/>
        </w:tabs>
        <w:rPr>
          <w:szCs w:val="22"/>
        </w:rPr>
      </w:pPr>
      <w:r w:rsidRPr="00566AC7">
        <w:rPr>
          <w:szCs w:val="22"/>
        </w:rPr>
        <w:tab/>
      </w:r>
      <w:r w:rsidRPr="00566AC7">
        <w:rPr>
          <w:szCs w:val="22"/>
        </w:rPr>
        <w:tab/>
      </w:r>
      <w:r w:rsidR="00582345" w:rsidRPr="00566AC7">
        <w:rPr>
          <w:szCs w:val="22"/>
        </w:rPr>
        <w:tab/>
        <w:t>................(signed)...............</w:t>
      </w:r>
    </w:p>
    <w:p w:rsidR="00582345" w:rsidRPr="00566AC7" w:rsidRDefault="00582345" w:rsidP="00582345">
      <w:pPr>
        <w:jc w:val="right"/>
        <w:rPr>
          <w:szCs w:val="22"/>
        </w:rPr>
      </w:pPr>
      <w:r w:rsidRPr="00566AC7">
        <w:rPr>
          <w:szCs w:val="22"/>
        </w:rPr>
        <w:tab/>
        <w:t>[</w:t>
      </w:r>
      <w:r w:rsidRPr="00566AC7">
        <w:rPr>
          <w:i/>
          <w:szCs w:val="22"/>
        </w:rPr>
        <w:t>S</w:t>
      </w:r>
      <w:r w:rsidRPr="00566AC7">
        <w:rPr>
          <w:i/>
        </w:rPr>
        <w:t>enior legal practitioner</w:t>
      </w:r>
      <w:r w:rsidRPr="00566AC7">
        <w:rPr>
          <w:i/>
        </w:rPr>
        <w:br/>
        <w:t>presenting the case in Court,</w:t>
      </w:r>
      <w:r w:rsidRPr="00566AC7">
        <w:rPr>
          <w:i/>
        </w:rPr>
        <w:br/>
        <w:t>or respondent if unrepresented</w:t>
      </w:r>
      <w:r w:rsidRPr="00566AC7">
        <w:rPr>
          <w:szCs w:val="22"/>
        </w:rPr>
        <w:t>]</w:t>
      </w:r>
    </w:p>
    <w:p w:rsidR="00582345" w:rsidRPr="00566AC7" w:rsidRDefault="00582345" w:rsidP="00582345">
      <w:pPr>
        <w:jc w:val="right"/>
      </w:pPr>
    </w:p>
    <w:p w:rsidR="00582345" w:rsidRPr="00566AC7" w:rsidRDefault="00582345" w:rsidP="00992C14">
      <w:pPr>
        <w:pStyle w:val="BodyText"/>
        <w:ind w:left="5387"/>
      </w:pPr>
      <w:r w:rsidRPr="00566AC7">
        <w:t>Name:</w:t>
      </w:r>
      <w:r w:rsidRPr="00566AC7">
        <w:br/>
        <w:t>Telephone:</w:t>
      </w:r>
      <w:r w:rsidRPr="00566AC7">
        <w:br/>
        <w:t xml:space="preserve">Facsimile: </w:t>
      </w:r>
      <w:r w:rsidRPr="00566AC7">
        <w:br/>
        <w:t>Email:</w:t>
      </w:r>
    </w:p>
    <w:p w:rsidR="005D6BC3" w:rsidRPr="00566AC7" w:rsidRDefault="005D6BC3" w:rsidP="00E16E4A">
      <w:pPr>
        <w:pStyle w:val="ActHead2"/>
        <w:pageBreakBefore/>
      </w:pPr>
      <w:bookmarkStart w:id="304" w:name="_Toc469992786"/>
      <w:r w:rsidRPr="00566AC7">
        <w:rPr>
          <w:rStyle w:val="CharPartNo"/>
        </w:rPr>
        <w:lastRenderedPageBreak/>
        <w:t>Form 27E</w:t>
      </w:r>
      <w:r w:rsidR="00D05E0D" w:rsidRPr="00566AC7">
        <w:t>—</w:t>
      </w:r>
      <w:r w:rsidRPr="00566AC7">
        <w:rPr>
          <w:rStyle w:val="CharPartText"/>
        </w:rPr>
        <w:t>Appellant’s Reply</w:t>
      </w:r>
      <w:bookmarkEnd w:id="304"/>
    </w:p>
    <w:p w:rsidR="005D6BC3" w:rsidRPr="00566AC7" w:rsidRDefault="005D6BC3" w:rsidP="00D05E0D">
      <w:pPr>
        <w:pStyle w:val="notemargin"/>
      </w:pPr>
      <w:r w:rsidRPr="00566AC7">
        <w:t>(rule</w:t>
      </w:r>
      <w:r w:rsidR="00566AC7">
        <w:t> </w:t>
      </w:r>
      <w:r w:rsidRPr="00566AC7">
        <w:t>44.05.5)</w:t>
      </w:r>
    </w:p>
    <w:p w:rsidR="005D6BC3" w:rsidRPr="00566AC7" w:rsidRDefault="005D6BC3" w:rsidP="005D6BC3">
      <w:pPr>
        <w:rPr>
          <w:szCs w:val="22"/>
        </w:rPr>
      </w:pPr>
    </w:p>
    <w:p w:rsidR="005D6BC3" w:rsidRPr="00566AC7" w:rsidRDefault="005D6BC3" w:rsidP="005D6BC3">
      <w:pPr>
        <w:rPr>
          <w:szCs w:val="22"/>
        </w:rPr>
      </w:pPr>
      <w:r w:rsidRPr="00566AC7">
        <w:rPr>
          <w:szCs w:val="22"/>
        </w:rPr>
        <w:t xml:space="preserve">IN THE HIGH COURT OF AUSTRALIA  No. </w:t>
      </w:r>
      <w:r w:rsidR="00DF46AA" w:rsidRPr="00566AC7">
        <w:rPr>
          <w:szCs w:val="22"/>
        </w:rPr>
        <w:t xml:space="preserve">    </w:t>
      </w:r>
      <w:r w:rsidRPr="00566AC7">
        <w:rPr>
          <w:szCs w:val="22"/>
        </w:rPr>
        <w:t>of 20—</w:t>
      </w:r>
    </w:p>
    <w:p w:rsidR="005D6BC3" w:rsidRPr="00566AC7" w:rsidRDefault="005D6BC3" w:rsidP="005D6BC3">
      <w:pPr>
        <w:tabs>
          <w:tab w:val="left" w:pos="1985"/>
        </w:tabs>
        <w:rPr>
          <w:szCs w:val="22"/>
        </w:rPr>
      </w:pPr>
      <w:r w:rsidRPr="00566AC7">
        <w:rPr>
          <w:szCs w:val="22"/>
        </w:rPr>
        <w:t>[    ] REGISTRY</w:t>
      </w:r>
    </w:p>
    <w:p w:rsidR="005D6BC3" w:rsidRPr="00566AC7" w:rsidRDefault="005D6BC3" w:rsidP="005D6BC3">
      <w:pPr>
        <w:rPr>
          <w:szCs w:val="22"/>
        </w:rPr>
      </w:pPr>
    </w:p>
    <w:p w:rsidR="005D6BC3" w:rsidRPr="00566AC7" w:rsidRDefault="005D6BC3" w:rsidP="005D6BC3">
      <w:pPr>
        <w:tabs>
          <w:tab w:val="left" w:pos="4320"/>
        </w:tabs>
        <w:jc w:val="both"/>
        <w:rPr>
          <w:szCs w:val="22"/>
        </w:rPr>
      </w:pPr>
      <w:r w:rsidRPr="00566AC7">
        <w:rPr>
          <w:szCs w:val="22"/>
        </w:rPr>
        <w:t>BETWEEN:</w:t>
      </w:r>
      <w:r w:rsidRPr="00566AC7">
        <w:rPr>
          <w:szCs w:val="22"/>
        </w:rPr>
        <w:tab/>
        <w:t>AB</w:t>
      </w:r>
    </w:p>
    <w:p w:rsidR="005D6BC3" w:rsidRPr="00566AC7" w:rsidRDefault="005D6BC3" w:rsidP="005D6BC3">
      <w:pPr>
        <w:tabs>
          <w:tab w:val="left" w:pos="4920"/>
        </w:tabs>
        <w:ind w:right="7"/>
        <w:rPr>
          <w:szCs w:val="22"/>
        </w:rPr>
      </w:pPr>
      <w:r w:rsidRPr="00566AC7">
        <w:rPr>
          <w:szCs w:val="22"/>
        </w:rPr>
        <w:tab/>
        <w:t>Appellant</w:t>
      </w:r>
    </w:p>
    <w:p w:rsidR="005D6BC3" w:rsidRPr="00566AC7" w:rsidRDefault="005D6BC3" w:rsidP="005D6BC3">
      <w:pPr>
        <w:tabs>
          <w:tab w:val="left" w:pos="4920"/>
        </w:tabs>
        <w:ind w:right="7"/>
        <w:rPr>
          <w:sz w:val="12"/>
          <w:szCs w:val="12"/>
        </w:rPr>
      </w:pPr>
    </w:p>
    <w:p w:rsidR="005D6BC3" w:rsidRPr="00566AC7" w:rsidRDefault="005D6BC3" w:rsidP="005D6BC3">
      <w:pPr>
        <w:tabs>
          <w:tab w:val="left" w:pos="4920"/>
        </w:tabs>
        <w:rPr>
          <w:szCs w:val="22"/>
        </w:rPr>
      </w:pPr>
      <w:r w:rsidRPr="00566AC7">
        <w:rPr>
          <w:szCs w:val="22"/>
        </w:rPr>
        <w:tab/>
        <w:t>and</w:t>
      </w:r>
    </w:p>
    <w:p w:rsidR="005D6BC3" w:rsidRPr="00566AC7" w:rsidRDefault="005D6BC3" w:rsidP="005D6BC3">
      <w:pPr>
        <w:tabs>
          <w:tab w:val="left" w:pos="4320"/>
        </w:tabs>
        <w:rPr>
          <w:sz w:val="12"/>
          <w:szCs w:val="12"/>
        </w:rPr>
      </w:pPr>
    </w:p>
    <w:p w:rsidR="005D6BC3" w:rsidRPr="00566AC7" w:rsidRDefault="005D6BC3" w:rsidP="005D6BC3">
      <w:pPr>
        <w:tabs>
          <w:tab w:val="left" w:pos="4320"/>
        </w:tabs>
        <w:rPr>
          <w:szCs w:val="22"/>
        </w:rPr>
      </w:pPr>
      <w:r w:rsidRPr="00566AC7">
        <w:rPr>
          <w:szCs w:val="22"/>
        </w:rPr>
        <w:tab/>
        <w:t>CD</w:t>
      </w:r>
    </w:p>
    <w:p w:rsidR="005D6BC3" w:rsidRPr="00566AC7" w:rsidRDefault="005D6BC3" w:rsidP="005D6BC3">
      <w:pPr>
        <w:tabs>
          <w:tab w:val="left" w:pos="4560"/>
        </w:tabs>
        <w:ind w:right="7"/>
        <w:jc w:val="right"/>
        <w:rPr>
          <w:sz w:val="12"/>
          <w:szCs w:val="12"/>
        </w:rPr>
      </w:pPr>
    </w:p>
    <w:p w:rsidR="005D6BC3" w:rsidRPr="00566AC7" w:rsidRDefault="005D6BC3" w:rsidP="005D6BC3">
      <w:pPr>
        <w:tabs>
          <w:tab w:val="left" w:pos="4920"/>
        </w:tabs>
        <w:ind w:right="7"/>
        <w:rPr>
          <w:szCs w:val="22"/>
        </w:rPr>
      </w:pPr>
      <w:r w:rsidRPr="00566AC7">
        <w:rPr>
          <w:szCs w:val="22"/>
        </w:rPr>
        <w:tab/>
        <w:t>Respondent</w:t>
      </w:r>
    </w:p>
    <w:p w:rsidR="005D6BC3" w:rsidRPr="00566AC7" w:rsidRDefault="005D6BC3" w:rsidP="005D6BC3">
      <w:pPr>
        <w:rPr>
          <w:b/>
          <w:caps/>
          <w:szCs w:val="22"/>
        </w:rPr>
      </w:pPr>
    </w:p>
    <w:p w:rsidR="005D6BC3" w:rsidRPr="00566AC7" w:rsidRDefault="005D6BC3" w:rsidP="005D6BC3">
      <w:pPr>
        <w:rPr>
          <w:b/>
          <w:caps/>
          <w:szCs w:val="22"/>
        </w:rPr>
      </w:pPr>
      <w:r w:rsidRPr="00566AC7">
        <w:rPr>
          <w:b/>
          <w:caps/>
          <w:szCs w:val="22"/>
        </w:rPr>
        <w:t>APPELLANT’S REPLY</w:t>
      </w:r>
    </w:p>
    <w:p w:rsidR="005D6BC3" w:rsidRPr="00566AC7" w:rsidRDefault="005D6BC3" w:rsidP="005D6BC3">
      <w:pPr>
        <w:spacing w:before="120"/>
        <w:ind w:left="1440" w:hanging="1440"/>
        <w:jc w:val="both"/>
      </w:pPr>
      <w:r w:rsidRPr="00566AC7">
        <w:rPr>
          <w:b/>
        </w:rPr>
        <w:t>Part</w:t>
      </w:r>
      <w:r w:rsidR="000A6E7A" w:rsidRPr="00566AC7">
        <w:rPr>
          <w:b/>
        </w:rPr>
        <w:t> </w:t>
      </w:r>
      <w:r w:rsidRPr="00566AC7">
        <w:rPr>
          <w:b/>
        </w:rPr>
        <w:t>I:</w:t>
      </w:r>
      <w:r w:rsidRPr="00566AC7">
        <w:rPr>
          <w:b/>
        </w:rPr>
        <w:tab/>
      </w:r>
      <w:r w:rsidRPr="00566AC7">
        <w:t>[</w:t>
      </w:r>
      <w:r w:rsidRPr="00566AC7">
        <w:rPr>
          <w:i/>
        </w:rPr>
        <w:t>Certification that the reply or the redacted version of the reply (as the case requires) is in a form suitable for publication on the Internet.</w:t>
      </w:r>
      <w:r w:rsidRPr="00566AC7">
        <w:t>]</w:t>
      </w:r>
    </w:p>
    <w:p w:rsidR="005D6BC3" w:rsidRPr="00566AC7" w:rsidRDefault="005D6BC3" w:rsidP="005D6BC3">
      <w:pPr>
        <w:spacing w:before="120"/>
        <w:ind w:left="1440" w:hanging="1440"/>
        <w:jc w:val="both"/>
      </w:pPr>
      <w:r w:rsidRPr="00566AC7">
        <w:rPr>
          <w:b/>
        </w:rPr>
        <w:t>Part</w:t>
      </w:r>
      <w:r w:rsidR="000A6E7A" w:rsidRPr="00566AC7">
        <w:rPr>
          <w:b/>
        </w:rPr>
        <w:t> </w:t>
      </w:r>
      <w:r w:rsidRPr="00566AC7">
        <w:rPr>
          <w:b/>
        </w:rPr>
        <w:t>II:</w:t>
      </w:r>
      <w:r w:rsidRPr="00566AC7">
        <w:rPr>
          <w:b/>
        </w:rPr>
        <w:tab/>
      </w:r>
      <w:r w:rsidRPr="00566AC7">
        <w:t>[</w:t>
      </w:r>
      <w:r w:rsidRPr="00566AC7">
        <w:rPr>
          <w:i/>
        </w:rPr>
        <w:t>A concise reply to the argument of the respondent.</w:t>
      </w:r>
      <w:r w:rsidRPr="00566AC7">
        <w:t>]</w:t>
      </w:r>
    </w:p>
    <w:p w:rsidR="005D6BC3" w:rsidRPr="00566AC7" w:rsidRDefault="005D6BC3" w:rsidP="005D6BC3">
      <w:pPr>
        <w:spacing w:before="120" w:after="120"/>
        <w:ind w:left="720" w:hanging="720"/>
        <w:jc w:val="both"/>
        <w:rPr>
          <w:szCs w:val="22"/>
        </w:rPr>
      </w:pPr>
      <w:r w:rsidRPr="00566AC7">
        <w:rPr>
          <w:szCs w:val="22"/>
        </w:rPr>
        <w:t>Dated:</w:t>
      </w:r>
      <w:r w:rsidRPr="00566AC7">
        <w:rPr>
          <w:szCs w:val="22"/>
        </w:rPr>
        <w:tab/>
        <w:t>[</w:t>
      </w:r>
      <w:r w:rsidRPr="00566AC7">
        <w:rPr>
          <w:i/>
          <w:szCs w:val="22"/>
        </w:rPr>
        <w:t>e.g., 6</w:t>
      </w:r>
      <w:r w:rsidR="00566AC7">
        <w:rPr>
          <w:i/>
          <w:szCs w:val="22"/>
        </w:rPr>
        <w:t> </w:t>
      </w:r>
      <w:r w:rsidRPr="00566AC7">
        <w:rPr>
          <w:i/>
          <w:szCs w:val="22"/>
        </w:rPr>
        <w:t>October 2003</w:t>
      </w:r>
      <w:r w:rsidRPr="00566AC7">
        <w:rPr>
          <w:szCs w:val="22"/>
        </w:rPr>
        <w:t>]</w:t>
      </w:r>
    </w:p>
    <w:p w:rsidR="005D6BC3" w:rsidRPr="00566AC7" w:rsidRDefault="00ED6C27" w:rsidP="005D6BC3">
      <w:pPr>
        <w:tabs>
          <w:tab w:val="left" w:pos="3960"/>
        </w:tabs>
        <w:rPr>
          <w:szCs w:val="22"/>
        </w:rPr>
      </w:pPr>
      <w:r w:rsidRPr="00566AC7">
        <w:rPr>
          <w:szCs w:val="22"/>
        </w:rPr>
        <w:tab/>
      </w:r>
      <w:r w:rsidRPr="00566AC7">
        <w:rPr>
          <w:szCs w:val="22"/>
        </w:rPr>
        <w:tab/>
      </w:r>
      <w:r w:rsidR="005D6BC3" w:rsidRPr="00566AC7">
        <w:rPr>
          <w:szCs w:val="22"/>
        </w:rPr>
        <w:tab/>
        <w:t>................(signed)...............</w:t>
      </w:r>
    </w:p>
    <w:p w:rsidR="005D6BC3" w:rsidRPr="00566AC7" w:rsidRDefault="005D6BC3" w:rsidP="00DF46AA">
      <w:pPr>
        <w:ind w:left="3969"/>
        <w:jc w:val="right"/>
        <w:rPr>
          <w:szCs w:val="22"/>
        </w:rPr>
      </w:pPr>
      <w:r w:rsidRPr="00566AC7">
        <w:rPr>
          <w:szCs w:val="22"/>
        </w:rPr>
        <w:t>[</w:t>
      </w:r>
      <w:r w:rsidRPr="00566AC7">
        <w:rPr>
          <w:i/>
          <w:szCs w:val="22"/>
        </w:rPr>
        <w:t>S</w:t>
      </w:r>
      <w:r w:rsidRPr="00566AC7">
        <w:rPr>
          <w:i/>
        </w:rPr>
        <w:t>enior legal practitioner</w:t>
      </w:r>
      <w:r w:rsidRPr="00566AC7">
        <w:rPr>
          <w:i/>
        </w:rPr>
        <w:br/>
        <w:t>presenting the case in Court,</w:t>
      </w:r>
      <w:r w:rsidRPr="00566AC7">
        <w:rPr>
          <w:i/>
        </w:rPr>
        <w:br/>
        <w:t>or appellant if unrepresented</w:t>
      </w:r>
      <w:r w:rsidRPr="00566AC7">
        <w:rPr>
          <w:szCs w:val="22"/>
        </w:rPr>
        <w:t>]</w:t>
      </w:r>
    </w:p>
    <w:p w:rsidR="005D6BC3" w:rsidRPr="00566AC7" w:rsidRDefault="005D6BC3" w:rsidP="005D6BC3">
      <w:pPr>
        <w:jc w:val="right"/>
      </w:pPr>
    </w:p>
    <w:p w:rsidR="005D6BC3" w:rsidRPr="00566AC7" w:rsidRDefault="005D6BC3" w:rsidP="00992C14">
      <w:pPr>
        <w:pStyle w:val="BodyText"/>
        <w:ind w:left="5529"/>
      </w:pPr>
      <w:r w:rsidRPr="00566AC7">
        <w:t>Name:</w:t>
      </w:r>
      <w:r w:rsidRPr="00566AC7">
        <w:br/>
        <w:t>Telephone:</w:t>
      </w:r>
      <w:r w:rsidRPr="00566AC7">
        <w:br/>
        <w:t xml:space="preserve">Facsimile: </w:t>
      </w:r>
      <w:r w:rsidRPr="00566AC7">
        <w:br/>
        <w:t>Email:</w:t>
      </w:r>
    </w:p>
    <w:p w:rsidR="00EB232E" w:rsidRPr="00566AC7" w:rsidRDefault="00EB232E" w:rsidP="000E7D42">
      <w:pPr>
        <w:pStyle w:val="ActHead2"/>
        <w:pageBreakBefore/>
      </w:pPr>
      <w:bookmarkStart w:id="305" w:name="_Toc469992787"/>
      <w:r w:rsidRPr="00566AC7">
        <w:rPr>
          <w:rStyle w:val="CharPartNo"/>
        </w:rPr>
        <w:lastRenderedPageBreak/>
        <w:t>Form 27F</w:t>
      </w:r>
      <w:r w:rsidRPr="00566AC7">
        <w:t>—</w:t>
      </w:r>
      <w:r w:rsidRPr="00566AC7">
        <w:rPr>
          <w:rStyle w:val="CharPartText"/>
        </w:rPr>
        <w:t>Outline of oral submissions</w:t>
      </w:r>
      <w:bookmarkEnd w:id="305"/>
    </w:p>
    <w:p w:rsidR="00EB232E" w:rsidRPr="00566AC7" w:rsidRDefault="00EB232E" w:rsidP="00EB232E">
      <w:pPr>
        <w:pStyle w:val="notemargin"/>
      </w:pPr>
      <w:r w:rsidRPr="00566AC7">
        <w:t>(rule</w:t>
      </w:r>
      <w:r w:rsidR="00566AC7">
        <w:t> </w:t>
      </w:r>
      <w:r w:rsidRPr="00566AC7">
        <w:t>44.08.2)</w:t>
      </w:r>
    </w:p>
    <w:p w:rsidR="00EB232E" w:rsidRPr="00566AC7" w:rsidRDefault="00EB232E" w:rsidP="00EB232E"/>
    <w:p w:rsidR="00EB232E" w:rsidRPr="00566AC7" w:rsidRDefault="00EB232E" w:rsidP="00EB232E">
      <w:r w:rsidRPr="00566AC7">
        <w:t>IN THE HIGH COURT OF AUSTRALIA   No.    of 20—</w:t>
      </w:r>
    </w:p>
    <w:p w:rsidR="00EB232E" w:rsidRPr="00566AC7" w:rsidRDefault="00EB232E" w:rsidP="00EB232E">
      <w:pPr>
        <w:tabs>
          <w:tab w:val="left" w:pos="1985"/>
        </w:tabs>
      </w:pPr>
      <w:r w:rsidRPr="00566AC7">
        <w:t>[    ] REGISTRY</w:t>
      </w:r>
    </w:p>
    <w:p w:rsidR="00EB232E" w:rsidRPr="00566AC7" w:rsidRDefault="00EB232E" w:rsidP="00EB232E"/>
    <w:p w:rsidR="00EB232E" w:rsidRPr="00566AC7" w:rsidRDefault="00EB232E" w:rsidP="00EB232E">
      <w:pPr>
        <w:tabs>
          <w:tab w:val="left" w:pos="4320"/>
        </w:tabs>
        <w:jc w:val="both"/>
      </w:pPr>
      <w:r w:rsidRPr="00566AC7">
        <w:t>BETWEEN:</w:t>
      </w:r>
      <w:r w:rsidRPr="00566AC7">
        <w:tab/>
        <w:t>AB</w:t>
      </w:r>
    </w:p>
    <w:p w:rsidR="00EB232E" w:rsidRPr="00566AC7" w:rsidRDefault="00EB232E" w:rsidP="00EB232E">
      <w:pPr>
        <w:tabs>
          <w:tab w:val="left" w:pos="4920"/>
        </w:tabs>
        <w:ind w:right="7"/>
      </w:pPr>
      <w:r w:rsidRPr="00566AC7">
        <w:tab/>
        <w:t>Appellant</w:t>
      </w:r>
    </w:p>
    <w:p w:rsidR="00EB232E" w:rsidRPr="00566AC7" w:rsidRDefault="00EB232E" w:rsidP="00EB232E">
      <w:pPr>
        <w:tabs>
          <w:tab w:val="left" w:pos="4920"/>
        </w:tabs>
        <w:ind w:right="7"/>
        <w:rPr>
          <w:sz w:val="12"/>
          <w:szCs w:val="12"/>
        </w:rPr>
      </w:pPr>
    </w:p>
    <w:p w:rsidR="00EB232E" w:rsidRPr="00566AC7" w:rsidRDefault="00EB232E" w:rsidP="00EB232E">
      <w:pPr>
        <w:tabs>
          <w:tab w:val="left" w:pos="4920"/>
        </w:tabs>
      </w:pPr>
      <w:r w:rsidRPr="00566AC7">
        <w:tab/>
        <w:t>and</w:t>
      </w:r>
    </w:p>
    <w:p w:rsidR="00EB232E" w:rsidRPr="00566AC7" w:rsidRDefault="00EB232E" w:rsidP="00EB232E">
      <w:pPr>
        <w:tabs>
          <w:tab w:val="left" w:pos="4320"/>
        </w:tabs>
        <w:rPr>
          <w:sz w:val="12"/>
          <w:szCs w:val="12"/>
        </w:rPr>
      </w:pPr>
    </w:p>
    <w:p w:rsidR="00EB232E" w:rsidRPr="00566AC7" w:rsidRDefault="00EB232E" w:rsidP="00EB232E">
      <w:pPr>
        <w:tabs>
          <w:tab w:val="left" w:pos="4320"/>
        </w:tabs>
      </w:pPr>
      <w:r w:rsidRPr="00566AC7">
        <w:tab/>
        <w:t>CD</w:t>
      </w:r>
    </w:p>
    <w:p w:rsidR="00EB232E" w:rsidRPr="00566AC7" w:rsidRDefault="00EB232E" w:rsidP="00EB232E">
      <w:pPr>
        <w:tabs>
          <w:tab w:val="left" w:pos="4560"/>
        </w:tabs>
        <w:ind w:right="7"/>
        <w:jc w:val="right"/>
        <w:rPr>
          <w:sz w:val="12"/>
          <w:szCs w:val="12"/>
        </w:rPr>
      </w:pPr>
    </w:p>
    <w:p w:rsidR="00EB232E" w:rsidRPr="00566AC7" w:rsidRDefault="00EB232E" w:rsidP="00EB232E">
      <w:pPr>
        <w:tabs>
          <w:tab w:val="left" w:pos="4920"/>
        </w:tabs>
        <w:ind w:right="7"/>
      </w:pPr>
      <w:r w:rsidRPr="00566AC7">
        <w:tab/>
        <w:t>Respondent</w:t>
      </w:r>
    </w:p>
    <w:p w:rsidR="00EB232E" w:rsidRPr="00566AC7" w:rsidRDefault="00EB232E" w:rsidP="00EB232E">
      <w:pPr>
        <w:rPr>
          <w:b/>
          <w:caps/>
        </w:rPr>
      </w:pPr>
    </w:p>
    <w:p w:rsidR="00EB232E" w:rsidRPr="00566AC7" w:rsidRDefault="00EB232E" w:rsidP="00EB232E">
      <w:pPr>
        <w:rPr>
          <w:b/>
          <w:caps/>
        </w:rPr>
      </w:pPr>
      <w:r w:rsidRPr="00566AC7">
        <w:rPr>
          <w:b/>
          <w:caps/>
        </w:rPr>
        <w:t>APPELLANT’S/RESPONDENT’S/INTERVENER’S OUTLINE OF ORAL SUBMISSIONS</w:t>
      </w:r>
    </w:p>
    <w:p w:rsidR="00EB232E" w:rsidRPr="00566AC7" w:rsidRDefault="00EB232E" w:rsidP="00EB232E">
      <w:pPr>
        <w:tabs>
          <w:tab w:val="left" w:pos="960"/>
        </w:tabs>
      </w:pPr>
    </w:p>
    <w:p w:rsidR="00EB232E" w:rsidRPr="00566AC7" w:rsidRDefault="00EB232E" w:rsidP="00EB232E">
      <w:pPr>
        <w:tabs>
          <w:tab w:val="left" w:pos="960"/>
        </w:tabs>
      </w:pPr>
      <w:r w:rsidRPr="00566AC7">
        <w:t>Part I:</w:t>
      </w:r>
      <w:r w:rsidRPr="00566AC7">
        <w:tab/>
        <w:t>[</w:t>
      </w:r>
      <w:r w:rsidRPr="00566AC7">
        <w:rPr>
          <w:i/>
        </w:rPr>
        <w:t>Certification that the outline or the redacted version of the outline (as the case requires) is in a form suitable for publication on the internet.</w:t>
      </w:r>
      <w:r w:rsidRPr="00566AC7">
        <w:t>]</w:t>
      </w:r>
    </w:p>
    <w:p w:rsidR="00EB232E" w:rsidRPr="00566AC7" w:rsidRDefault="00EB232E" w:rsidP="00EB232E">
      <w:pPr>
        <w:tabs>
          <w:tab w:val="left" w:pos="960"/>
        </w:tabs>
      </w:pPr>
    </w:p>
    <w:p w:rsidR="00EB232E" w:rsidRPr="00566AC7" w:rsidRDefault="00EB232E" w:rsidP="00EB232E">
      <w:pPr>
        <w:tabs>
          <w:tab w:val="left" w:pos="960"/>
        </w:tabs>
      </w:pPr>
      <w:r w:rsidRPr="00566AC7">
        <w:t>Part II:</w:t>
      </w:r>
      <w:r w:rsidRPr="00566AC7">
        <w:tab/>
        <w:t>[</w:t>
      </w:r>
      <w:r w:rsidRPr="00566AC7">
        <w:rPr>
          <w:i/>
        </w:rPr>
        <w:t>An outline of the propositions that the party intends to advance in oral argument</w:t>
      </w:r>
      <w:r w:rsidRPr="00566AC7">
        <w:t>.]</w:t>
      </w:r>
    </w:p>
    <w:p w:rsidR="00EB232E" w:rsidRPr="00566AC7" w:rsidRDefault="00EB232E" w:rsidP="00EB232E">
      <w:pPr>
        <w:tabs>
          <w:tab w:val="left" w:pos="960"/>
        </w:tabs>
      </w:pPr>
    </w:p>
    <w:p w:rsidR="00EB232E" w:rsidRPr="00566AC7" w:rsidRDefault="00EB232E" w:rsidP="00EB232E">
      <w:pPr>
        <w:tabs>
          <w:tab w:val="left" w:pos="960"/>
        </w:tabs>
      </w:pPr>
      <w:r w:rsidRPr="00566AC7">
        <w:t>Dated:</w:t>
      </w:r>
      <w:r w:rsidRPr="00566AC7">
        <w:tab/>
        <w:t>[</w:t>
      </w:r>
      <w:r w:rsidRPr="00566AC7">
        <w:rPr>
          <w:i/>
        </w:rPr>
        <w:t>e.g., 6</w:t>
      </w:r>
      <w:r w:rsidR="00566AC7">
        <w:rPr>
          <w:i/>
        </w:rPr>
        <w:t> </w:t>
      </w:r>
      <w:r w:rsidRPr="00566AC7">
        <w:rPr>
          <w:i/>
        </w:rPr>
        <w:t>October 2003</w:t>
      </w:r>
      <w:r w:rsidRPr="00566AC7">
        <w:t>]</w:t>
      </w:r>
    </w:p>
    <w:p w:rsidR="00EB232E" w:rsidRPr="00566AC7" w:rsidRDefault="00EB232E" w:rsidP="00EB232E">
      <w:pPr>
        <w:tabs>
          <w:tab w:val="left" w:pos="3960"/>
        </w:tabs>
        <w:spacing w:before="240"/>
      </w:pPr>
      <w:r w:rsidRPr="00566AC7">
        <w:tab/>
      </w:r>
      <w:r w:rsidRPr="00566AC7">
        <w:tab/>
        <w:t>........................(signed).......................</w:t>
      </w:r>
    </w:p>
    <w:p w:rsidR="00EB232E" w:rsidRPr="00566AC7" w:rsidRDefault="00EB232E" w:rsidP="00EB232E">
      <w:pPr>
        <w:spacing w:before="240"/>
        <w:ind w:left="3969"/>
      </w:pPr>
      <w:r w:rsidRPr="00566AC7">
        <w:t>Name:</w:t>
      </w:r>
    </w:p>
    <w:p w:rsidR="00EB232E" w:rsidRPr="00566AC7" w:rsidRDefault="00EB232E" w:rsidP="00EB232E">
      <w:pPr>
        <w:spacing w:before="240"/>
        <w:ind w:left="3969"/>
        <w:jc w:val="center"/>
      </w:pPr>
      <w:r w:rsidRPr="00566AC7">
        <w:t>[</w:t>
      </w:r>
      <w:r w:rsidRPr="00566AC7">
        <w:rPr>
          <w:i/>
        </w:rPr>
        <w:t>Senior legal practitioner</w:t>
      </w:r>
      <w:r w:rsidRPr="00566AC7">
        <w:rPr>
          <w:i/>
        </w:rPr>
        <w:br/>
        <w:t>presenting the oral argument in Court, or the party if unrepresented</w:t>
      </w:r>
      <w:r w:rsidRPr="00566AC7">
        <w:t>]</w:t>
      </w:r>
    </w:p>
    <w:p w:rsidR="00650D21" w:rsidRPr="00566AC7" w:rsidRDefault="00650D21" w:rsidP="00E16E4A">
      <w:pPr>
        <w:pStyle w:val="ActHead2"/>
        <w:pageBreakBefore/>
      </w:pPr>
      <w:bookmarkStart w:id="306" w:name="_Toc469992788"/>
      <w:r w:rsidRPr="00566AC7">
        <w:rPr>
          <w:rStyle w:val="CharPartNo"/>
        </w:rPr>
        <w:lastRenderedPageBreak/>
        <w:t>Form 28</w:t>
      </w:r>
      <w:r w:rsidR="00D05E0D" w:rsidRPr="00566AC7">
        <w:t>—</w:t>
      </w:r>
      <w:r w:rsidRPr="00566AC7">
        <w:rPr>
          <w:rStyle w:val="CharPartText"/>
        </w:rPr>
        <w:t>Bill of costs</w:t>
      </w:r>
      <w:bookmarkEnd w:id="306"/>
    </w:p>
    <w:p w:rsidR="00650D21" w:rsidRPr="00566AC7" w:rsidRDefault="00650D21" w:rsidP="00D05E0D">
      <w:pPr>
        <w:pStyle w:val="notemargin"/>
      </w:pPr>
      <w:r w:rsidRPr="00566AC7">
        <w:t>(rule</w:t>
      </w:r>
      <w:r w:rsidR="00566AC7">
        <w:t> </w:t>
      </w:r>
      <w:r w:rsidRPr="00566AC7">
        <w:t>54.02.1)</w:t>
      </w:r>
    </w:p>
    <w:p w:rsidR="00650D21" w:rsidRPr="00566AC7" w:rsidRDefault="00650D21" w:rsidP="00650D21">
      <w:pPr>
        <w:keepNext/>
        <w:keepLines/>
        <w:rPr>
          <w:sz w:val="16"/>
          <w:szCs w:val="16"/>
        </w:rPr>
      </w:pPr>
    </w:p>
    <w:p w:rsidR="00650D21" w:rsidRPr="00566AC7" w:rsidRDefault="00650D21" w:rsidP="00650D21">
      <w:pPr>
        <w:rPr>
          <w:szCs w:val="22"/>
        </w:rPr>
      </w:pPr>
      <w:r w:rsidRPr="00566AC7">
        <w:rPr>
          <w:szCs w:val="22"/>
        </w:rPr>
        <w:t xml:space="preserve">IN THE HIGH COURT OF AUSTRALIA   No.  </w:t>
      </w:r>
      <w:r w:rsidR="00AE7CBA" w:rsidRPr="00566AC7">
        <w:rPr>
          <w:szCs w:val="22"/>
        </w:rPr>
        <w:t xml:space="preserve">  </w:t>
      </w:r>
      <w:r w:rsidRPr="00566AC7">
        <w:rPr>
          <w:szCs w:val="22"/>
        </w:rPr>
        <w:t>of 20—</w:t>
      </w:r>
    </w:p>
    <w:p w:rsidR="00650D21" w:rsidRPr="00566AC7" w:rsidRDefault="00650D21" w:rsidP="00650D21">
      <w:pPr>
        <w:tabs>
          <w:tab w:val="left" w:pos="1985"/>
        </w:tabs>
        <w:rPr>
          <w:szCs w:val="22"/>
        </w:rPr>
      </w:pPr>
      <w:r w:rsidRPr="00566AC7">
        <w:rPr>
          <w:szCs w:val="22"/>
        </w:rPr>
        <w:t>[        ] REGISTRY</w:t>
      </w:r>
    </w:p>
    <w:p w:rsidR="00650D21" w:rsidRPr="00566AC7" w:rsidRDefault="00650D21" w:rsidP="00650D21">
      <w:pPr>
        <w:rPr>
          <w:sz w:val="16"/>
          <w:szCs w:val="16"/>
        </w:rPr>
      </w:pPr>
    </w:p>
    <w:p w:rsidR="00650D21" w:rsidRPr="00566AC7" w:rsidRDefault="00650D21" w:rsidP="00650D21">
      <w:pPr>
        <w:tabs>
          <w:tab w:val="left" w:pos="3960"/>
        </w:tabs>
        <w:jc w:val="both"/>
        <w:rPr>
          <w:szCs w:val="22"/>
        </w:rPr>
      </w:pPr>
      <w:r w:rsidRPr="00566AC7">
        <w:rPr>
          <w:szCs w:val="22"/>
        </w:rPr>
        <w:t>BETWEEN:</w:t>
      </w:r>
      <w:r w:rsidRPr="00566AC7">
        <w:rPr>
          <w:szCs w:val="22"/>
        </w:rPr>
        <w:tab/>
        <w:t>AB</w:t>
      </w:r>
    </w:p>
    <w:p w:rsidR="00650D21" w:rsidRPr="00566AC7" w:rsidRDefault="00650D21" w:rsidP="00650D21">
      <w:pPr>
        <w:tabs>
          <w:tab w:val="left" w:pos="4440"/>
        </w:tabs>
        <w:ind w:right="7"/>
        <w:rPr>
          <w:szCs w:val="22"/>
        </w:rPr>
      </w:pPr>
      <w:r w:rsidRPr="00566AC7">
        <w:rPr>
          <w:szCs w:val="22"/>
        </w:rPr>
        <w:tab/>
        <w:t>Plaintiff/Applicant/Appellant</w:t>
      </w:r>
    </w:p>
    <w:p w:rsidR="00650D21" w:rsidRPr="00566AC7" w:rsidRDefault="00650D21" w:rsidP="00650D21">
      <w:pPr>
        <w:tabs>
          <w:tab w:val="left" w:pos="4920"/>
        </w:tabs>
        <w:ind w:right="7"/>
        <w:rPr>
          <w:sz w:val="12"/>
          <w:szCs w:val="12"/>
        </w:rPr>
      </w:pPr>
    </w:p>
    <w:p w:rsidR="00650D21" w:rsidRPr="00566AC7" w:rsidRDefault="00650D21" w:rsidP="00650D21">
      <w:pPr>
        <w:tabs>
          <w:tab w:val="left" w:pos="4440"/>
        </w:tabs>
        <w:rPr>
          <w:szCs w:val="22"/>
        </w:rPr>
      </w:pPr>
      <w:r w:rsidRPr="00566AC7">
        <w:rPr>
          <w:szCs w:val="22"/>
        </w:rPr>
        <w:tab/>
        <w:t>and</w:t>
      </w:r>
    </w:p>
    <w:p w:rsidR="00650D21" w:rsidRPr="00566AC7" w:rsidRDefault="00650D21" w:rsidP="00650D21">
      <w:pPr>
        <w:tabs>
          <w:tab w:val="left" w:pos="4320"/>
        </w:tabs>
        <w:rPr>
          <w:sz w:val="12"/>
          <w:szCs w:val="12"/>
        </w:rPr>
      </w:pPr>
    </w:p>
    <w:p w:rsidR="00650D21" w:rsidRPr="00566AC7" w:rsidRDefault="00650D21" w:rsidP="00650D21">
      <w:pPr>
        <w:tabs>
          <w:tab w:val="left" w:pos="3960"/>
        </w:tabs>
        <w:rPr>
          <w:szCs w:val="22"/>
        </w:rPr>
      </w:pPr>
      <w:r w:rsidRPr="00566AC7">
        <w:rPr>
          <w:szCs w:val="22"/>
        </w:rPr>
        <w:tab/>
        <w:t>CD</w:t>
      </w:r>
    </w:p>
    <w:p w:rsidR="00650D21" w:rsidRPr="00566AC7" w:rsidRDefault="00650D21" w:rsidP="00650D21">
      <w:pPr>
        <w:tabs>
          <w:tab w:val="left" w:pos="4560"/>
        </w:tabs>
        <w:ind w:right="7"/>
        <w:rPr>
          <w:sz w:val="12"/>
          <w:szCs w:val="12"/>
        </w:rPr>
      </w:pPr>
    </w:p>
    <w:p w:rsidR="00650D21" w:rsidRPr="00566AC7" w:rsidRDefault="00650D21" w:rsidP="00650D21">
      <w:pPr>
        <w:tabs>
          <w:tab w:val="left" w:pos="4440"/>
        </w:tabs>
        <w:ind w:right="7"/>
        <w:rPr>
          <w:szCs w:val="22"/>
        </w:rPr>
      </w:pPr>
      <w:r w:rsidRPr="00566AC7">
        <w:rPr>
          <w:szCs w:val="22"/>
        </w:rPr>
        <w:tab/>
        <w:t>Defendant/Respondent</w:t>
      </w:r>
    </w:p>
    <w:p w:rsidR="00650D21" w:rsidRPr="00566AC7" w:rsidRDefault="00650D21" w:rsidP="00650D21">
      <w:pPr>
        <w:rPr>
          <w:sz w:val="16"/>
          <w:szCs w:val="16"/>
        </w:rPr>
      </w:pPr>
    </w:p>
    <w:p w:rsidR="00650D21" w:rsidRPr="00566AC7" w:rsidRDefault="00650D21" w:rsidP="00650D21">
      <w:pPr>
        <w:rPr>
          <w:b/>
          <w:szCs w:val="22"/>
        </w:rPr>
      </w:pPr>
      <w:r w:rsidRPr="00566AC7">
        <w:rPr>
          <w:b/>
          <w:szCs w:val="22"/>
        </w:rPr>
        <w:t>BILL OF COSTS</w:t>
      </w:r>
    </w:p>
    <w:p w:rsidR="00650D21" w:rsidRPr="00566AC7" w:rsidRDefault="00650D21" w:rsidP="00650D21">
      <w:pPr>
        <w:tabs>
          <w:tab w:val="left" w:pos="5529"/>
        </w:tabs>
        <w:rPr>
          <w:sz w:val="16"/>
          <w:szCs w:val="16"/>
        </w:rPr>
      </w:pPr>
    </w:p>
    <w:p w:rsidR="00650D21" w:rsidRPr="00566AC7" w:rsidRDefault="00650D21" w:rsidP="00650D21">
      <w:pPr>
        <w:tabs>
          <w:tab w:val="left" w:pos="5529"/>
        </w:tabs>
        <w:rPr>
          <w:szCs w:val="22"/>
        </w:rPr>
      </w:pPr>
      <w:r w:rsidRPr="00566AC7">
        <w:rPr>
          <w:szCs w:val="22"/>
        </w:rPr>
        <w:t>The costs of the [</w:t>
      </w:r>
      <w:r w:rsidRPr="00566AC7">
        <w:rPr>
          <w:i/>
          <w:szCs w:val="22"/>
        </w:rPr>
        <w:t>party</w:t>
      </w:r>
      <w:r w:rsidRPr="00566AC7">
        <w:rPr>
          <w:szCs w:val="22"/>
        </w:rPr>
        <w:t>] to be taxed pursuant to the order of [</w:t>
      </w:r>
      <w:r w:rsidRPr="00566AC7">
        <w:rPr>
          <w:i/>
          <w:szCs w:val="22"/>
        </w:rPr>
        <w:t>state by whom made and the date on which the order was made</w:t>
      </w:r>
      <w:r w:rsidRPr="00566AC7">
        <w:rPr>
          <w:szCs w:val="22"/>
        </w:rPr>
        <w:t>].</w:t>
      </w:r>
    </w:p>
    <w:p w:rsidR="00650D21" w:rsidRPr="00566AC7" w:rsidRDefault="00650D21" w:rsidP="00650D21">
      <w:pPr>
        <w:tabs>
          <w:tab w:val="left" w:pos="5529"/>
        </w:tabs>
        <w:rPr>
          <w:sz w:val="16"/>
          <w:szCs w:val="16"/>
        </w:rPr>
      </w:pPr>
    </w:p>
    <w:p w:rsidR="00D05E0D" w:rsidRPr="00566AC7" w:rsidRDefault="00D05E0D" w:rsidP="00D05E0D">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387"/>
        <w:gridCol w:w="1542"/>
        <w:gridCol w:w="1121"/>
        <w:gridCol w:w="2243"/>
        <w:gridCol w:w="2236"/>
      </w:tblGrid>
      <w:tr w:rsidR="00650D21" w:rsidRPr="00566AC7" w:rsidTr="00F92755">
        <w:tc>
          <w:tcPr>
            <w:tcW w:w="813" w:type="pct"/>
            <w:tcBorders>
              <w:top w:val="single" w:sz="4" w:space="0" w:color="auto"/>
              <w:bottom w:val="single" w:sz="4" w:space="0" w:color="auto"/>
            </w:tcBorders>
            <w:shd w:val="clear" w:color="auto" w:fill="auto"/>
          </w:tcPr>
          <w:p w:rsidR="00650D21" w:rsidRPr="00566AC7" w:rsidRDefault="00650D21" w:rsidP="00D05E0D">
            <w:pPr>
              <w:pStyle w:val="TableHeading"/>
            </w:pPr>
            <w:r w:rsidRPr="00566AC7">
              <w:t>Item No</w:t>
            </w:r>
          </w:p>
        </w:tc>
        <w:tc>
          <w:tcPr>
            <w:tcW w:w="904" w:type="pct"/>
            <w:tcBorders>
              <w:top w:val="single" w:sz="4" w:space="0" w:color="auto"/>
              <w:bottom w:val="single" w:sz="4" w:space="0" w:color="auto"/>
            </w:tcBorders>
            <w:shd w:val="clear" w:color="auto" w:fill="auto"/>
          </w:tcPr>
          <w:p w:rsidR="00650D21" w:rsidRPr="00566AC7" w:rsidRDefault="00650D21" w:rsidP="00D05E0D">
            <w:pPr>
              <w:pStyle w:val="TableHeading"/>
            </w:pPr>
            <w:r w:rsidRPr="00566AC7">
              <w:t>Date</w:t>
            </w:r>
          </w:p>
        </w:tc>
        <w:tc>
          <w:tcPr>
            <w:tcW w:w="657" w:type="pct"/>
            <w:tcBorders>
              <w:top w:val="single" w:sz="4" w:space="0" w:color="auto"/>
              <w:bottom w:val="single" w:sz="4" w:space="0" w:color="auto"/>
            </w:tcBorders>
            <w:shd w:val="clear" w:color="auto" w:fill="auto"/>
          </w:tcPr>
          <w:p w:rsidR="00650D21" w:rsidRPr="00566AC7" w:rsidRDefault="00650D21" w:rsidP="00D05E0D">
            <w:pPr>
              <w:pStyle w:val="TableHeading"/>
            </w:pPr>
            <w:r w:rsidRPr="00566AC7">
              <w:t>Item</w:t>
            </w:r>
          </w:p>
        </w:tc>
        <w:tc>
          <w:tcPr>
            <w:tcW w:w="1315" w:type="pct"/>
            <w:tcBorders>
              <w:top w:val="single" w:sz="4" w:space="0" w:color="auto"/>
              <w:bottom w:val="single" w:sz="4" w:space="0" w:color="auto"/>
            </w:tcBorders>
            <w:shd w:val="clear" w:color="auto" w:fill="auto"/>
          </w:tcPr>
          <w:p w:rsidR="00650D21" w:rsidRPr="00566AC7" w:rsidRDefault="00650D21" w:rsidP="00D05E0D">
            <w:pPr>
              <w:pStyle w:val="TableHeading"/>
            </w:pPr>
            <w:r w:rsidRPr="00566AC7">
              <w:t>Disbursements</w:t>
            </w:r>
          </w:p>
        </w:tc>
        <w:tc>
          <w:tcPr>
            <w:tcW w:w="1311" w:type="pct"/>
            <w:tcBorders>
              <w:top w:val="single" w:sz="4" w:space="0" w:color="auto"/>
              <w:bottom w:val="single" w:sz="4" w:space="0" w:color="auto"/>
            </w:tcBorders>
            <w:shd w:val="clear" w:color="auto" w:fill="auto"/>
          </w:tcPr>
          <w:p w:rsidR="00650D21" w:rsidRPr="00566AC7" w:rsidRDefault="00650D21" w:rsidP="00D05E0D">
            <w:pPr>
              <w:pStyle w:val="TableHeading"/>
            </w:pPr>
            <w:r w:rsidRPr="00566AC7">
              <w:t>Charges</w:t>
            </w:r>
          </w:p>
        </w:tc>
      </w:tr>
      <w:tr w:rsidR="00650D21" w:rsidRPr="00566AC7" w:rsidTr="00F92755">
        <w:tc>
          <w:tcPr>
            <w:tcW w:w="813" w:type="pct"/>
            <w:tcBorders>
              <w:top w:val="single" w:sz="4" w:space="0" w:color="auto"/>
            </w:tcBorders>
            <w:shd w:val="clear" w:color="auto" w:fill="auto"/>
          </w:tcPr>
          <w:p w:rsidR="00650D21" w:rsidRPr="00566AC7" w:rsidRDefault="00650D21" w:rsidP="00D05E0D">
            <w:pPr>
              <w:pStyle w:val="Tabletext"/>
            </w:pPr>
          </w:p>
          <w:p w:rsidR="00650D21" w:rsidRPr="00566AC7" w:rsidRDefault="00650D21" w:rsidP="00D05E0D">
            <w:pPr>
              <w:pStyle w:val="Tabletext"/>
            </w:pPr>
          </w:p>
          <w:p w:rsidR="00650D21" w:rsidRPr="00566AC7" w:rsidRDefault="00650D21" w:rsidP="00D05E0D">
            <w:pPr>
              <w:pStyle w:val="Tabletext"/>
            </w:pPr>
          </w:p>
          <w:p w:rsidR="00650D21" w:rsidRPr="00566AC7" w:rsidRDefault="00650D21" w:rsidP="00D05E0D">
            <w:pPr>
              <w:pStyle w:val="Tabletext"/>
            </w:pPr>
          </w:p>
          <w:p w:rsidR="00650D21" w:rsidRPr="00566AC7" w:rsidRDefault="00650D21" w:rsidP="00D05E0D">
            <w:pPr>
              <w:pStyle w:val="Tabletext"/>
            </w:pPr>
            <w:r w:rsidRPr="00566AC7">
              <w:t>Summary</w:t>
            </w:r>
          </w:p>
          <w:p w:rsidR="00650D21" w:rsidRPr="00566AC7" w:rsidRDefault="00650D21" w:rsidP="00D05E0D">
            <w:pPr>
              <w:pStyle w:val="Tabletext"/>
            </w:pPr>
            <w:r w:rsidRPr="00566AC7">
              <w:t>Page 1</w:t>
            </w:r>
          </w:p>
          <w:p w:rsidR="00650D21" w:rsidRPr="00566AC7" w:rsidRDefault="00650D21" w:rsidP="00D05E0D">
            <w:pPr>
              <w:pStyle w:val="Tabletext"/>
            </w:pPr>
            <w:r w:rsidRPr="00566AC7">
              <w:t>Page 2</w:t>
            </w:r>
          </w:p>
        </w:tc>
        <w:tc>
          <w:tcPr>
            <w:tcW w:w="904" w:type="pct"/>
            <w:tcBorders>
              <w:top w:val="single" w:sz="4" w:space="0" w:color="auto"/>
            </w:tcBorders>
            <w:shd w:val="clear" w:color="auto" w:fill="auto"/>
          </w:tcPr>
          <w:p w:rsidR="00650D21" w:rsidRPr="00566AC7" w:rsidRDefault="00650D21" w:rsidP="00D05E0D">
            <w:pPr>
              <w:pStyle w:val="Tabletext"/>
            </w:pPr>
          </w:p>
        </w:tc>
        <w:tc>
          <w:tcPr>
            <w:tcW w:w="657" w:type="pct"/>
            <w:tcBorders>
              <w:top w:val="single" w:sz="4" w:space="0" w:color="auto"/>
            </w:tcBorders>
            <w:shd w:val="clear" w:color="auto" w:fill="auto"/>
          </w:tcPr>
          <w:p w:rsidR="00650D21" w:rsidRPr="00566AC7" w:rsidRDefault="00650D21" w:rsidP="00D05E0D">
            <w:pPr>
              <w:pStyle w:val="Tabletext"/>
            </w:pPr>
          </w:p>
        </w:tc>
        <w:tc>
          <w:tcPr>
            <w:tcW w:w="1315" w:type="pct"/>
            <w:tcBorders>
              <w:top w:val="single" w:sz="4" w:space="0" w:color="auto"/>
            </w:tcBorders>
            <w:shd w:val="clear" w:color="auto" w:fill="auto"/>
          </w:tcPr>
          <w:p w:rsidR="00650D21" w:rsidRPr="00566AC7" w:rsidRDefault="00650D21" w:rsidP="00D05E0D">
            <w:pPr>
              <w:pStyle w:val="Tabletext"/>
            </w:pPr>
          </w:p>
          <w:p w:rsidR="00650D21" w:rsidRPr="00566AC7" w:rsidRDefault="00650D21" w:rsidP="00D05E0D">
            <w:pPr>
              <w:pStyle w:val="Tabletext"/>
            </w:pPr>
          </w:p>
          <w:p w:rsidR="00650D21" w:rsidRPr="00566AC7" w:rsidRDefault="00650D21" w:rsidP="00D05E0D">
            <w:pPr>
              <w:pStyle w:val="Tabletext"/>
            </w:pPr>
          </w:p>
          <w:p w:rsidR="00650D21" w:rsidRPr="00566AC7" w:rsidRDefault="00650D21" w:rsidP="00D05E0D">
            <w:pPr>
              <w:pStyle w:val="Tabletext"/>
              <w:rPr>
                <w:sz w:val="16"/>
                <w:szCs w:val="16"/>
              </w:rPr>
            </w:pPr>
            <w:r w:rsidRPr="00566AC7">
              <w:t>....................</w:t>
            </w:r>
          </w:p>
          <w:p w:rsidR="00650D21" w:rsidRPr="00566AC7" w:rsidRDefault="00650D21" w:rsidP="00D05E0D">
            <w:pPr>
              <w:pStyle w:val="Tabletext"/>
            </w:pPr>
            <w:r w:rsidRPr="00566AC7">
              <w:t>Disbursements</w:t>
            </w:r>
          </w:p>
        </w:tc>
        <w:tc>
          <w:tcPr>
            <w:tcW w:w="1311" w:type="pct"/>
            <w:tcBorders>
              <w:top w:val="single" w:sz="4" w:space="0" w:color="auto"/>
            </w:tcBorders>
            <w:shd w:val="clear" w:color="auto" w:fill="auto"/>
          </w:tcPr>
          <w:p w:rsidR="00650D21" w:rsidRPr="00566AC7" w:rsidRDefault="00650D21" w:rsidP="00D05E0D">
            <w:pPr>
              <w:pStyle w:val="Tabletext"/>
            </w:pPr>
          </w:p>
          <w:p w:rsidR="00650D21" w:rsidRPr="00566AC7" w:rsidRDefault="00650D21" w:rsidP="00D05E0D">
            <w:pPr>
              <w:pStyle w:val="Tabletext"/>
            </w:pPr>
          </w:p>
          <w:p w:rsidR="00650D21" w:rsidRPr="00566AC7" w:rsidRDefault="00650D21" w:rsidP="00D05E0D">
            <w:pPr>
              <w:pStyle w:val="Tabletext"/>
            </w:pPr>
          </w:p>
          <w:p w:rsidR="00650D21" w:rsidRPr="00566AC7" w:rsidRDefault="00650D21" w:rsidP="00D05E0D">
            <w:pPr>
              <w:pStyle w:val="Tabletext"/>
              <w:rPr>
                <w:sz w:val="16"/>
                <w:szCs w:val="16"/>
              </w:rPr>
            </w:pPr>
            <w:r w:rsidRPr="00566AC7">
              <w:t>....................</w:t>
            </w:r>
          </w:p>
          <w:p w:rsidR="00650D21" w:rsidRPr="00566AC7" w:rsidRDefault="00650D21" w:rsidP="00D05E0D">
            <w:pPr>
              <w:pStyle w:val="Tabletext"/>
              <w:rPr>
                <w:b/>
              </w:rPr>
            </w:pPr>
            <w:r w:rsidRPr="00566AC7">
              <w:t>Charges</w:t>
            </w:r>
          </w:p>
        </w:tc>
      </w:tr>
      <w:tr w:rsidR="00650D21" w:rsidRPr="00566AC7" w:rsidTr="00F92755">
        <w:tc>
          <w:tcPr>
            <w:tcW w:w="813" w:type="pct"/>
            <w:shd w:val="clear" w:color="auto" w:fill="auto"/>
          </w:tcPr>
          <w:p w:rsidR="00650D21" w:rsidRPr="00566AC7" w:rsidRDefault="00650D21" w:rsidP="00D05E0D">
            <w:pPr>
              <w:pStyle w:val="Tabletext"/>
            </w:pPr>
          </w:p>
        </w:tc>
        <w:tc>
          <w:tcPr>
            <w:tcW w:w="904" w:type="pct"/>
            <w:shd w:val="clear" w:color="auto" w:fill="auto"/>
          </w:tcPr>
          <w:p w:rsidR="00650D21" w:rsidRPr="00566AC7" w:rsidRDefault="00650D21" w:rsidP="00D05E0D">
            <w:pPr>
              <w:pStyle w:val="Tabletext"/>
            </w:pPr>
          </w:p>
        </w:tc>
        <w:tc>
          <w:tcPr>
            <w:tcW w:w="657" w:type="pct"/>
            <w:shd w:val="clear" w:color="auto" w:fill="auto"/>
          </w:tcPr>
          <w:p w:rsidR="00650D21" w:rsidRPr="00566AC7" w:rsidRDefault="00650D21" w:rsidP="00D05E0D">
            <w:pPr>
              <w:pStyle w:val="Tabletext"/>
            </w:pPr>
          </w:p>
        </w:tc>
        <w:tc>
          <w:tcPr>
            <w:tcW w:w="1315" w:type="pct"/>
            <w:shd w:val="clear" w:color="auto" w:fill="auto"/>
          </w:tcPr>
          <w:p w:rsidR="00650D21" w:rsidRPr="00566AC7" w:rsidRDefault="00650D21" w:rsidP="00D05E0D">
            <w:pPr>
              <w:pStyle w:val="Tabletext"/>
              <w:rPr>
                <w:sz w:val="16"/>
                <w:szCs w:val="16"/>
              </w:rPr>
            </w:pPr>
            <w:r w:rsidRPr="00566AC7">
              <w:t>...................</w:t>
            </w:r>
            <w:r w:rsidRPr="00566AC7">
              <w:rPr>
                <w:sz w:val="16"/>
                <w:szCs w:val="16"/>
              </w:rPr>
              <w:t>.</w:t>
            </w:r>
          </w:p>
          <w:p w:rsidR="00650D21" w:rsidRPr="00566AC7" w:rsidRDefault="00650D21" w:rsidP="00D05E0D">
            <w:pPr>
              <w:pStyle w:val="Tabletext"/>
            </w:pPr>
            <w:r w:rsidRPr="00566AC7">
              <w:t>(Total Disbursements)</w:t>
            </w:r>
          </w:p>
        </w:tc>
        <w:tc>
          <w:tcPr>
            <w:tcW w:w="1311" w:type="pct"/>
            <w:shd w:val="clear" w:color="auto" w:fill="auto"/>
          </w:tcPr>
          <w:p w:rsidR="00650D21" w:rsidRPr="00566AC7" w:rsidRDefault="00650D21" w:rsidP="00D05E0D">
            <w:pPr>
              <w:pStyle w:val="Tabletext"/>
              <w:rPr>
                <w:sz w:val="16"/>
                <w:szCs w:val="16"/>
              </w:rPr>
            </w:pPr>
            <w:r w:rsidRPr="00566AC7">
              <w:t>...................</w:t>
            </w:r>
            <w:r w:rsidRPr="00566AC7">
              <w:rPr>
                <w:sz w:val="16"/>
                <w:szCs w:val="16"/>
              </w:rPr>
              <w:t>.</w:t>
            </w:r>
          </w:p>
          <w:p w:rsidR="00650D21" w:rsidRPr="00566AC7" w:rsidRDefault="00650D21" w:rsidP="00D05E0D">
            <w:pPr>
              <w:pStyle w:val="Tabletext"/>
            </w:pPr>
            <w:r w:rsidRPr="00566AC7">
              <w:t>(Total Charges)</w:t>
            </w:r>
          </w:p>
        </w:tc>
      </w:tr>
      <w:tr w:rsidR="00650D21" w:rsidRPr="00566AC7" w:rsidTr="00F92755">
        <w:tc>
          <w:tcPr>
            <w:tcW w:w="813" w:type="pct"/>
            <w:shd w:val="clear" w:color="auto" w:fill="auto"/>
          </w:tcPr>
          <w:p w:rsidR="00650D21" w:rsidRPr="00566AC7" w:rsidRDefault="00650D21" w:rsidP="00F03B08">
            <w:pPr>
              <w:pStyle w:val="Tabletext"/>
              <w:keepNext/>
              <w:keepLines/>
            </w:pPr>
          </w:p>
        </w:tc>
        <w:tc>
          <w:tcPr>
            <w:tcW w:w="1561" w:type="pct"/>
            <w:gridSpan w:val="2"/>
            <w:shd w:val="clear" w:color="auto" w:fill="auto"/>
          </w:tcPr>
          <w:p w:rsidR="00650D21" w:rsidRPr="00566AC7" w:rsidRDefault="00650D21" w:rsidP="00F03B08">
            <w:pPr>
              <w:pStyle w:val="Tabletext"/>
              <w:keepNext/>
              <w:keepLines/>
            </w:pPr>
          </w:p>
          <w:p w:rsidR="00650D21" w:rsidRPr="00566AC7" w:rsidRDefault="00650D21" w:rsidP="00F03B08">
            <w:pPr>
              <w:pStyle w:val="Tabletext"/>
              <w:keepNext/>
              <w:keepLines/>
            </w:pPr>
            <w:r w:rsidRPr="00566AC7">
              <w:t>Add Disbursements</w:t>
            </w:r>
          </w:p>
        </w:tc>
        <w:tc>
          <w:tcPr>
            <w:tcW w:w="1315" w:type="pct"/>
            <w:shd w:val="clear" w:color="auto" w:fill="auto"/>
          </w:tcPr>
          <w:p w:rsidR="00650D21" w:rsidRPr="00566AC7" w:rsidRDefault="00650D21" w:rsidP="00F03B08">
            <w:pPr>
              <w:pStyle w:val="Tabletext"/>
              <w:keepNext/>
              <w:keepLines/>
            </w:pPr>
          </w:p>
        </w:tc>
        <w:tc>
          <w:tcPr>
            <w:tcW w:w="1311" w:type="pct"/>
            <w:shd w:val="clear" w:color="auto" w:fill="auto"/>
          </w:tcPr>
          <w:p w:rsidR="00650D21" w:rsidRPr="00566AC7" w:rsidRDefault="00650D21" w:rsidP="00F03B08">
            <w:pPr>
              <w:pStyle w:val="Tabletext"/>
              <w:keepNext/>
              <w:keepLines/>
            </w:pPr>
          </w:p>
          <w:p w:rsidR="00650D21" w:rsidRPr="00566AC7" w:rsidRDefault="00650D21" w:rsidP="00F03B08">
            <w:pPr>
              <w:pStyle w:val="Tabletext"/>
              <w:keepNext/>
              <w:keepLines/>
              <w:rPr>
                <w:sz w:val="16"/>
                <w:szCs w:val="16"/>
              </w:rPr>
            </w:pPr>
            <w:r w:rsidRPr="00566AC7">
              <w:t>………………</w:t>
            </w:r>
          </w:p>
          <w:p w:rsidR="00650D21" w:rsidRPr="00566AC7" w:rsidRDefault="00650D21" w:rsidP="00F03B08">
            <w:pPr>
              <w:pStyle w:val="Tabletext"/>
              <w:keepNext/>
              <w:keepLines/>
            </w:pPr>
            <w:r w:rsidRPr="00566AC7">
              <w:t>(Total Disbursements)</w:t>
            </w:r>
          </w:p>
        </w:tc>
      </w:tr>
      <w:tr w:rsidR="00650D21" w:rsidRPr="00566AC7" w:rsidTr="00F92755">
        <w:tc>
          <w:tcPr>
            <w:tcW w:w="813" w:type="pct"/>
            <w:shd w:val="clear" w:color="auto" w:fill="auto"/>
          </w:tcPr>
          <w:p w:rsidR="00650D21" w:rsidRPr="00566AC7" w:rsidRDefault="00650D21" w:rsidP="00D05E0D">
            <w:pPr>
              <w:pStyle w:val="Tabletext"/>
            </w:pPr>
          </w:p>
        </w:tc>
        <w:tc>
          <w:tcPr>
            <w:tcW w:w="1561" w:type="pct"/>
            <w:gridSpan w:val="2"/>
            <w:shd w:val="clear" w:color="auto" w:fill="auto"/>
          </w:tcPr>
          <w:p w:rsidR="00650D21" w:rsidRPr="00566AC7" w:rsidRDefault="00650D21" w:rsidP="00D05E0D">
            <w:pPr>
              <w:pStyle w:val="Tabletext"/>
            </w:pPr>
          </w:p>
          <w:p w:rsidR="00650D21" w:rsidRPr="00566AC7" w:rsidRDefault="00650D21" w:rsidP="00D05E0D">
            <w:pPr>
              <w:pStyle w:val="Tabletext"/>
            </w:pPr>
            <w:r w:rsidRPr="00566AC7">
              <w:t>Total</w:t>
            </w:r>
          </w:p>
        </w:tc>
        <w:tc>
          <w:tcPr>
            <w:tcW w:w="1315" w:type="pct"/>
            <w:shd w:val="clear" w:color="auto" w:fill="auto"/>
          </w:tcPr>
          <w:p w:rsidR="00650D21" w:rsidRPr="00566AC7" w:rsidRDefault="00650D21" w:rsidP="00D05E0D">
            <w:pPr>
              <w:pStyle w:val="Tabletext"/>
            </w:pPr>
          </w:p>
        </w:tc>
        <w:tc>
          <w:tcPr>
            <w:tcW w:w="1311" w:type="pct"/>
            <w:shd w:val="clear" w:color="auto" w:fill="auto"/>
          </w:tcPr>
          <w:p w:rsidR="00650D21" w:rsidRPr="00566AC7" w:rsidRDefault="00650D21" w:rsidP="00D05E0D">
            <w:pPr>
              <w:pStyle w:val="Tabletext"/>
            </w:pPr>
          </w:p>
          <w:p w:rsidR="00650D21" w:rsidRPr="00566AC7" w:rsidRDefault="00650D21" w:rsidP="00D05E0D">
            <w:pPr>
              <w:pStyle w:val="Tabletext"/>
            </w:pPr>
            <w:r w:rsidRPr="00566AC7">
              <w:t>......................</w:t>
            </w:r>
          </w:p>
        </w:tc>
      </w:tr>
      <w:tr w:rsidR="00650D21" w:rsidRPr="00566AC7" w:rsidTr="00F92755">
        <w:tc>
          <w:tcPr>
            <w:tcW w:w="813" w:type="pct"/>
            <w:shd w:val="clear" w:color="auto" w:fill="auto"/>
          </w:tcPr>
          <w:p w:rsidR="00650D21" w:rsidRPr="00566AC7" w:rsidRDefault="00650D21" w:rsidP="00D05E0D">
            <w:pPr>
              <w:pStyle w:val="Tabletext"/>
            </w:pPr>
          </w:p>
        </w:tc>
        <w:tc>
          <w:tcPr>
            <w:tcW w:w="1561" w:type="pct"/>
            <w:gridSpan w:val="2"/>
            <w:shd w:val="clear" w:color="auto" w:fill="auto"/>
          </w:tcPr>
          <w:p w:rsidR="00650D21" w:rsidRPr="00566AC7" w:rsidRDefault="00650D21" w:rsidP="00D05E0D">
            <w:pPr>
              <w:pStyle w:val="Tabletext"/>
            </w:pPr>
          </w:p>
          <w:p w:rsidR="00650D21" w:rsidRPr="00566AC7" w:rsidRDefault="00650D21" w:rsidP="00D05E0D">
            <w:pPr>
              <w:pStyle w:val="Tabletext"/>
            </w:pPr>
            <w:r w:rsidRPr="00566AC7">
              <w:t>Less taxed off</w:t>
            </w:r>
          </w:p>
        </w:tc>
        <w:tc>
          <w:tcPr>
            <w:tcW w:w="1315" w:type="pct"/>
            <w:shd w:val="clear" w:color="auto" w:fill="auto"/>
          </w:tcPr>
          <w:p w:rsidR="00650D21" w:rsidRPr="00566AC7" w:rsidRDefault="00650D21" w:rsidP="00D05E0D">
            <w:pPr>
              <w:pStyle w:val="Tabletext"/>
            </w:pPr>
          </w:p>
        </w:tc>
        <w:tc>
          <w:tcPr>
            <w:tcW w:w="1311" w:type="pct"/>
            <w:shd w:val="clear" w:color="auto" w:fill="auto"/>
          </w:tcPr>
          <w:p w:rsidR="00650D21" w:rsidRPr="00566AC7" w:rsidRDefault="00650D21" w:rsidP="00D05E0D">
            <w:pPr>
              <w:pStyle w:val="Tabletext"/>
            </w:pPr>
          </w:p>
          <w:p w:rsidR="00650D21" w:rsidRPr="00566AC7" w:rsidRDefault="00650D21" w:rsidP="00D05E0D">
            <w:pPr>
              <w:pStyle w:val="Tabletext"/>
            </w:pPr>
            <w:r w:rsidRPr="00566AC7">
              <w:t>.......................</w:t>
            </w:r>
          </w:p>
        </w:tc>
      </w:tr>
      <w:tr w:rsidR="00650D21" w:rsidRPr="00566AC7" w:rsidTr="00F92755">
        <w:tc>
          <w:tcPr>
            <w:tcW w:w="813" w:type="pct"/>
            <w:tcBorders>
              <w:bottom w:val="single" w:sz="4" w:space="0" w:color="auto"/>
            </w:tcBorders>
            <w:shd w:val="clear" w:color="auto" w:fill="auto"/>
          </w:tcPr>
          <w:p w:rsidR="00650D21" w:rsidRPr="00566AC7" w:rsidRDefault="00650D21" w:rsidP="00D05E0D">
            <w:pPr>
              <w:pStyle w:val="Tabletext"/>
            </w:pPr>
          </w:p>
        </w:tc>
        <w:tc>
          <w:tcPr>
            <w:tcW w:w="1561" w:type="pct"/>
            <w:gridSpan w:val="2"/>
            <w:tcBorders>
              <w:bottom w:val="single" w:sz="4" w:space="0" w:color="auto"/>
            </w:tcBorders>
            <w:shd w:val="clear" w:color="auto" w:fill="auto"/>
          </w:tcPr>
          <w:p w:rsidR="00650D21" w:rsidRPr="00566AC7" w:rsidRDefault="00650D21" w:rsidP="00D05E0D">
            <w:pPr>
              <w:pStyle w:val="Tabletext"/>
            </w:pPr>
          </w:p>
          <w:p w:rsidR="00650D21" w:rsidRPr="00566AC7" w:rsidRDefault="00650D21" w:rsidP="00D05E0D">
            <w:pPr>
              <w:pStyle w:val="Tabletext"/>
            </w:pPr>
            <w:r w:rsidRPr="00566AC7">
              <w:t>Add taxing fee</w:t>
            </w:r>
          </w:p>
        </w:tc>
        <w:tc>
          <w:tcPr>
            <w:tcW w:w="1315" w:type="pct"/>
            <w:tcBorders>
              <w:bottom w:val="single" w:sz="4" w:space="0" w:color="auto"/>
            </w:tcBorders>
            <w:shd w:val="clear" w:color="auto" w:fill="auto"/>
          </w:tcPr>
          <w:p w:rsidR="00650D21" w:rsidRPr="00566AC7" w:rsidRDefault="00650D21" w:rsidP="00D05E0D">
            <w:pPr>
              <w:pStyle w:val="Tabletext"/>
            </w:pPr>
          </w:p>
        </w:tc>
        <w:tc>
          <w:tcPr>
            <w:tcW w:w="1311" w:type="pct"/>
            <w:tcBorders>
              <w:bottom w:val="single" w:sz="4" w:space="0" w:color="auto"/>
            </w:tcBorders>
            <w:shd w:val="clear" w:color="auto" w:fill="auto"/>
          </w:tcPr>
          <w:p w:rsidR="00650D21" w:rsidRPr="00566AC7" w:rsidRDefault="00650D21" w:rsidP="00D05E0D">
            <w:pPr>
              <w:pStyle w:val="Tabletext"/>
            </w:pPr>
          </w:p>
          <w:p w:rsidR="00650D21" w:rsidRPr="00566AC7" w:rsidRDefault="00650D21" w:rsidP="00D05E0D">
            <w:pPr>
              <w:pStyle w:val="Tabletext"/>
            </w:pPr>
            <w:r w:rsidRPr="00566AC7">
              <w:t>.......................</w:t>
            </w:r>
          </w:p>
        </w:tc>
      </w:tr>
      <w:tr w:rsidR="00650D21" w:rsidRPr="00566AC7" w:rsidTr="00F92755">
        <w:tc>
          <w:tcPr>
            <w:tcW w:w="813" w:type="pct"/>
            <w:tcBorders>
              <w:bottom w:val="single" w:sz="12" w:space="0" w:color="auto"/>
            </w:tcBorders>
            <w:shd w:val="clear" w:color="auto" w:fill="auto"/>
          </w:tcPr>
          <w:p w:rsidR="00650D21" w:rsidRPr="00566AC7" w:rsidRDefault="00650D21" w:rsidP="00D05E0D">
            <w:pPr>
              <w:pStyle w:val="Tabletext"/>
            </w:pPr>
          </w:p>
        </w:tc>
        <w:tc>
          <w:tcPr>
            <w:tcW w:w="1561" w:type="pct"/>
            <w:gridSpan w:val="2"/>
            <w:tcBorders>
              <w:bottom w:val="single" w:sz="12" w:space="0" w:color="auto"/>
            </w:tcBorders>
            <w:shd w:val="clear" w:color="auto" w:fill="auto"/>
          </w:tcPr>
          <w:p w:rsidR="00650D21" w:rsidRPr="00566AC7" w:rsidRDefault="00650D21" w:rsidP="00D05E0D">
            <w:pPr>
              <w:pStyle w:val="Tabletext"/>
            </w:pPr>
          </w:p>
          <w:p w:rsidR="00650D21" w:rsidRPr="00566AC7" w:rsidRDefault="00650D21" w:rsidP="00D05E0D">
            <w:pPr>
              <w:pStyle w:val="Tabletext"/>
            </w:pPr>
            <w:r w:rsidRPr="00566AC7">
              <w:t>Taxed and allowed at</w:t>
            </w:r>
          </w:p>
        </w:tc>
        <w:tc>
          <w:tcPr>
            <w:tcW w:w="1315" w:type="pct"/>
            <w:tcBorders>
              <w:bottom w:val="single" w:sz="12" w:space="0" w:color="auto"/>
            </w:tcBorders>
            <w:shd w:val="clear" w:color="auto" w:fill="auto"/>
          </w:tcPr>
          <w:p w:rsidR="00650D21" w:rsidRPr="00566AC7" w:rsidRDefault="00650D21" w:rsidP="00D05E0D">
            <w:pPr>
              <w:pStyle w:val="Tabletext"/>
            </w:pPr>
          </w:p>
        </w:tc>
        <w:tc>
          <w:tcPr>
            <w:tcW w:w="1311" w:type="pct"/>
            <w:tcBorders>
              <w:bottom w:val="single" w:sz="12" w:space="0" w:color="auto"/>
            </w:tcBorders>
            <w:shd w:val="clear" w:color="auto" w:fill="auto"/>
          </w:tcPr>
          <w:p w:rsidR="00650D21" w:rsidRPr="00566AC7" w:rsidRDefault="00650D21" w:rsidP="00D05E0D">
            <w:pPr>
              <w:pStyle w:val="Tabletext"/>
            </w:pPr>
          </w:p>
          <w:p w:rsidR="00650D21" w:rsidRPr="00566AC7" w:rsidRDefault="00650D21" w:rsidP="00D05E0D">
            <w:pPr>
              <w:pStyle w:val="Tabletext"/>
            </w:pPr>
            <w:r w:rsidRPr="00566AC7">
              <w:t>.......................</w:t>
            </w:r>
          </w:p>
        </w:tc>
      </w:tr>
    </w:tbl>
    <w:p w:rsidR="00650D21" w:rsidRPr="00566AC7" w:rsidRDefault="00650D21" w:rsidP="00650D21">
      <w:pPr>
        <w:tabs>
          <w:tab w:val="left" w:pos="1843"/>
          <w:tab w:val="left" w:pos="3119"/>
          <w:tab w:val="left" w:pos="4536"/>
          <w:tab w:val="left" w:pos="5529"/>
        </w:tabs>
        <w:rPr>
          <w:sz w:val="16"/>
          <w:szCs w:val="16"/>
        </w:rPr>
      </w:pPr>
    </w:p>
    <w:p w:rsidR="00650D21" w:rsidRPr="00566AC7" w:rsidRDefault="00650D21" w:rsidP="00650D21">
      <w:pPr>
        <w:tabs>
          <w:tab w:val="left" w:pos="1843"/>
          <w:tab w:val="left" w:pos="3119"/>
          <w:tab w:val="left" w:pos="4536"/>
          <w:tab w:val="left" w:pos="5529"/>
        </w:tabs>
        <w:rPr>
          <w:szCs w:val="22"/>
        </w:rPr>
      </w:pPr>
      <w:r w:rsidRPr="00566AC7">
        <w:rPr>
          <w:szCs w:val="22"/>
        </w:rPr>
        <w:t>I certify that the additions contained in this bill of costs are correct.</w:t>
      </w:r>
    </w:p>
    <w:p w:rsidR="000D7324" w:rsidRPr="00566AC7" w:rsidRDefault="00EB232E" w:rsidP="00247E14">
      <w:pPr>
        <w:tabs>
          <w:tab w:val="left" w:pos="4320"/>
        </w:tabs>
        <w:spacing w:before="60"/>
        <w:ind w:right="-567"/>
        <w:rPr>
          <w:szCs w:val="22"/>
        </w:rPr>
      </w:pPr>
      <w:r w:rsidRPr="00566AC7">
        <w:rPr>
          <w:szCs w:val="22"/>
        </w:rPr>
        <w:tab/>
      </w:r>
      <w:r w:rsidR="00650D21" w:rsidRPr="00566AC7">
        <w:rPr>
          <w:szCs w:val="22"/>
        </w:rPr>
        <w:tab/>
        <w:t>.................</w:t>
      </w:r>
      <w:r w:rsidR="001A2B8F" w:rsidRPr="00566AC7">
        <w:rPr>
          <w:szCs w:val="22"/>
        </w:rPr>
        <w:t>....(signed)...................</w:t>
      </w:r>
    </w:p>
    <w:p w:rsidR="00650D21" w:rsidRPr="00566AC7" w:rsidRDefault="00EB232E" w:rsidP="00247E14">
      <w:pPr>
        <w:tabs>
          <w:tab w:val="left" w:pos="4320"/>
        </w:tabs>
        <w:ind w:right="-567"/>
        <w:rPr>
          <w:szCs w:val="22"/>
        </w:rPr>
      </w:pPr>
      <w:r w:rsidRPr="00566AC7">
        <w:rPr>
          <w:szCs w:val="22"/>
        </w:rPr>
        <w:tab/>
      </w:r>
      <w:r w:rsidR="00650D21" w:rsidRPr="00566AC7">
        <w:rPr>
          <w:szCs w:val="22"/>
        </w:rPr>
        <w:tab/>
        <w:t>(</w:t>
      </w:r>
      <w:r w:rsidR="00650D21" w:rsidRPr="00566AC7">
        <w:rPr>
          <w:i/>
          <w:szCs w:val="22"/>
        </w:rPr>
        <w:t xml:space="preserve">Party </w:t>
      </w:r>
      <w:r w:rsidR="00650D21" w:rsidRPr="00566AC7">
        <w:rPr>
          <w:szCs w:val="22"/>
        </w:rPr>
        <w:t xml:space="preserve">or </w:t>
      </w:r>
      <w:r w:rsidR="00650D21" w:rsidRPr="00566AC7">
        <w:rPr>
          <w:i/>
          <w:szCs w:val="22"/>
        </w:rPr>
        <w:t>Party’s Solicitor)</w:t>
      </w:r>
    </w:p>
    <w:p w:rsidR="00650D21" w:rsidRPr="00566AC7" w:rsidRDefault="00650D21" w:rsidP="00E16E4A">
      <w:pPr>
        <w:pStyle w:val="ActHead2"/>
        <w:pageBreakBefore/>
      </w:pPr>
      <w:bookmarkStart w:id="307" w:name="_Toc469992789"/>
      <w:r w:rsidRPr="00566AC7">
        <w:rPr>
          <w:rStyle w:val="CharPartNo"/>
        </w:rPr>
        <w:lastRenderedPageBreak/>
        <w:t>Form 29</w:t>
      </w:r>
      <w:r w:rsidR="00D05E0D" w:rsidRPr="00566AC7">
        <w:t>—</w:t>
      </w:r>
      <w:r w:rsidRPr="00566AC7">
        <w:rPr>
          <w:rStyle w:val="CharPartText"/>
        </w:rPr>
        <w:t>Certificate of taxation</w:t>
      </w:r>
      <w:bookmarkEnd w:id="307"/>
    </w:p>
    <w:p w:rsidR="00650D21" w:rsidRPr="00566AC7" w:rsidRDefault="00650D21" w:rsidP="00D05E0D">
      <w:pPr>
        <w:pStyle w:val="notemargin"/>
      </w:pPr>
      <w:r w:rsidRPr="00566AC7">
        <w:t>(rule</w:t>
      </w:r>
      <w:r w:rsidR="00566AC7">
        <w:t> </w:t>
      </w:r>
      <w:r w:rsidRPr="00566AC7">
        <w:t>57.04.3)</w:t>
      </w:r>
    </w:p>
    <w:p w:rsidR="00650D21" w:rsidRPr="00566AC7" w:rsidRDefault="00650D21" w:rsidP="00650D21">
      <w:pPr>
        <w:tabs>
          <w:tab w:val="left" w:pos="1843"/>
          <w:tab w:val="left" w:pos="3119"/>
          <w:tab w:val="left" w:pos="4536"/>
          <w:tab w:val="left" w:pos="5529"/>
        </w:tabs>
      </w:pPr>
    </w:p>
    <w:p w:rsidR="00650D21" w:rsidRPr="00566AC7" w:rsidRDefault="00650D21" w:rsidP="00650D21">
      <w:r w:rsidRPr="00566AC7">
        <w:t xml:space="preserve">IN THE HIGH COURT OF AUSTRALIA  No. </w:t>
      </w:r>
      <w:r w:rsidR="00AE7CBA" w:rsidRPr="00566AC7">
        <w:t xml:space="preserve">   </w:t>
      </w:r>
      <w:r w:rsidRPr="00566AC7">
        <w:t>of 20—</w:t>
      </w:r>
    </w:p>
    <w:p w:rsidR="00650D21" w:rsidRPr="00566AC7" w:rsidRDefault="00650D21" w:rsidP="00650D21">
      <w:pPr>
        <w:tabs>
          <w:tab w:val="left" w:pos="1985"/>
        </w:tabs>
      </w:pPr>
      <w:r w:rsidRPr="00566AC7">
        <w:t>[    ] REGISTRY</w:t>
      </w:r>
    </w:p>
    <w:p w:rsidR="00650D21" w:rsidRPr="00566AC7" w:rsidRDefault="00650D21" w:rsidP="00650D21"/>
    <w:p w:rsidR="00650D21" w:rsidRPr="00566AC7" w:rsidRDefault="00650D21" w:rsidP="00650D21">
      <w:pPr>
        <w:tabs>
          <w:tab w:val="left" w:pos="3960"/>
        </w:tabs>
        <w:jc w:val="both"/>
      </w:pPr>
      <w:r w:rsidRPr="00566AC7">
        <w:t>BETWEEN:</w:t>
      </w:r>
      <w:r w:rsidRPr="00566AC7">
        <w:tab/>
        <w:t>AB</w:t>
      </w:r>
    </w:p>
    <w:p w:rsidR="00650D21" w:rsidRPr="00566AC7" w:rsidRDefault="00650D21" w:rsidP="00650D21">
      <w:pPr>
        <w:tabs>
          <w:tab w:val="left" w:pos="4440"/>
        </w:tabs>
        <w:ind w:right="7"/>
      </w:pPr>
      <w:r w:rsidRPr="00566AC7">
        <w:tab/>
        <w:t>Plaintiff/Applicant/Appellant</w:t>
      </w:r>
    </w:p>
    <w:p w:rsidR="00650D21" w:rsidRPr="00566AC7" w:rsidRDefault="00650D21" w:rsidP="00650D21">
      <w:pPr>
        <w:tabs>
          <w:tab w:val="left" w:pos="4920"/>
        </w:tabs>
        <w:ind w:right="7"/>
        <w:rPr>
          <w:sz w:val="12"/>
        </w:rPr>
      </w:pPr>
    </w:p>
    <w:p w:rsidR="00650D21" w:rsidRPr="00566AC7" w:rsidRDefault="00650D21" w:rsidP="00650D21">
      <w:pPr>
        <w:tabs>
          <w:tab w:val="left" w:pos="4440"/>
        </w:tabs>
      </w:pPr>
      <w:r w:rsidRPr="00566AC7">
        <w:tab/>
        <w:t>and</w:t>
      </w:r>
    </w:p>
    <w:p w:rsidR="00650D21" w:rsidRPr="00566AC7" w:rsidRDefault="00650D21" w:rsidP="00650D21">
      <w:pPr>
        <w:tabs>
          <w:tab w:val="left" w:pos="4320"/>
        </w:tabs>
        <w:rPr>
          <w:sz w:val="12"/>
        </w:rPr>
      </w:pPr>
    </w:p>
    <w:p w:rsidR="00650D21" w:rsidRPr="00566AC7" w:rsidRDefault="00650D21" w:rsidP="00650D21">
      <w:pPr>
        <w:tabs>
          <w:tab w:val="left" w:pos="3960"/>
        </w:tabs>
      </w:pPr>
      <w:r w:rsidRPr="00566AC7">
        <w:tab/>
        <w:t>CD</w:t>
      </w:r>
    </w:p>
    <w:p w:rsidR="00650D21" w:rsidRPr="00566AC7" w:rsidRDefault="00650D21" w:rsidP="00650D21">
      <w:pPr>
        <w:tabs>
          <w:tab w:val="left" w:pos="4560"/>
        </w:tabs>
        <w:ind w:right="7"/>
        <w:rPr>
          <w:sz w:val="12"/>
        </w:rPr>
      </w:pPr>
    </w:p>
    <w:p w:rsidR="00650D21" w:rsidRPr="00566AC7" w:rsidRDefault="00650D21" w:rsidP="00650D21">
      <w:pPr>
        <w:tabs>
          <w:tab w:val="left" w:pos="4440"/>
        </w:tabs>
        <w:ind w:right="7"/>
      </w:pPr>
      <w:r w:rsidRPr="00566AC7">
        <w:tab/>
        <w:t>Defendant/Respondent</w:t>
      </w:r>
    </w:p>
    <w:p w:rsidR="00650D21" w:rsidRPr="00566AC7" w:rsidRDefault="00650D21" w:rsidP="00650D21"/>
    <w:p w:rsidR="00650D21" w:rsidRPr="00566AC7" w:rsidRDefault="00650D21" w:rsidP="00650D21">
      <w:pPr>
        <w:tabs>
          <w:tab w:val="left" w:pos="1843"/>
          <w:tab w:val="left" w:pos="3119"/>
          <w:tab w:val="left" w:pos="4536"/>
          <w:tab w:val="left" w:pos="5529"/>
        </w:tabs>
      </w:pPr>
      <w:r w:rsidRPr="00566AC7">
        <w:rPr>
          <w:b/>
        </w:rPr>
        <w:t>CERTIFICATE OF TAXATION</w:t>
      </w:r>
    </w:p>
    <w:p w:rsidR="00650D21" w:rsidRPr="00566AC7" w:rsidRDefault="00650D21" w:rsidP="00650D21">
      <w:pPr>
        <w:tabs>
          <w:tab w:val="left" w:pos="1843"/>
          <w:tab w:val="left" w:pos="3119"/>
          <w:tab w:val="left" w:pos="4536"/>
          <w:tab w:val="left" w:pos="5529"/>
        </w:tabs>
      </w:pPr>
    </w:p>
    <w:p w:rsidR="00650D21" w:rsidRPr="00566AC7" w:rsidRDefault="00650D21" w:rsidP="00650D21">
      <w:pPr>
        <w:tabs>
          <w:tab w:val="left" w:pos="1843"/>
          <w:tab w:val="left" w:pos="3119"/>
          <w:tab w:val="left" w:pos="4536"/>
          <w:tab w:val="left" w:pos="5529"/>
        </w:tabs>
        <w:jc w:val="both"/>
      </w:pPr>
      <w:r w:rsidRPr="00566AC7">
        <w:t>I certify that the costs of the [</w:t>
      </w:r>
      <w:r w:rsidRPr="00566AC7">
        <w:rPr>
          <w:i/>
        </w:rPr>
        <w:t>party</w:t>
      </w:r>
      <w:r w:rsidRPr="00566AC7">
        <w:t>] against the [</w:t>
      </w:r>
      <w:r w:rsidRPr="00566AC7">
        <w:rPr>
          <w:i/>
        </w:rPr>
        <w:t>party</w:t>
      </w:r>
      <w:r w:rsidRPr="00566AC7">
        <w:t>] pursuant to the order of the Court [</w:t>
      </w:r>
      <w:r w:rsidRPr="00566AC7">
        <w:rPr>
          <w:i/>
        </w:rPr>
        <w:t>or Justice</w:t>
      </w:r>
      <w:r w:rsidRPr="00566AC7">
        <w:t>] dated ................... have been taxed [</w:t>
      </w:r>
      <w:r w:rsidRPr="00566AC7">
        <w:rPr>
          <w:i/>
        </w:rPr>
        <w:t>or assessed</w:t>
      </w:r>
      <w:r w:rsidRPr="00566AC7">
        <w:t>] and allowed at $........</w:t>
      </w:r>
    </w:p>
    <w:p w:rsidR="00650D21" w:rsidRPr="00566AC7" w:rsidRDefault="00650D21" w:rsidP="00650D21">
      <w:pPr>
        <w:tabs>
          <w:tab w:val="left" w:pos="1843"/>
          <w:tab w:val="left" w:pos="3119"/>
          <w:tab w:val="left" w:pos="4536"/>
          <w:tab w:val="left" w:pos="5529"/>
        </w:tabs>
      </w:pPr>
    </w:p>
    <w:p w:rsidR="00650D21" w:rsidRPr="00566AC7" w:rsidRDefault="00650D21" w:rsidP="00650D21">
      <w:pPr>
        <w:tabs>
          <w:tab w:val="left" w:pos="1843"/>
          <w:tab w:val="left" w:pos="3119"/>
          <w:tab w:val="left" w:pos="4536"/>
          <w:tab w:val="left" w:pos="5529"/>
        </w:tabs>
      </w:pPr>
    </w:p>
    <w:p w:rsidR="00650D21" w:rsidRPr="00566AC7" w:rsidRDefault="00650D21" w:rsidP="00650D21">
      <w:pPr>
        <w:tabs>
          <w:tab w:val="left" w:pos="720"/>
          <w:tab w:val="left" w:pos="3119"/>
          <w:tab w:val="left" w:pos="4536"/>
          <w:tab w:val="left" w:pos="5529"/>
        </w:tabs>
      </w:pPr>
      <w:r w:rsidRPr="00566AC7">
        <w:t>Dated:</w:t>
      </w:r>
      <w:r w:rsidRPr="00566AC7">
        <w:tab/>
        <w:t>[</w:t>
      </w:r>
      <w:r w:rsidRPr="00566AC7">
        <w:rPr>
          <w:i/>
        </w:rPr>
        <w:t>e.g., 6</w:t>
      </w:r>
      <w:r w:rsidR="00566AC7">
        <w:rPr>
          <w:i/>
        </w:rPr>
        <w:t> </w:t>
      </w:r>
      <w:r w:rsidRPr="00566AC7">
        <w:rPr>
          <w:i/>
        </w:rPr>
        <w:t>October 2003</w:t>
      </w:r>
      <w:r w:rsidRPr="00566AC7">
        <w:t>]</w:t>
      </w:r>
    </w:p>
    <w:p w:rsidR="00650D21" w:rsidRPr="00566AC7" w:rsidRDefault="00650D21" w:rsidP="00650D21">
      <w:pPr>
        <w:tabs>
          <w:tab w:val="left" w:pos="1843"/>
          <w:tab w:val="left" w:pos="3119"/>
          <w:tab w:val="left" w:pos="4536"/>
          <w:tab w:val="left" w:pos="5529"/>
        </w:tabs>
      </w:pPr>
    </w:p>
    <w:p w:rsidR="00650D21" w:rsidRPr="00566AC7" w:rsidRDefault="00650D21" w:rsidP="00650D21">
      <w:pPr>
        <w:tabs>
          <w:tab w:val="left" w:pos="1843"/>
          <w:tab w:val="left" w:pos="3119"/>
          <w:tab w:val="left" w:pos="4536"/>
          <w:tab w:val="left" w:pos="5529"/>
        </w:tabs>
      </w:pPr>
    </w:p>
    <w:p w:rsidR="00650D21" w:rsidRPr="00566AC7" w:rsidRDefault="00650D21" w:rsidP="00650D21">
      <w:pPr>
        <w:tabs>
          <w:tab w:val="left" w:pos="4320"/>
        </w:tabs>
        <w:jc w:val="both"/>
      </w:pPr>
      <w:r w:rsidRPr="00566AC7">
        <w:tab/>
        <w:t>.................................</w:t>
      </w:r>
    </w:p>
    <w:p w:rsidR="00650D21" w:rsidRPr="00566AC7" w:rsidRDefault="00650D21" w:rsidP="00650D21">
      <w:pPr>
        <w:tabs>
          <w:tab w:val="left" w:pos="4320"/>
        </w:tabs>
        <w:jc w:val="both"/>
      </w:pPr>
      <w:r w:rsidRPr="00566AC7">
        <w:tab/>
        <w:t>Taxing Officer</w:t>
      </w:r>
    </w:p>
    <w:p w:rsidR="005C3AD0" w:rsidRPr="00566AC7" w:rsidRDefault="005C3AD0" w:rsidP="005C3AD0">
      <w:pPr>
        <w:rPr>
          <w:sz w:val="16"/>
        </w:rPr>
      </w:pPr>
    </w:p>
    <w:p w:rsidR="00623FD9" w:rsidRPr="00566AC7" w:rsidRDefault="00623FD9" w:rsidP="00AB7613">
      <w:pPr>
        <w:pStyle w:val="ActHead2"/>
        <w:pageBreakBefore/>
      </w:pPr>
      <w:bookmarkStart w:id="308" w:name="_Toc469992790"/>
      <w:r w:rsidRPr="00566AC7">
        <w:rPr>
          <w:rStyle w:val="CharPartNo"/>
        </w:rPr>
        <w:lastRenderedPageBreak/>
        <w:t>Form 30</w:t>
      </w:r>
      <w:r w:rsidRPr="00566AC7">
        <w:t>—</w:t>
      </w:r>
      <w:r w:rsidRPr="00566AC7">
        <w:rPr>
          <w:rStyle w:val="CharPartText"/>
        </w:rPr>
        <w:t>Ex parte application for leave to institute a proceeding</w:t>
      </w:r>
      <w:bookmarkEnd w:id="308"/>
    </w:p>
    <w:p w:rsidR="00623FD9" w:rsidRPr="00566AC7" w:rsidRDefault="00623FD9" w:rsidP="00623FD9">
      <w:pPr>
        <w:pStyle w:val="notemargin"/>
      </w:pPr>
      <w:r w:rsidRPr="00566AC7">
        <w:t>Note:</w:t>
      </w:r>
      <w:r w:rsidRPr="00566AC7">
        <w:tab/>
        <w:t>See rule</w:t>
      </w:r>
      <w:r w:rsidR="00566AC7">
        <w:t> </w:t>
      </w:r>
      <w:r w:rsidRPr="00566AC7">
        <w:t>6.06.3.</w:t>
      </w:r>
    </w:p>
    <w:p w:rsidR="00623FD9" w:rsidRPr="00566AC7" w:rsidRDefault="00623FD9" w:rsidP="00623FD9">
      <w:pPr>
        <w:tabs>
          <w:tab w:val="left" w:pos="1134"/>
          <w:tab w:val="left" w:pos="6237"/>
        </w:tabs>
        <w:rPr>
          <w:rFonts w:ascii="Arial" w:hAnsi="Arial"/>
          <w:sz w:val="20"/>
        </w:rPr>
      </w:pPr>
    </w:p>
    <w:p w:rsidR="00623FD9" w:rsidRPr="00566AC7" w:rsidRDefault="00623FD9" w:rsidP="00623FD9">
      <w:r w:rsidRPr="00566AC7">
        <w:t>IN THE HIGH COURT OF AUSTRALIA  No.    of 20—</w:t>
      </w:r>
    </w:p>
    <w:p w:rsidR="00623FD9" w:rsidRPr="00566AC7" w:rsidRDefault="00623FD9" w:rsidP="00623FD9">
      <w:r w:rsidRPr="00566AC7">
        <w:t>[        ] REGISTRY</w:t>
      </w:r>
    </w:p>
    <w:p w:rsidR="00623FD9" w:rsidRPr="00566AC7" w:rsidRDefault="00623FD9" w:rsidP="00623FD9">
      <w:pPr>
        <w:ind w:left="4320" w:right="225"/>
        <w:rPr>
          <w:rFonts w:ascii="Arial" w:hAnsi="Arial"/>
        </w:rPr>
      </w:pPr>
      <w:r w:rsidRPr="00566AC7">
        <w:rPr>
          <w:rFonts w:eastAsia="Times New Roman" w:cs="Times New Roman"/>
          <w:szCs w:val="24"/>
          <w:lang w:eastAsia="en-AU"/>
        </w:rPr>
        <w:t>In the Matter of an Application by [</w:t>
      </w:r>
      <w:r w:rsidRPr="00566AC7">
        <w:rPr>
          <w:rFonts w:eastAsia="Times New Roman" w:cs="Times New Roman"/>
          <w:i/>
          <w:szCs w:val="24"/>
          <w:lang w:eastAsia="en-AU"/>
        </w:rPr>
        <w:t>full name of the Applicant</w:t>
      </w:r>
      <w:r w:rsidRPr="00566AC7">
        <w:rPr>
          <w:rFonts w:eastAsia="Times New Roman" w:cs="Times New Roman"/>
          <w:szCs w:val="24"/>
          <w:lang w:eastAsia="en-AU"/>
        </w:rPr>
        <w:t>] for leave to institute a proceeding</w:t>
      </w:r>
    </w:p>
    <w:p w:rsidR="00623FD9" w:rsidRPr="00566AC7" w:rsidRDefault="00623FD9" w:rsidP="00623FD9">
      <w:pPr>
        <w:tabs>
          <w:tab w:val="left" w:pos="4820"/>
          <w:tab w:val="left" w:pos="6237"/>
        </w:tabs>
        <w:rPr>
          <w:rFonts w:ascii="Arial" w:hAnsi="Arial"/>
        </w:rPr>
      </w:pPr>
    </w:p>
    <w:p w:rsidR="00623FD9" w:rsidRPr="00566AC7" w:rsidRDefault="00623FD9" w:rsidP="00623FD9">
      <w:pPr>
        <w:rPr>
          <w:rFonts w:eastAsia="Times New Roman" w:cs="Times New Roman"/>
          <w:b/>
          <w:szCs w:val="24"/>
          <w:lang w:eastAsia="en-AU"/>
        </w:rPr>
      </w:pPr>
      <w:r w:rsidRPr="00566AC7">
        <w:rPr>
          <w:rFonts w:eastAsia="Times New Roman" w:cs="Times New Roman"/>
          <w:b/>
          <w:szCs w:val="24"/>
          <w:lang w:eastAsia="en-AU"/>
        </w:rPr>
        <w:t xml:space="preserve">EX </w:t>
      </w:r>
      <w:r w:rsidRPr="00566AC7">
        <w:rPr>
          <w:b/>
          <w:szCs w:val="22"/>
        </w:rPr>
        <w:t>PARTE</w:t>
      </w:r>
      <w:r w:rsidRPr="00566AC7">
        <w:rPr>
          <w:rFonts w:eastAsia="Times New Roman" w:cs="Times New Roman"/>
          <w:b/>
          <w:szCs w:val="24"/>
          <w:lang w:eastAsia="en-AU"/>
        </w:rPr>
        <w:t xml:space="preserve"> APPLICATION FOR LEAVE TO INSTITUTE A PROCEEDING</w:t>
      </w:r>
    </w:p>
    <w:p w:rsidR="00623FD9" w:rsidRPr="00566AC7" w:rsidRDefault="00623FD9" w:rsidP="00623FD9">
      <w:pPr>
        <w:tabs>
          <w:tab w:val="left" w:pos="1843"/>
          <w:tab w:val="left" w:pos="3119"/>
          <w:tab w:val="left" w:pos="4536"/>
          <w:tab w:val="left" w:pos="5529"/>
        </w:tabs>
        <w:spacing w:line="240" w:lineRule="auto"/>
        <w:rPr>
          <w:rFonts w:eastAsia="Times New Roman" w:cs="Times New Roman"/>
          <w:b/>
          <w:szCs w:val="24"/>
          <w:lang w:eastAsia="en-AU"/>
        </w:rPr>
      </w:pPr>
    </w:p>
    <w:p w:rsidR="00623FD9" w:rsidRPr="00566AC7" w:rsidRDefault="00623FD9" w:rsidP="00623FD9">
      <w:pPr>
        <w:tabs>
          <w:tab w:val="left" w:pos="567"/>
          <w:tab w:val="left" w:pos="4820"/>
          <w:tab w:val="left" w:pos="6237"/>
        </w:tabs>
        <w:ind w:left="564" w:hanging="564"/>
        <w:rPr>
          <w:rFonts w:eastAsia="Times New Roman" w:cs="Times New Roman"/>
          <w:szCs w:val="24"/>
          <w:lang w:eastAsia="en-AU"/>
        </w:rPr>
      </w:pPr>
      <w:r w:rsidRPr="00566AC7">
        <w:rPr>
          <w:rFonts w:eastAsia="Times New Roman" w:cs="Times New Roman"/>
          <w:szCs w:val="24"/>
          <w:lang w:eastAsia="en-AU"/>
        </w:rPr>
        <w:t>1.</w:t>
      </w:r>
      <w:r w:rsidRPr="00566AC7">
        <w:rPr>
          <w:rFonts w:eastAsia="Times New Roman" w:cs="Times New Roman"/>
          <w:szCs w:val="24"/>
          <w:lang w:eastAsia="en-AU"/>
        </w:rPr>
        <w:tab/>
        <w:t>The Applicant applies for leave to institute the attached proceeding.</w:t>
      </w:r>
    </w:p>
    <w:p w:rsidR="00623FD9" w:rsidRPr="00566AC7" w:rsidRDefault="00623FD9" w:rsidP="00623FD9">
      <w:pPr>
        <w:tabs>
          <w:tab w:val="left" w:pos="567"/>
          <w:tab w:val="left" w:pos="4820"/>
          <w:tab w:val="left" w:pos="6237"/>
        </w:tabs>
        <w:ind w:left="564" w:hanging="564"/>
        <w:rPr>
          <w:rFonts w:eastAsia="Times New Roman" w:cs="Times New Roman"/>
          <w:szCs w:val="24"/>
          <w:lang w:eastAsia="en-AU"/>
        </w:rPr>
      </w:pPr>
    </w:p>
    <w:p w:rsidR="00623FD9" w:rsidRPr="00566AC7" w:rsidRDefault="00623FD9" w:rsidP="00623FD9">
      <w:pPr>
        <w:tabs>
          <w:tab w:val="left" w:pos="567"/>
          <w:tab w:val="left" w:pos="4820"/>
          <w:tab w:val="left" w:pos="6237"/>
        </w:tabs>
        <w:ind w:left="564" w:hanging="564"/>
        <w:rPr>
          <w:rFonts w:eastAsia="Times New Roman" w:cs="Times New Roman"/>
          <w:szCs w:val="24"/>
          <w:lang w:eastAsia="en-AU"/>
        </w:rPr>
      </w:pPr>
      <w:r w:rsidRPr="00566AC7">
        <w:rPr>
          <w:rFonts w:eastAsia="Times New Roman" w:cs="Times New Roman"/>
          <w:szCs w:val="24"/>
          <w:lang w:eastAsia="en-AU"/>
        </w:rPr>
        <w:t>2.</w:t>
      </w:r>
      <w:r w:rsidRPr="00566AC7">
        <w:rPr>
          <w:rFonts w:eastAsia="Times New Roman" w:cs="Times New Roman"/>
          <w:szCs w:val="24"/>
          <w:lang w:eastAsia="en-AU"/>
        </w:rPr>
        <w:tab/>
        <w:t>On [</w:t>
      </w:r>
      <w:r w:rsidRPr="00566AC7">
        <w:rPr>
          <w:rFonts w:eastAsia="Times New Roman" w:cs="Times New Roman"/>
          <w:i/>
          <w:szCs w:val="24"/>
          <w:lang w:eastAsia="en-AU"/>
        </w:rPr>
        <w:t>date</w:t>
      </w:r>
      <w:r w:rsidRPr="00566AC7">
        <w:rPr>
          <w:rFonts w:eastAsia="Times New Roman" w:cs="Times New Roman"/>
          <w:szCs w:val="24"/>
          <w:lang w:eastAsia="en-AU"/>
        </w:rPr>
        <w:t>] [</w:t>
      </w:r>
      <w:r w:rsidRPr="00566AC7">
        <w:rPr>
          <w:rFonts w:eastAsia="Times New Roman" w:cs="Times New Roman"/>
          <w:i/>
          <w:szCs w:val="24"/>
          <w:lang w:eastAsia="en-AU"/>
        </w:rPr>
        <w:t>the Court or name of Justice</w:t>
      </w:r>
      <w:r w:rsidRPr="00566AC7">
        <w:rPr>
          <w:rFonts w:eastAsia="Times New Roman" w:cs="Times New Roman"/>
          <w:szCs w:val="24"/>
          <w:lang w:eastAsia="en-AU"/>
        </w:rPr>
        <w:t>] made a vexatious proceedings order.</w:t>
      </w:r>
    </w:p>
    <w:p w:rsidR="00623FD9" w:rsidRPr="00566AC7" w:rsidRDefault="00623FD9" w:rsidP="00623FD9">
      <w:pPr>
        <w:tabs>
          <w:tab w:val="left" w:pos="567"/>
          <w:tab w:val="left" w:pos="4820"/>
          <w:tab w:val="left" w:pos="6237"/>
        </w:tabs>
        <w:ind w:left="564" w:hanging="564"/>
        <w:rPr>
          <w:rFonts w:eastAsia="Times New Roman" w:cs="Times New Roman"/>
          <w:szCs w:val="24"/>
          <w:lang w:eastAsia="en-AU"/>
        </w:rPr>
      </w:pPr>
    </w:p>
    <w:p w:rsidR="00623FD9" w:rsidRPr="00566AC7" w:rsidRDefault="00623FD9" w:rsidP="00623FD9">
      <w:pPr>
        <w:tabs>
          <w:tab w:val="left" w:pos="1843"/>
          <w:tab w:val="left" w:pos="3119"/>
          <w:tab w:val="left" w:pos="4536"/>
          <w:tab w:val="left" w:pos="5529"/>
        </w:tabs>
        <w:spacing w:line="240" w:lineRule="auto"/>
        <w:rPr>
          <w:rFonts w:eastAsia="Times New Roman" w:cs="Times New Roman"/>
          <w:b/>
          <w:szCs w:val="24"/>
          <w:lang w:eastAsia="en-AU"/>
        </w:rPr>
      </w:pPr>
      <w:r w:rsidRPr="00566AC7">
        <w:rPr>
          <w:rFonts w:eastAsia="Times New Roman" w:cs="Times New Roman"/>
          <w:b/>
          <w:szCs w:val="24"/>
          <w:lang w:eastAsia="en-AU"/>
        </w:rPr>
        <w:t>Grounds</w:t>
      </w:r>
    </w:p>
    <w:p w:rsidR="00623FD9" w:rsidRPr="00566AC7" w:rsidRDefault="00623FD9" w:rsidP="00623FD9">
      <w:pPr>
        <w:tabs>
          <w:tab w:val="left" w:pos="567"/>
          <w:tab w:val="left" w:pos="4820"/>
          <w:tab w:val="left" w:pos="6237"/>
        </w:tabs>
        <w:ind w:left="561" w:hanging="561"/>
        <w:rPr>
          <w:rFonts w:eastAsia="Times New Roman" w:cs="Times New Roman"/>
          <w:szCs w:val="24"/>
          <w:lang w:eastAsia="en-AU"/>
        </w:rPr>
      </w:pPr>
      <w:r w:rsidRPr="00566AC7">
        <w:rPr>
          <w:rFonts w:eastAsia="Times New Roman" w:cs="Times New Roman"/>
          <w:szCs w:val="24"/>
          <w:lang w:eastAsia="en-AU"/>
        </w:rPr>
        <w:t>The grounds of the application appear in the supporting affidavit of</w:t>
      </w:r>
    </w:p>
    <w:p w:rsidR="00623FD9" w:rsidRPr="00566AC7" w:rsidRDefault="00623FD9" w:rsidP="00623FD9">
      <w:pPr>
        <w:tabs>
          <w:tab w:val="left" w:pos="567"/>
          <w:tab w:val="left" w:pos="4820"/>
          <w:tab w:val="left" w:pos="6237"/>
        </w:tabs>
        <w:ind w:left="561" w:hanging="561"/>
        <w:rPr>
          <w:rFonts w:eastAsia="Times New Roman" w:cs="Times New Roman"/>
          <w:szCs w:val="24"/>
          <w:lang w:eastAsia="en-AU"/>
        </w:rPr>
      </w:pPr>
      <w:r w:rsidRPr="00566AC7">
        <w:rPr>
          <w:rFonts w:eastAsia="Times New Roman" w:cs="Times New Roman"/>
          <w:szCs w:val="24"/>
          <w:lang w:eastAsia="en-AU"/>
        </w:rPr>
        <w:t>[</w:t>
      </w:r>
      <w:r w:rsidRPr="00566AC7">
        <w:rPr>
          <w:rFonts w:eastAsia="Times New Roman" w:cs="Times New Roman"/>
          <w:i/>
          <w:szCs w:val="24"/>
          <w:lang w:eastAsia="en-AU"/>
        </w:rPr>
        <w:t>name of person</w:t>
      </w:r>
      <w:r w:rsidRPr="00566AC7">
        <w:rPr>
          <w:rFonts w:eastAsia="Times New Roman" w:cs="Times New Roman"/>
          <w:szCs w:val="24"/>
          <w:lang w:eastAsia="en-AU"/>
        </w:rPr>
        <w:t>] [</w:t>
      </w:r>
      <w:r w:rsidRPr="00566AC7">
        <w:rPr>
          <w:rFonts w:eastAsia="Times New Roman" w:cs="Times New Roman"/>
          <w:i/>
          <w:szCs w:val="24"/>
          <w:lang w:eastAsia="en-AU"/>
        </w:rPr>
        <w:t>sworn or affirmed</w:t>
      </w:r>
      <w:r w:rsidRPr="00566AC7">
        <w:rPr>
          <w:rFonts w:eastAsia="Times New Roman" w:cs="Times New Roman"/>
          <w:szCs w:val="24"/>
          <w:lang w:eastAsia="en-AU"/>
        </w:rPr>
        <w:t>] on [</w:t>
      </w:r>
      <w:r w:rsidRPr="00566AC7">
        <w:rPr>
          <w:rFonts w:eastAsia="Times New Roman" w:cs="Times New Roman"/>
          <w:i/>
          <w:szCs w:val="24"/>
          <w:lang w:eastAsia="en-AU"/>
        </w:rPr>
        <w:t>date</w:t>
      </w:r>
      <w:r w:rsidRPr="00566AC7">
        <w:rPr>
          <w:rFonts w:eastAsia="Times New Roman" w:cs="Times New Roman"/>
          <w:szCs w:val="24"/>
          <w:lang w:eastAsia="en-AU"/>
        </w:rPr>
        <w:t>].</w:t>
      </w:r>
    </w:p>
    <w:p w:rsidR="00623FD9" w:rsidRPr="00566AC7" w:rsidRDefault="00623FD9" w:rsidP="00623FD9">
      <w:pPr>
        <w:jc w:val="both"/>
        <w:rPr>
          <w:rFonts w:ascii="Arial" w:hAnsi="Arial"/>
        </w:rPr>
      </w:pPr>
    </w:p>
    <w:p w:rsidR="00623FD9" w:rsidRPr="00566AC7" w:rsidRDefault="00623FD9" w:rsidP="00623FD9">
      <w:pPr>
        <w:tabs>
          <w:tab w:val="left" w:pos="567"/>
          <w:tab w:val="left" w:pos="4820"/>
          <w:tab w:val="left" w:pos="6237"/>
        </w:tabs>
        <w:ind w:left="561" w:hanging="561"/>
        <w:rPr>
          <w:rFonts w:eastAsia="Times New Roman" w:cs="Times New Roman"/>
          <w:szCs w:val="24"/>
          <w:lang w:eastAsia="en-AU"/>
        </w:rPr>
      </w:pPr>
      <w:r w:rsidRPr="00566AC7">
        <w:rPr>
          <w:rFonts w:eastAsia="Times New Roman" w:cs="Times New Roman"/>
          <w:szCs w:val="24"/>
          <w:lang w:eastAsia="en-AU"/>
        </w:rPr>
        <w:t>Dated:</w:t>
      </w:r>
    </w:p>
    <w:p w:rsidR="00623FD9" w:rsidRPr="00566AC7" w:rsidRDefault="00623FD9" w:rsidP="00623FD9">
      <w:pPr>
        <w:tabs>
          <w:tab w:val="left" w:pos="567"/>
          <w:tab w:val="left" w:pos="3686"/>
          <w:tab w:val="left" w:pos="6237"/>
        </w:tabs>
        <w:ind w:left="561" w:hanging="561"/>
        <w:rPr>
          <w:rFonts w:eastAsia="Times New Roman" w:cs="Times New Roman"/>
          <w:szCs w:val="24"/>
          <w:lang w:eastAsia="en-AU"/>
        </w:rPr>
      </w:pPr>
      <w:r w:rsidRPr="00566AC7">
        <w:rPr>
          <w:rFonts w:eastAsia="Times New Roman" w:cs="Times New Roman"/>
          <w:szCs w:val="24"/>
          <w:lang w:eastAsia="en-AU"/>
        </w:rPr>
        <w:tab/>
      </w:r>
      <w:r w:rsidRPr="00566AC7">
        <w:rPr>
          <w:rFonts w:eastAsia="Times New Roman" w:cs="Times New Roman"/>
          <w:szCs w:val="24"/>
          <w:lang w:eastAsia="en-AU"/>
        </w:rPr>
        <w:tab/>
        <w:t>..................(signed)..................</w:t>
      </w:r>
    </w:p>
    <w:p w:rsidR="00623FD9" w:rsidRPr="00566AC7" w:rsidRDefault="00623FD9" w:rsidP="00623FD9">
      <w:pPr>
        <w:tabs>
          <w:tab w:val="left" w:pos="567"/>
          <w:tab w:val="left" w:pos="3686"/>
          <w:tab w:val="left" w:pos="6237"/>
        </w:tabs>
        <w:ind w:left="561" w:hanging="561"/>
        <w:rPr>
          <w:rFonts w:eastAsia="Times New Roman" w:cs="Times New Roman"/>
          <w:szCs w:val="24"/>
          <w:lang w:eastAsia="en-AU"/>
        </w:rPr>
      </w:pPr>
      <w:r w:rsidRPr="00566AC7">
        <w:rPr>
          <w:rFonts w:eastAsia="Times New Roman" w:cs="Times New Roman"/>
          <w:szCs w:val="24"/>
          <w:lang w:eastAsia="en-AU"/>
        </w:rPr>
        <w:tab/>
      </w:r>
      <w:r w:rsidRPr="00566AC7">
        <w:rPr>
          <w:rFonts w:eastAsia="Times New Roman" w:cs="Times New Roman"/>
          <w:szCs w:val="24"/>
          <w:lang w:eastAsia="en-AU"/>
        </w:rPr>
        <w:tab/>
        <w:t>(</w:t>
      </w:r>
      <w:r w:rsidRPr="00566AC7">
        <w:rPr>
          <w:rFonts w:eastAsia="Times New Roman" w:cs="Times New Roman"/>
          <w:i/>
          <w:szCs w:val="24"/>
          <w:lang w:eastAsia="en-AU"/>
        </w:rPr>
        <w:t>Applicant or Applicant’s solicitor</w:t>
      </w:r>
      <w:r w:rsidRPr="00566AC7">
        <w:rPr>
          <w:rFonts w:eastAsia="Times New Roman" w:cs="Times New Roman"/>
          <w:szCs w:val="24"/>
          <w:lang w:eastAsia="en-AU"/>
        </w:rPr>
        <w:t>)</w:t>
      </w:r>
    </w:p>
    <w:p w:rsidR="00623FD9" w:rsidRPr="00566AC7" w:rsidRDefault="00623FD9" w:rsidP="00623FD9">
      <w:pPr>
        <w:tabs>
          <w:tab w:val="left" w:pos="567"/>
          <w:tab w:val="left" w:pos="4820"/>
          <w:tab w:val="left" w:pos="6237"/>
        </w:tabs>
        <w:ind w:left="561" w:hanging="561"/>
        <w:rPr>
          <w:rFonts w:eastAsia="Times New Roman" w:cs="Times New Roman"/>
          <w:szCs w:val="24"/>
          <w:lang w:eastAsia="en-AU"/>
        </w:rPr>
      </w:pPr>
    </w:p>
    <w:p w:rsidR="00623FD9" w:rsidRPr="00566AC7" w:rsidRDefault="00623FD9" w:rsidP="00623FD9">
      <w:pPr>
        <w:tabs>
          <w:tab w:val="left" w:pos="567"/>
          <w:tab w:val="left" w:pos="4820"/>
          <w:tab w:val="left" w:pos="6237"/>
        </w:tabs>
        <w:ind w:left="561" w:hanging="561"/>
        <w:rPr>
          <w:rFonts w:eastAsia="Times New Roman" w:cs="Times New Roman"/>
          <w:szCs w:val="24"/>
          <w:lang w:eastAsia="en-AU"/>
        </w:rPr>
      </w:pPr>
      <w:r w:rsidRPr="00566AC7">
        <w:rPr>
          <w:rFonts w:eastAsia="Times New Roman" w:cs="Times New Roman"/>
          <w:szCs w:val="24"/>
          <w:lang w:eastAsia="en-AU"/>
        </w:rPr>
        <w:t>THE APPLICANT’S SOLICITOR IS:</w:t>
      </w:r>
    </w:p>
    <w:p w:rsidR="00623FD9" w:rsidRPr="00566AC7" w:rsidRDefault="00623FD9" w:rsidP="00623FD9">
      <w:pPr>
        <w:tabs>
          <w:tab w:val="left" w:pos="567"/>
          <w:tab w:val="left" w:pos="4820"/>
          <w:tab w:val="left" w:pos="6237"/>
        </w:tabs>
        <w:rPr>
          <w:rFonts w:eastAsia="Times New Roman" w:cs="Times New Roman"/>
          <w:szCs w:val="24"/>
          <w:lang w:eastAsia="en-AU"/>
        </w:rPr>
      </w:pPr>
      <w:r w:rsidRPr="00566AC7">
        <w:rPr>
          <w:rFonts w:eastAsia="Times New Roman" w:cs="Times New Roman"/>
          <w:szCs w:val="24"/>
          <w:lang w:eastAsia="en-AU"/>
        </w:rPr>
        <w:t>[</w:t>
      </w:r>
      <w:r w:rsidRPr="00566AC7">
        <w:rPr>
          <w:rFonts w:eastAsia="Times New Roman" w:cs="Times New Roman"/>
          <w:i/>
          <w:szCs w:val="24"/>
          <w:lang w:eastAsia="en-AU"/>
        </w:rPr>
        <w:t>name of firm and address for service, DX, telephone and facsimile numbers and name of solicitor</w:t>
      </w:r>
      <w:r w:rsidRPr="00566AC7">
        <w:rPr>
          <w:rFonts w:eastAsia="Times New Roman" w:cs="Times New Roman"/>
          <w:szCs w:val="24"/>
          <w:lang w:eastAsia="en-AU"/>
        </w:rPr>
        <w:t>].</w:t>
      </w:r>
    </w:p>
    <w:p w:rsidR="00623FD9" w:rsidRPr="00566AC7" w:rsidRDefault="00623FD9" w:rsidP="00623FD9">
      <w:pPr>
        <w:tabs>
          <w:tab w:val="left" w:pos="567"/>
          <w:tab w:val="left" w:pos="4820"/>
          <w:tab w:val="left" w:pos="6237"/>
        </w:tabs>
        <w:ind w:left="561" w:hanging="561"/>
        <w:rPr>
          <w:rFonts w:eastAsia="Times New Roman" w:cs="Times New Roman"/>
          <w:szCs w:val="24"/>
          <w:lang w:eastAsia="en-AU"/>
        </w:rPr>
      </w:pPr>
      <w:r w:rsidRPr="00566AC7">
        <w:rPr>
          <w:rFonts w:eastAsia="Times New Roman" w:cs="Times New Roman"/>
          <w:szCs w:val="24"/>
          <w:lang w:eastAsia="en-AU"/>
        </w:rPr>
        <w:t>OR</w:t>
      </w:r>
    </w:p>
    <w:p w:rsidR="00623FD9" w:rsidRPr="00566AC7" w:rsidRDefault="00623FD9" w:rsidP="00623FD9">
      <w:pPr>
        <w:tabs>
          <w:tab w:val="left" w:pos="567"/>
          <w:tab w:val="left" w:pos="4820"/>
          <w:tab w:val="left" w:pos="6237"/>
        </w:tabs>
        <w:ind w:left="561" w:hanging="561"/>
        <w:rPr>
          <w:rFonts w:eastAsia="Times New Roman" w:cs="Times New Roman"/>
          <w:szCs w:val="24"/>
          <w:lang w:eastAsia="en-AU"/>
        </w:rPr>
      </w:pPr>
      <w:r w:rsidRPr="00566AC7">
        <w:rPr>
          <w:rFonts w:eastAsia="Times New Roman" w:cs="Times New Roman"/>
          <w:szCs w:val="24"/>
          <w:lang w:eastAsia="en-AU"/>
        </w:rPr>
        <w:t>THE APPLICANT’S ADDRESS FOR SERVICE IS:</w:t>
      </w:r>
    </w:p>
    <w:p w:rsidR="00623FD9" w:rsidRPr="00566AC7" w:rsidRDefault="00623FD9" w:rsidP="00623FD9">
      <w:pPr>
        <w:tabs>
          <w:tab w:val="left" w:pos="567"/>
          <w:tab w:val="left" w:pos="4820"/>
          <w:tab w:val="left" w:pos="6237"/>
        </w:tabs>
        <w:rPr>
          <w:rFonts w:eastAsia="Times New Roman" w:cs="Times New Roman"/>
          <w:szCs w:val="24"/>
          <w:lang w:eastAsia="en-AU"/>
        </w:rPr>
      </w:pPr>
      <w:r w:rsidRPr="00566AC7">
        <w:rPr>
          <w:rFonts w:eastAsia="Times New Roman" w:cs="Times New Roman"/>
          <w:szCs w:val="24"/>
          <w:lang w:eastAsia="en-AU"/>
        </w:rPr>
        <w:t>[</w:t>
      </w:r>
      <w:r w:rsidRPr="00566AC7">
        <w:rPr>
          <w:rFonts w:eastAsia="Times New Roman" w:cs="Times New Roman"/>
          <w:i/>
          <w:szCs w:val="24"/>
          <w:lang w:eastAsia="en-AU"/>
        </w:rPr>
        <w:t>if the applicant is unrepresented—address for service, telephone and facsimile numbers</w:t>
      </w:r>
      <w:r w:rsidRPr="00566AC7">
        <w:rPr>
          <w:rFonts w:eastAsia="Times New Roman" w:cs="Times New Roman"/>
          <w:szCs w:val="24"/>
          <w:lang w:eastAsia="en-AU"/>
        </w:rPr>
        <w:t>].</w:t>
      </w:r>
    </w:p>
    <w:p w:rsidR="00623FD9" w:rsidRPr="00566AC7" w:rsidRDefault="00623FD9" w:rsidP="00AB7613">
      <w:pPr>
        <w:pStyle w:val="ActHead2"/>
        <w:pageBreakBefore/>
      </w:pPr>
      <w:bookmarkStart w:id="309" w:name="_Toc469992791"/>
      <w:r w:rsidRPr="00566AC7">
        <w:rPr>
          <w:rStyle w:val="CharPartNo"/>
        </w:rPr>
        <w:lastRenderedPageBreak/>
        <w:t>Form 31</w:t>
      </w:r>
      <w:r w:rsidRPr="00566AC7">
        <w:t>—</w:t>
      </w:r>
      <w:r w:rsidRPr="00566AC7">
        <w:rPr>
          <w:rStyle w:val="CharPartText"/>
        </w:rPr>
        <w:t>Ex parte application for leave to issue or file</w:t>
      </w:r>
      <w:bookmarkEnd w:id="309"/>
    </w:p>
    <w:p w:rsidR="00623FD9" w:rsidRPr="00566AC7" w:rsidRDefault="00623FD9" w:rsidP="00623FD9">
      <w:pPr>
        <w:pStyle w:val="notemargin"/>
      </w:pPr>
      <w:r w:rsidRPr="00566AC7">
        <w:t>Note:</w:t>
      </w:r>
      <w:r w:rsidRPr="00566AC7">
        <w:tab/>
        <w:t>See rule</w:t>
      </w:r>
      <w:r w:rsidR="00566AC7">
        <w:t> </w:t>
      </w:r>
      <w:r w:rsidRPr="00566AC7">
        <w:t>6.07.3.</w:t>
      </w:r>
    </w:p>
    <w:p w:rsidR="00623FD9" w:rsidRPr="00566AC7" w:rsidRDefault="00623FD9" w:rsidP="00623FD9"/>
    <w:p w:rsidR="00623FD9" w:rsidRPr="00566AC7" w:rsidRDefault="00623FD9" w:rsidP="00623FD9">
      <w:r w:rsidRPr="00566AC7">
        <w:t>IN THE HIGH COURT OF AUSTRALIA  No.    of 20—</w:t>
      </w:r>
    </w:p>
    <w:p w:rsidR="00623FD9" w:rsidRPr="00566AC7" w:rsidRDefault="00623FD9" w:rsidP="00623FD9">
      <w:r w:rsidRPr="00566AC7">
        <w:t>[        ] REGISTRY</w:t>
      </w:r>
    </w:p>
    <w:p w:rsidR="00623FD9" w:rsidRPr="00566AC7" w:rsidRDefault="00623FD9" w:rsidP="00623FD9">
      <w:pPr>
        <w:ind w:left="4320" w:right="225"/>
        <w:rPr>
          <w:rFonts w:ascii="Arial" w:hAnsi="Arial"/>
        </w:rPr>
      </w:pPr>
      <w:r w:rsidRPr="00566AC7">
        <w:rPr>
          <w:rFonts w:eastAsia="Times New Roman" w:cs="Times New Roman"/>
          <w:szCs w:val="24"/>
          <w:lang w:eastAsia="en-AU"/>
        </w:rPr>
        <w:t>In the Matter of an Application by [</w:t>
      </w:r>
      <w:r w:rsidRPr="00566AC7">
        <w:rPr>
          <w:rFonts w:eastAsia="Times New Roman" w:cs="Times New Roman"/>
          <w:i/>
          <w:szCs w:val="24"/>
          <w:lang w:eastAsia="en-AU"/>
        </w:rPr>
        <w:t>full name of the Applicant</w:t>
      </w:r>
      <w:r w:rsidRPr="00566AC7">
        <w:rPr>
          <w:rFonts w:eastAsia="Times New Roman" w:cs="Times New Roman"/>
          <w:szCs w:val="24"/>
          <w:lang w:eastAsia="en-AU"/>
        </w:rPr>
        <w:t>] for leave to issue or file</w:t>
      </w:r>
    </w:p>
    <w:p w:rsidR="00623FD9" w:rsidRPr="00566AC7" w:rsidRDefault="00623FD9" w:rsidP="00623FD9">
      <w:pPr>
        <w:tabs>
          <w:tab w:val="left" w:pos="1843"/>
          <w:tab w:val="left" w:pos="3119"/>
          <w:tab w:val="left" w:pos="4536"/>
          <w:tab w:val="left" w:pos="5529"/>
        </w:tabs>
        <w:spacing w:line="240" w:lineRule="auto"/>
        <w:rPr>
          <w:rFonts w:eastAsia="Times New Roman" w:cs="Times New Roman"/>
          <w:b/>
          <w:szCs w:val="24"/>
          <w:lang w:eastAsia="en-AU"/>
        </w:rPr>
      </w:pPr>
    </w:p>
    <w:p w:rsidR="00623FD9" w:rsidRPr="00566AC7" w:rsidRDefault="00623FD9" w:rsidP="00623FD9">
      <w:pPr>
        <w:tabs>
          <w:tab w:val="left" w:pos="1843"/>
          <w:tab w:val="left" w:pos="3119"/>
          <w:tab w:val="left" w:pos="4536"/>
          <w:tab w:val="left" w:pos="5529"/>
        </w:tabs>
        <w:spacing w:line="240" w:lineRule="auto"/>
        <w:rPr>
          <w:rFonts w:eastAsia="Times New Roman" w:cs="Times New Roman"/>
          <w:b/>
          <w:szCs w:val="24"/>
          <w:lang w:eastAsia="en-AU"/>
        </w:rPr>
      </w:pPr>
      <w:r w:rsidRPr="00566AC7">
        <w:rPr>
          <w:rFonts w:eastAsia="Times New Roman" w:cs="Times New Roman"/>
          <w:b/>
          <w:szCs w:val="24"/>
          <w:lang w:eastAsia="en-AU"/>
        </w:rPr>
        <w:t>EX PARTE APPLICATION FOR LEAVE TO ISSUE OR FILE</w:t>
      </w:r>
    </w:p>
    <w:p w:rsidR="00623FD9" w:rsidRPr="00566AC7" w:rsidRDefault="00623FD9" w:rsidP="00623FD9">
      <w:pPr>
        <w:tabs>
          <w:tab w:val="left" w:pos="1843"/>
          <w:tab w:val="left" w:pos="3119"/>
          <w:tab w:val="left" w:pos="4536"/>
          <w:tab w:val="left" w:pos="5529"/>
        </w:tabs>
        <w:spacing w:line="240" w:lineRule="auto"/>
        <w:rPr>
          <w:rFonts w:eastAsia="Times New Roman" w:cs="Times New Roman"/>
          <w:b/>
          <w:szCs w:val="24"/>
          <w:lang w:eastAsia="en-AU"/>
        </w:rPr>
      </w:pPr>
    </w:p>
    <w:p w:rsidR="00623FD9" w:rsidRPr="00566AC7" w:rsidRDefault="00623FD9" w:rsidP="00623FD9">
      <w:pPr>
        <w:tabs>
          <w:tab w:val="left" w:pos="567"/>
          <w:tab w:val="left" w:pos="4820"/>
          <w:tab w:val="left" w:pos="6237"/>
        </w:tabs>
        <w:ind w:left="564" w:hanging="564"/>
        <w:rPr>
          <w:rFonts w:eastAsia="Times New Roman" w:cs="Times New Roman"/>
          <w:szCs w:val="24"/>
          <w:lang w:eastAsia="en-AU"/>
        </w:rPr>
      </w:pPr>
      <w:r w:rsidRPr="00566AC7">
        <w:rPr>
          <w:rFonts w:eastAsia="Times New Roman" w:cs="Times New Roman"/>
          <w:szCs w:val="24"/>
          <w:lang w:eastAsia="en-AU"/>
        </w:rPr>
        <w:t>1.</w:t>
      </w:r>
      <w:r w:rsidRPr="00566AC7">
        <w:rPr>
          <w:rFonts w:eastAsia="Times New Roman" w:cs="Times New Roman"/>
          <w:szCs w:val="24"/>
          <w:lang w:eastAsia="en-AU"/>
        </w:rPr>
        <w:tab/>
        <w:t>The Applicant applies for leave to have issued or to file the attached document.</w:t>
      </w:r>
    </w:p>
    <w:p w:rsidR="00623FD9" w:rsidRPr="00566AC7" w:rsidRDefault="00623FD9" w:rsidP="00623FD9">
      <w:pPr>
        <w:tabs>
          <w:tab w:val="left" w:pos="567"/>
          <w:tab w:val="left" w:pos="4820"/>
          <w:tab w:val="left" w:pos="6237"/>
        </w:tabs>
        <w:ind w:left="564" w:hanging="564"/>
        <w:rPr>
          <w:rFonts w:eastAsia="Times New Roman" w:cs="Times New Roman"/>
          <w:szCs w:val="24"/>
          <w:lang w:eastAsia="en-AU"/>
        </w:rPr>
      </w:pPr>
    </w:p>
    <w:p w:rsidR="00623FD9" w:rsidRPr="00566AC7" w:rsidRDefault="00623FD9" w:rsidP="00623FD9">
      <w:pPr>
        <w:tabs>
          <w:tab w:val="left" w:pos="567"/>
          <w:tab w:val="left" w:pos="4820"/>
          <w:tab w:val="left" w:pos="6237"/>
        </w:tabs>
        <w:ind w:left="561" w:hanging="561"/>
        <w:rPr>
          <w:rFonts w:eastAsia="Times New Roman" w:cs="Times New Roman"/>
          <w:szCs w:val="24"/>
          <w:lang w:eastAsia="en-AU"/>
        </w:rPr>
      </w:pPr>
      <w:r w:rsidRPr="00566AC7">
        <w:rPr>
          <w:rFonts w:eastAsia="Times New Roman" w:cs="Times New Roman"/>
          <w:szCs w:val="24"/>
          <w:lang w:eastAsia="en-AU"/>
        </w:rPr>
        <w:t>2.</w:t>
      </w:r>
      <w:r w:rsidRPr="00566AC7">
        <w:rPr>
          <w:rFonts w:eastAsia="Times New Roman" w:cs="Times New Roman"/>
          <w:szCs w:val="24"/>
          <w:lang w:eastAsia="en-AU"/>
        </w:rPr>
        <w:tab/>
        <w:t>On [</w:t>
      </w:r>
      <w:r w:rsidRPr="00566AC7">
        <w:rPr>
          <w:rFonts w:eastAsia="Times New Roman" w:cs="Times New Roman"/>
          <w:i/>
          <w:szCs w:val="24"/>
          <w:lang w:eastAsia="en-AU"/>
        </w:rPr>
        <w:t>date</w:t>
      </w:r>
      <w:r w:rsidRPr="00566AC7">
        <w:rPr>
          <w:rFonts w:eastAsia="Times New Roman" w:cs="Times New Roman"/>
          <w:szCs w:val="24"/>
          <w:lang w:eastAsia="en-AU"/>
        </w:rPr>
        <w:t>] [</w:t>
      </w:r>
      <w:r w:rsidRPr="00566AC7">
        <w:rPr>
          <w:rFonts w:eastAsia="Times New Roman" w:cs="Times New Roman"/>
          <w:i/>
          <w:szCs w:val="24"/>
          <w:lang w:eastAsia="en-AU"/>
        </w:rPr>
        <w:t>name of Justice</w:t>
      </w:r>
      <w:r w:rsidRPr="00566AC7">
        <w:rPr>
          <w:rFonts w:eastAsia="Times New Roman" w:cs="Times New Roman"/>
          <w:szCs w:val="24"/>
          <w:lang w:eastAsia="en-AU"/>
        </w:rPr>
        <w:t>] directed the Registrar to refuse to issue or file the document without the leave of a Justice first had and obtained by the party seeking to issue or file it.</w:t>
      </w:r>
    </w:p>
    <w:p w:rsidR="00623FD9" w:rsidRPr="00566AC7" w:rsidRDefault="00623FD9" w:rsidP="00623FD9">
      <w:pPr>
        <w:tabs>
          <w:tab w:val="left" w:pos="567"/>
          <w:tab w:val="left" w:pos="4820"/>
          <w:tab w:val="left" w:pos="6237"/>
        </w:tabs>
        <w:ind w:left="561" w:hanging="561"/>
        <w:rPr>
          <w:rFonts w:eastAsia="Times New Roman" w:cs="Times New Roman"/>
          <w:szCs w:val="24"/>
          <w:lang w:eastAsia="en-AU"/>
        </w:rPr>
      </w:pPr>
    </w:p>
    <w:p w:rsidR="00623FD9" w:rsidRPr="00566AC7" w:rsidRDefault="00623FD9" w:rsidP="00623FD9">
      <w:pPr>
        <w:tabs>
          <w:tab w:val="left" w:pos="1843"/>
          <w:tab w:val="left" w:pos="3119"/>
          <w:tab w:val="left" w:pos="4536"/>
          <w:tab w:val="left" w:pos="5529"/>
        </w:tabs>
        <w:spacing w:line="240" w:lineRule="auto"/>
        <w:rPr>
          <w:rFonts w:eastAsia="Times New Roman" w:cs="Times New Roman"/>
          <w:b/>
          <w:szCs w:val="24"/>
          <w:lang w:eastAsia="en-AU"/>
        </w:rPr>
      </w:pPr>
      <w:r w:rsidRPr="00566AC7">
        <w:rPr>
          <w:rFonts w:eastAsia="Times New Roman" w:cs="Times New Roman"/>
          <w:b/>
          <w:szCs w:val="24"/>
          <w:lang w:eastAsia="en-AU"/>
        </w:rPr>
        <w:t>Grounds</w:t>
      </w:r>
    </w:p>
    <w:p w:rsidR="00623FD9" w:rsidRPr="00566AC7" w:rsidRDefault="00623FD9" w:rsidP="00623FD9">
      <w:pPr>
        <w:tabs>
          <w:tab w:val="left" w:pos="567"/>
          <w:tab w:val="left" w:pos="4820"/>
          <w:tab w:val="left" w:pos="6237"/>
        </w:tabs>
        <w:ind w:left="561" w:hanging="561"/>
        <w:rPr>
          <w:rFonts w:eastAsia="Times New Roman" w:cs="Times New Roman"/>
          <w:szCs w:val="24"/>
          <w:lang w:eastAsia="en-AU"/>
        </w:rPr>
      </w:pPr>
      <w:r w:rsidRPr="00566AC7">
        <w:rPr>
          <w:rFonts w:eastAsia="Times New Roman" w:cs="Times New Roman"/>
          <w:szCs w:val="24"/>
          <w:lang w:eastAsia="en-AU"/>
        </w:rPr>
        <w:t>The grounds of the application appear in the supporting affidavit of</w:t>
      </w:r>
    </w:p>
    <w:p w:rsidR="00623FD9" w:rsidRPr="00566AC7" w:rsidRDefault="00623FD9" w:rsidP="00623FD9">
      <w:pPr>
        <w:tabs>
          <w:tab w:val="left" w:pos="567"/>
          <w:tab w:val="left" w:pos="4820"/>
          <w:tab w:val="left" w:pos="6237"/>
        </w:tabs>
        <w:ind w:left="561" w:hanging="561"/>
        <w:rPr>
          <w:rFonts w:eastAsia="Times New Roman" w:cs="Times New Roman"/>
          <w:szCs w:val="24"/>
          <w:lang w:eastAsia="en-AU"/>
        </w:rPr>
      </w:pPr>
      <w:r w:rsidRPr="00566AC7">
        <w:rPr>
          <w:rFonts w:eastAsia="Times New Roman" w:cs="Times New Roman"/>
          <w:szCs w:val="24"/>
          <w:lang w:eastAsia="en-AU"/>
        </w:rPr>
        <w:t>[</w:t>
      </w:r>
      <w:r w:rsidRPr="00566AC7">
        <w:rPr>
          <w:rFonts w:eastAsia="Times New Roman" w:cs="Times New Roman"/>
          <w:i/>
          <w:szCs w:val="24"/>
          <w:lang w:eastAsia="en-AU"/>
        </w:rPr>
        <w:t>name of person</w:t>
      </w:r>
      <w:r w:rsidRPr="00566AC7">
        <w:rPr>
          <w:rFonts w:eastAsia="Times New Roman" w:cs="Times New Roman"/>
          <w:szCs w:val="24"/>
          <w:lang w:eastAsia="en-AU"/>
        </w:rPr>
        <w:t>] [</w:t>
      </w:r>
      <w:r w:rsidRPr="00566AC7">
        <w:rPr>
          <w:rFonts w:eastAsia="Times New Roman" w:cs="Times New Roman"/>
          <w:i/>
          <w:szCs w:val="24"/>
          <w:lang w:eastAsia="en-AU"/>
        </w:rPr>
        <w:t>sworn or affirmed</w:t>
      </w:r>
      <w:r w:rsidRPr="00566AC7">
        <w:rPr>
          <w:rFonts w:eastAsia="Times New Roman" w:cs="Times New Roman"/>
          <w:szCs w:val="24"/>
          <w:lang w:eastAsia="en-AU"/>
        </w:rPr>
        <w:t>] on [</w:t>
      </w:r>
      <w:r w:rsidRPr="00566AC7">
        <w:rPr>
          <w:rFonts w:eastAsia="Times New Roman" w:cs="Times New Roman"/>
          <w:i/>
          <w:szCs w:val="24"/>
          <w:lang w:eastAsia="en-AU"/>
        </w:rPr>
        <w:t>date</w:t>
      </w:r>
      <w:r w:rsidRPr="00566AC7">
        <w:rPr>
          <w:rFonts w:eastAsia="Times New Roman" w:cs="Times New Roman"/>
          <w:szCs w:val="24"/>
          <w:lang w:eastAsia="en-AU"/>
        </w:rPr>
        <w:t>].</w:t>
      </w:r>
    </w:p>
    <w:p w:rsidR="00623FD9" w:rsidRPr="00566AC7" w:rsidRDefault="00623FD9" w:rsidP="00623FD9">
      <w:pPr>
        <w:jc w:val="both"/>
        <w:rPr>
          <w:rFonts w:ascii="Arial" w:hAnsi="Arial"/>
        </w:rPr>
      </w:pPr>
    </w:p>
    <w:p w:rsidR="00623FD9" w:rsidRPr="00566AC7" w:rsidRDefault="00623FD9" w:rsidP="00623FD9">
      <w:pPr>
        <w:tabs>
          <w:tab w:val="left" w:pos="567"/>
          <w:tab w:val="left" w:pos="4820"/>
          <w:tab w:val="left" w:pos="6237"/>
        </w:tabs>
        <w:ind w:left="561" w:hanging="561"/>
        <w:rPr>
          <w:rFonts w:eastAsia="Times New Roman" w:cs="Times New Roman"/>
          <w:szCs w:val="24"/>
          <w:lang w:eastAsia="en-AU"/>
        </w:rPr>
      </w:pPr>
      <w:r w:rsidRPr="00566AC7">
        <w:rPr>
          <w:rFonts w:eastAsia="Times New Roman" w:cs="Times New Roman"/>
          <w:szCs w:val="24"/>
          <w:lang w:eastAsia="en-AU"/>
        </w:rPr>
        <w:t>Dated:</w:t>
      </w:r>
    </w:p>
    <w:p w:rsidR="00623FD9" w:rsidRPr="00566AC7" w:rsidRDefault="00623FD9" w:rsidP="00623FD9">
      <w:pPr>
        <w:tabs>
          <w:tab w:val="left" w:pos="567"/>
          <w:tab w:val="left" w:pos="3686"/>
          <w:tab w:val="left" w:pos="6237"/>
        </w:tabs>
        <w:ind w:left="561" w:hanging="561"/>
        <w:rPr>
          <w:rFonts w:eastAsia="Times New Roman" w:cs="Times New Roman"/>
          <w:szCs w:val="24"/>
          <w:lang w:eastAsia="en-AU"/>
        </w:rPr>
      </w:pPr>
      <w:r w:rsidRPr="00566AC7">
        <w:rPr>
          <w:rFonts w:eastAsia="Times New Roman" w:cs="Times New Roman"/>
          <w:szCs w:val="24"/>
          <w:lang w:eastAsia="en-AU"/>
        </w:rPr>
        <w:tab/>
      </w:r>
      <w:r w:rsidRPr="00566AC7">
        <w:rPr>
          <w:rFonts w:eastAsia="Times New Roman" w:cs="Times New Roman"/>
          <w:szCs w:val="24"/>
          <w:lang w:eastAsia="en-AU"/>
        </w:rPr>
        <w:tab/>
        <w:t>..................(signed)..................</w:t>
      </w:r>
    </w:p>
    <w:p w:rsidR="00623FD9" w:rsidRPr="00566AC7" w:rsidRDefault="00623FD9" w:rsidP="00623FD9">
      <w:pPr>
        <w:tabs>
          <w:tab w:val="left" w:pos="567"/>
          <w:tab w:val="left" w:pos="3686"/>
          <w:tab w:val="left" w:pos="6237"/>
        </w:tabs>
        <w:ind w:left="561" w:hanging="561"/>
        <w:rPr>
          <w:rFonts w:eastAsia="Times New Roman" w:cs="Times New Roman"/>
          <w:szCs w:val="24"/>
          <w:lang w:eastAsia="en-AU"/>
        </w:rPr>
      </w:pPr>
      <w:r w:rsidRPr="00566AC7">
        <w:rPr>
          <w:rFonts w:eastAsia="Times New Roman" w:cs="Times New Roman"/>
          <w:szCs w:val="24"/>
          <w:lang w:eastAsia="en-AU"/>
        </w:rPr>
        <w:tab/>
      </w:r>
      <w:r w:rsidRPr="00566AC7">
        <w:rPr>
          <w:rFonts w:eastAsia="Times New Roman" w:cs="Times New Roman"/>
          <w:szCs w:val="24"/>
          <w:lang w:eastAsia="en-AU"/>
        </w:rPr>
        <w:tab/>
        <w:t>(</w:t>
      </w:r>
      <w:r w:rsidRPr="00566AC7">
        <w:rPr>
          <w:rFonts w:eastAsia="Times New Roman" w:cs="Times New Roman"/>
          <w:i/>
          <w:szCs w:val="24"/>
          <w:lang w:eastAsia="en-AU"/>
        </w:rPr>
        <w:t>Applicant or Applicant’s solicitor</w:t>
      </w:r>
      <w:r w:rsidRPr="00566AC7">
        <w:rPr>
          <w:rFonts w:eastAsia="Times New Roman" w:cs="Times New Roman"/>
          <w:szCs w:val="24"/>
          <w:lang w:eastAsia="en-AU"/>
        </w:rPr>
        <w:t>)</w:t>
      </w:r>
    </w:p>
    <w:p w:rsidR="00623FD9" w:rsidRPr="00566AC7" w:rsidRDefault="00623FD9" w:rsidP="00623FD9">
      <w:pPr>
        <w:tabs>
          <w:tab w:val="left" w:pos="567"/>
          <w:tab w:val="left" w:pos="4820"/>
          <w:tab w:val="left" w:pos="6237"/>
        </w:tabs>
        <w:ind w:left="561" w:hanging="561"/>
        <w:rPr>
          <w:rFonts w:eastAsia="Times New Roman" w:cs="Times New Roman"/>
          <w:szCs w:val="24"/>
          <w:lang w:eastAsia="en-AU"/>
        </w:rPr>
      </w:pPr>
    </w:p>
    <w:p w:rsidR="00623FD9" w:rsidRPr="00566AC7" w:rsidRDefault="00623FD9" w:rsidP="00623FD9">
      <w:pPr>
        <w:tabs>
          <w:tab w:val="left" w:pos="567"/>
          <w:tab w:val="left" w:pos="4820"/>
          <w:tab w:val="left" w:pos="6237"/>
        </w:tabs>
        <w:ind w:left="561" w:hanging="561"/>
        <w:rPr>
          <w:rFonts w:eastAsia="Times New Roman" w:cs="Times New Roman"/>
          <w:szCs w:val="24"/>
          <w:lang w:eastAsia="en-AU"/>
        </w:rPr>
      </w:pPr>
      <w:r w:rsidRPr="00566AC7">
        <w:rPr>
          <w:rFonts w:eastAsia="Times New Roman" w:cs="Times New Roman"/>
          <w:szCs w:val="24"/>
          <w:lang w:eastAsia="en-AU"/>
        </w:rPr>
        <w:t>THE APPLICANT’S SOLICITOR IS:</w:t>
      </w:r>
    </w:p>
    <w:p w:rsidR="00623FD9" w:rsidRPr="00566AC7" w:rsidRDefault="00623FD9" w:rsidP="00623FD9">
      <w:pPr>
        <w:tabs>
          <w:tab w:val="left" w:pos="567"/>
          <w:tab w:val="left" w:pos="4820"/>
          <w:tab w:val="left" w:pos="6237"/>
        </w:tabs>
        <w:rPr>
          <w:rFonts w:eastAsia="Times New Roman" w:cs="Times New Roman"/>
          <w:szCs w:val="24"/>
          <w:lang w:eastAsia="en-AU"/>
        </w:rPr>
      </w:pPr>
      <w:r w:rsidRPr="00566AC7">
        <w:rPr>
          <w:rFonts w:eastAsia="Times New Roman" w:cs="Times New Roman"/>
          <w:szCs w:val="24"/>
          <w:lang w:eastAsia="en-AU"/>
        </w:rPr>
        <w:t>[</w:t>
      </w:r>
      <w:r w:rsidRPr="00566AC7">
        <w:rPr>
          <w:rFonts w:eastAsia="Times New Roman" w:cs="Times New Roman"/>
          <w:i/>
          <w:szCs w:val="24"/>
          <w:lang w:eastAsia="en-AU"/>
        </w:rPr>
        <w:t>name of firm and address for service, DX, telephone and facsimile numbers and name of solicitor</w:t>
      </w:r>
      <w:r w:rsidRPr="00566AC7">
        <w:rPr>
          <w:rFonts w:eastAsia="Times New Roman" w:cs="Times New Roman"/>
          <w:szCs w:val="24"/>
          <w:lang w:eastAsia="en-AU"/>
        </w:rPr>
        <w:t>].</w:t>
      </w:r>
    </w:p>
    <w:p w:rsidR="00623FD9" w:rsidRPr="00566AC7" w:rsidRDefault="00623FD9" w:rsidP="00623FD9">
      <w:pPr>
        <w:tabs>
          <w:tab w:val="left" w:pos="567"/>
          <w:tab w:val="left" w:pos="4820"/>
          <w:tab w:val="left" w:pos="6237"/>
        </w:tabs>
        <w:ind w:left="561" w:hanging="561"/>
        <w:rPr>
          <w:rFonts w:eastAsia="Times New Roman" w:cs="Times New Roman"/>
          <w:szCs w:val="24"/>
          <w:lang w:eastAsia="en-AU"/>
        </w:rPr>
      </w:pPr>
      <w:r w:rsidRPr="00566AC7">
        <w:rPr>
          <w:rFonts w:eastAsia="Times New Roman" w:cs="Times New Roman"/>
          <w:szCs w:val="24"/>
          <w:lang w:eastAsia="en-AU"/>
        </w:rPr>
        <w:t>OR</w:t>
      </w:r>
    </w:p>
    <w:p w:rsidR="00623FD9" w:rsidRPr="00566AC7" w:rsidRDefault="00623FD9" w:rsidP="00623FD9">
      <w:pPr>
        <w:tabs>
          <w:tab w:val="left" w:pos="567"/>
          <w:tab w:val="left" w:pos="4820"/>
          <w:tab w:val="left" w:pos="6237"/>
        </w:tabs>
        <w:ind w:left="561" w:hanging="561"/>
        <w:rPr>
          <w:rFonts w:eastAsia="Times New Roman" w:cs="Times New Roman"/>
          <w:szCs w:val="24"/>
          <w:lang w:eastAsia="en-AU"/>
        </w:rPr>
      </w:pPr>
      <w:r w:rsidRPr="00566AC7">
        <w:rPr>
          <w:rFonts w:eastAsia="Times New Roman" w:cs="Times New Roman"/>
          <w:szCs w:val="24"/>
          <w:lang w:eastAsia="en-AU"/>
        </w:rPr>
        <w:t>THE APPLICANT’S ADDRESS FOR SERVICE IS:</w:t>
      </w:r>
    </w:p>
    <w:p w:rsidR="00623FD9" w:rsidRPr="00566AC7" w:rsidRDefault="00623FD9" w:rsidP="00623FD9">
      <w:pPr>
        <w:tabs>
          <w:tab w:val="left" w:pos="567"/>
          <w:tab w:val="left" w:pos="4820"/>
          <w:tab w:val="left" w:pos="6237"/>
        </w:tabs>
        <w:rPr>
          <w:rFonts w:eastAsia="Times New Roman" w:cs="Times New Roman"/>
          <w:szCs w:val="24"/>
          <w:lang w:eastAsia="en-AU"/>
        </w:rPr>
      </w:pPr>
      <w:r w:rsidRPr="00566AC7">
        <w:rPr>
          <w:rFonts w:eastAsia="Times New Roman" w:cs="Times New Roman"/>
          <w:szCs w:val="24"/>
          <w:lang w:eastAsia="en-AU"/>
        </w:rPr>
        <w:t>[</w:t>
      </w:r>
      <w:r w:rsidRPr="00566AC7">
        <w:rPr>
          <w:rFonts w:eastAsia="Times New Roman" w:cs="Times New Roman"/>
          <w:i/>
          <w:szCs w:val="24"/>
          <w:lang w:eastAsia="en-AU"/>
        </w:rPr>
        <w:t>if the applicant is unrepresented—address for service, telephone and facsimile numbers</w:t>
      </w:r>
      <w:r w:rsidRPr="00566AC7">
        <w:rPr>
          <w:rFonts w:eastAsia="Times New Roman" w:cs="Times New Roman"/>
          <w:szCs w:val="24"/>
          <w:lang w:eastAsia="en-AU"/>
        </w:rPr>
        <w:t>].</w:t>
      </w:r>
    </w:p>
    <w:p w:rsidR="009F0FDB" w:rsidRPr="00566AC7" w:rsidRDefault="009F0FDB" w:rsidP="009F0FDB">
      <w:pPr>
        <w:rPr>
          <w:sz w:val="16"/>
        </w:rPr>
      </w:pPr>
      <w:bookmarkStart w:id="310" w:name="f_Check_Lines_above"/>
      <w:bookmarkEnd w:id="310"/>
    </w:p>
    <w:p w:rsidR="00363439" w:rsidRPr="00566AC7" w:rsidRDefault="00363439" w:rsidP="00184AB5">
      <w:pPr>
        <w:sectPr w:rsidR="00363439" w:rsidRPr="00566AC7" w:rsidSect="00AC01FF">
          <w:headerReference w:type="even" r:id="rId30"/>
          <w:headerReference w:type="default" r:id="rId31"/>
          <w:footerReference w:type="even" r:id="rId32"/>
          <w:footerReference w:type="default" r:id="rId33"/>
          <w:headerReference w:type="first" r:id="rId34"/>
          <w:footerReference w:type="first" r:id="rId35"/>
          <w:pgSz w:w="11907" w:h="16839" w:code="9"/>
          <w:pgMar w:top="2325" w:right="1797" w:bottom="1440" w:left="1797" w:header="720" w:footer="709" w:gutter="0"/>
          <w:cols w:space="720"/>
          <w:docGrid w:linePitch="299"/>
        </w:sectPr>
      </w:pPr>
    </w:p>
    <w:p w:rsidR="00357059" w:rsidRPr="00566AC7" w:rsidRDefault="00357059" w:rsidP="00357059">
      <w:pPr>
        <w:pStyle w:val="ActHead1"/>
      </w:pPr>
      <w:bookmarkStart w:id="311" w:name="CU_16212034"/>
      <w:bookmarkStart w:id="312" w:name="CU_33213232"/>
      <w:bookmarkStart w:id="313" w:name="CU_50214666"/>
      <w:bookmarkStart w:id="314" w:name="CU_74216058"/>
      <w:bookmarkStart w:id="315" w:name="CU_86217679"/>
      <w:bookmarkStart w:id="316" w:name="CU_96219335"/>
      <w:bookmarkStart w:id="317" w:name="_Toc469992792"/>
      <w:bookmarkEnd w:id="311"/>
      <w:bookmarkEnd w:id="312"/>
      <w:bookmarkEnd w:id="313"/>
      <w:bookmarkEnd w:id="314"/>
      <w:bookmarkEnd w:id="315"/>
      <w:bookmarkEnd w:id="316"/>
      <w:r w:rsidRPr="00566AC7">
        <w:rPr>
          <w:rStyle w:val="CharChapNo"/>
        </w:rPr>
        <w:lastRenderedPageBreak/>
        <w:t>Schedule</w:t>
      </w:r>
      <w:r w:rsidR="00566AC7" w:rsidRPr="00566AC7">
        <w:rPr>
          <w:rStyle w:val="CharChapNo"/>
        </w:rPr>
        <w:t> </w:t>
      </w:r>
      <w:r w:rsidRPr="00566AC7">
        <w:rPr>
          <w:rStyle w:val="CharChapNo"/>
        </w:rPr>
        <w:t>2</w:t>
      </w:r>
      <w:r w:rsidRPr="00566AC7">
        <w:t>—</w:t>
      </w:r>
      <w:r w:rsidRPr="00566AC7">
        <w:rPr>
          <w:rStyle w:val="CharChapText"/>
        </w:rPr>
        <w:t>Fees for work done and services performed</w:t>
      </w:r>
      <w:bookmarkEnd w:id="317"/>
    </w:p>
    <w:p w:rsidR="00357059" w:rsidRPr="00566AC7" w:rsidRDefault="00357059" w:rsidP="00357059">
      <w:pPr>
        <w:pStyle w:val="notemargin"/>
      </w:pPr>
      <w:r w:rsidRPr="00566AC7">
        <w:t>Note:</w:t>
      </w:r>
      <w:r w:rsidRPr="00566AC7">
        <w:tab/>
        <w:t>See rule</w:t>
      </w:r>
      <w:r w:rsidR="00566AC7">
        <w:t> </w:t>
      </w:r>
      <w:r w:rsidRPr="00566AC7">
        <w:t>52.02.</w:t>
      </w:r>
    </w:p>
    <w:p w:rsidR="00357059" w:rsidRPr="00566AC7" w:rsidRDefault="00357059" w:rsidP="00357059">
      <w:pPr>
        <w:pStyle w:val="Header"/>
      </w:pPr>
      <w:r w:rsidRPr="00566AC7">
        <w:rPr>
          <w:rStyle w:val="CharPartNo"/>
        </w:rPr>
        <w:t xml:space="preserve"> </w:t>
      </w:r>
      <w:r w:rsidRPr="00566AC7">
        <w:rPr>
          <w:rStyle w:val="CharPartText"/>
        </w:rPr>
        <w:t xml:space="preserve"> </w:t>
      </w:r>
    </w:p>
    <w:p w:rsidR="00357059" w:rsidRPr="00566AC7" w:rsidRDefault="00357059" w:rsidP="00357059">
      <w:pPr>
        <w:pStyle w:val="Header"/>
      </w:pPr>
      <w:r w:rsidRPr="00566AC7">
        <w:rPr>
          <w:rStyle w:val="CharDivNo"/>
        </w:rPr>
        <w:t xml:space="preserve"> </w:t>
      </w:r>
      <w:r w:rsidRPr="00566AC7">
        <w:rPr>
          <w:rStyle w:val="CharDivText"/>
        </w:rPr>
        <w:t xml:space="preserve"> </w:t>
      </w:r>
    </w:p>
    <w:p w:rsidR="00357059" w:rsidRPr="00566AC7" w:rsidRDefault="00357059" w:rsidP="00357059">
      <w:pPr>
        <w:pStyle w:val="ActHead5"/>
      </w:pPr>
      <w:bookmarkStart w:id="318" w:name="_Toc469992793"/>
      <w:r w:rsidRPr="00566AC7">
        <w:rPr>
          <w:rStyle w:val="CharSectno"/>
        </w:rPr>
        <w:t>1</w:t>
      </w:r>
      <w:r w:rsidRPr="00566AC7">
        <w:t xml:space="preserve">  Application of this Schedule</w:t>
      </w:r>
      <w:bookmarkEnd w:id="318"/>
    </w:p>
    <w:p w:rsidR="00357059" w:rsidRPr="00566AC7" w:rsidRDefault="00357059" w:rsidP="00357059">
      <w:pPr>
        <w:pStyle w:val="subsection"/>
      </w:pPr>
      <w:r w:rsidRPr="00566AC7">
        <w:tab/>
      </w:r>
      <w:r w:rsidRPr="00566AC7">
        <w:tab/>
        <w:t xml:space="preserve">This Schedule, as substituted by the </w:t>
      </w:r>
      <w:r w:rsidRPr="00566AC7">
        <w:rPr>
          <w:i/>
        </w:rPr>
        <w:t>High Court Amendment (Fees) Rules</w:t>
      </w:r>
      <w:r w:rsidR="00566AC7">
        <w:rPr>
          <w:i/>
        </w:rPr>
        <w:t> </w:t>
      </w:r>
      <w:r w:rsidRPr="00566AC7">
        <w:rPr>
          <w:i/>
        </w:rPr>
        <w:t>2016</w:t>
      </w:r>
      <w:r w:rsidRPr="00566AC7">
        <w:t>, applies to work done or services performed on or after 1</w:t>
      </w:r>
      <w:r w:rsidR="00566AC7">
        <w:t> </w:t>
      </w:r>
      <w:r w:rsidRPr="00566AC7">
        <w:t>January 2017.</w:t>
      </w:r>
    </w:p>
    <w:p w:rsidR="00357059" w:rsidRPr="00566AC7" w:rsidRDefault="00357059" w:rsidP="00357059">
      <w:pPr>
        <w:pStyle w:val="ActHead5"/>
      </w:pPr>
      <w:bookmarkStart w:id="319" w:name="_Toc469992794"/>
      <w:r w:rsidRPr="00566AC7">
        <w:rPr>
          <w:rStyle w:val="CharSectno"/>
        </w:rPr>
        <w:t>2</w:t>
      </w:r>
      <w:r w:rsidRPr="00566AC7">
        <w:t xml:space="preserve">  Fees for work done and services performed</w:t>
      </w:r>
      <w:bookmarkEnd w:id="319"/>
    </w:p>
    <w:p w:rsidR="00357059" w:rsidRPr="00566AC7" w:rsidRDefault="00357059" w:rsidP="00357059">
      <w:pPr>
        <w:pStyle w:val="subsection"/>
      </w:pPr>
      <w:r w:rsidRPr="00566AC7">
        <w:tab/>
      </w:r>
      <w:r w:rsidRPr="00566AC7">
        <w:tab/>
        <w:t>The following table sets out the fees allowable for work done and services performed.</w:t>
      </w:r>
    </w:p>
    <w:p w:rsidR="00357059" w:rsidRPr="00566AC7" w:rsidRDefault="00357059" w:rsidP="00357059">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69"/>
        <w:gridCol w:w="6025"/>
        <w:gridCol w:w="1735"/>
      </w:tblGrid>
      <w:tr w:rsidR="00357059" w:rsidRPr="00566AC7" w:rsidTr="008A4445">
        <w:trPr>
          <w:tblHeader/>
        </w:trPr>
        <w:tc>
          <w:tcPr>
            <w:tcW w:w="5000" w:type="pct"/>
            <w:gridSpan w:val="3"/>
            <w:tcBorders>
              <w:top w:val="single" w:sz="12" w:space="0" w:color="auto"/>
              <w:bottom w:val="single" w:sz="4" w:space="0" w:color="auto"/>
            </w:tcBorders>
            <w:shd w:val="clear" w:color="auto" w:fill="auto"/>
          </w:tcPr>
          <w:p w:rsidR="00357059" w:rsidRPr="00566AC7" w:rsidRDefault="00357059" w:rsidP="008A4445">
            <w:pPr>
              <w:pStyle w:val="TableHeading"/>
            </w:pPr>
            <w:r w:rsidRPr="00566AC7">
              <w:t>Fees for work done and services performed</w:t>
            </w:r>
          </w:p>
        </w:tc>
      </w:tr>
      <w:tr w:rsidR="00357059" w:rsidRPr="00566AC7" w:rsidTr="008A4445">
        <w:trPr>
          <w:tblHeader/>
        </w:trPr>
        <w:tc>
          <w:tcPr>
            <w:tcW w:w="451" w:type="pct"/>
            <w:tcBorders>
              <w:top w:val="single" w:sz="4" w:space="0" w:color="auto"/>
              <w:bottom w:val="single" w:sz="12" w:space="0" w:color="auto"/>
            </w:tcBorders>
            <w:shd w:val="clear" w:color="auto" w:fill="auto"/>
          </w:tcPr>
          <w:p w:rsidR="00357059" w:rsidRPr="00566AC7" w:rsidRDefault="00357059" w:rsidP="008A4445">
            <w:pPr>
              <w:pStyle w:val="TableHeading"/>
            </w:pPr>
            <w:r w:rsidRPr="00566AC7">
              <w:t>Item</w:t>
            </w:r>
          </w:p>
        </w:tc>
        <w:tc>
          <w:tcPr>
            <w:tcW w:w="3532" w:type="pct"/>
            <w:tcBorders>
              <w:top w:val="single" w:sz="4" w:space="0" w:color="auto"/>
              <w:bottom w:val="single" w:sz="12" w:space="0" w:color="auto"/>
            </w:tcBorders>
            <w:shd w:val="clear" w:color="auto" w:fill="auto"/>
          </w:tcPr>
          <w:p w:rsidR="00357059" w:rsidRPr="00566AC7" w:rsidRDefault="00357059" w:rsidP="008A4445">
            <w:pPr>
              <w:pStyle w:val="TableHeading"/>
            </w:pPr>
            <w:r w:rsidRPr="00566AC7">
              <w:t>Matter for which fee may be charged</w:t>
            </w:r>
          </w:p>
        </w:tc>
        <w:tc>
          <w:tcPr>
            <w:tcW w:w="1017" w:type="pct"/>
            <w:tcBorders>
              <w:top w:val="single" w:sz="4" w:space="0" w:color="auto"/>
              <w:bottom w:val="single" w:sz="12" w:space="0" w:color="auto"/>
            </w:tcBorders>
            <w:shd w:val="clear" w:color="auto" w:fill="auto"/>
          </w:tcPr>
          <w:p w:rsidR="00357059" w:rsidRPr="00566AC7" w:rsidRDefault="00357059" w:rsidP="008A4445">
            <w:pPr>
              <w:pStyle w:val="TableHeading"/>
            </w:pPr>
            <w:r w:rsidRPr="00566AC7">
              <w:t>Fee</w:t>
            </w:r>
          </w:p>
        </w:tc>
      </w:tr>
      <w:tr w:rsidR="00357059" w:rsidRPr="00566AC7" w:rsidTr="008A4445">
        <w:tc>
          <w:tcPr>
            <w:tcW w:w="451" w:type="pct"/>
            <w:tcBorders>
              <w:top w:val="single" w:sz="12" w:space="0" w:color="auto"/>
            </w:tcBorders>
            <w:shd w:val="clear" w:color="auto" w:fill="auto"/>
          </w:tcPr>
          <w:p w:rsidR="00357059" w:rsidRPr="00566AC7" w:rsidRDefault="00357059" w:rsidP="008A4445">
            <w:pPr>
              <w:pStyle w:val="TableHeading"/>
            </w:pPr>
          </w:p>
        </w:tc>
        <w:tc>
          <w:tcPr>
            <w:tcW w:w="3532" w:type="pct"/>
            <w:tcBorders>
              <w:top w:val="single" w:sz="12" w:space="0" w:color="auto"/>
            </w:tcBorders>
            <w:shd w:val="clear" w:color="auto" w:fill="auto"/>
          </w:tcPr>
          <w:p w:rsidR="00357059" w:rsidRPr="00566AC7" w:rsidRDefault="00357059" w:rsidP="008A4445">
            <w:pPr>
              <w:pStyle w:val="TableHeading"/>
            </w:pPr>
            <w:r w:rsidRPr="00566AC7">
              <w:t>INSTRUCTIONS</w:t>
            </w:r>
          </w:p>
        </w:tc>
        <w:tc>
          <w:tcPr>
            <w:tcW w:w="1017" w:type="pct"/>
            <w:tcBorders>
              <w:top w:val="single" w:sz="12" w:space="0" w:color="auto"/>
            </w:tcBorders>
            <w:shd w:val="clear" w:color="auto" w:fill="auto"/>
          </w:tcPr>
          <w:p w:rsidR="00357059" w:rsidRPr="00566AC7" w:rsidRDefault="00357059" w:rsidP="008A4445">
            <w:pPr>
              <w:pStyle w:val="TableHeading"/>
            </w:pPr>
          </w:p>
        </w:tc>
      </w:tr>
      <w:tr w:rsidR="00357059" w:rsidRPr="00566AC7" w:rsidTr="008A4445">
        <w:tc>
          <w:tcPr>
            <w:tcW w:w="451" w:type="pct"/>
            <w:shd w:val="clear" w:color="auto" w:fill="auto"/>
          </w:tcPr>
          <w:p w:rsidR="00357059" w:rsidRPr="00566AC7" w:rsidRDefault="00357059" w:rsidP="008A4445">
            <w:pPr>
              <w:pStyle w:val="Tabletext"/>
            </w:pPr>
            <w:r w:rsidRPr="00566AC7">
              <w:t>1</w:t>
            </w:r>
          </w:p>
        </w:tc>
        <w:tc>
          <w:tcPr>
            <w:tcW w:w="3532" w:type="pct"/>
            <w:shd w:val="clear" w:color="auto" w:fill="auto"/>
          </w:tcPr>
          <w:p w:rsidR="00357059" w:rsidRPr="00566AC7" w:rsidRDefault="00357059" w:rsidP="008A4445">
            <w:pPr>
              <w:pStyle w:val="Tabletext"/>
            </w:pPr>
            <w:r w:rsidRPr="00566AC7">
              <w:t>Instructions to commence or oppose a proceeding</w:t>
            </w:r>
          </w:p>
        </w:tc>
        <w:tc>
          <w:tcPr>
            <w:tcW w:w="1017" w:type="pct"/>
            <w:shd w:val="clear" w:color="auto" w:fill="auto"/>
          </w:tcPr>
          <w:p w:rsidR="00357059" w:rsidRPr="00566AC7" w:rsidRDefault="00357059" w:rsidP="008A4445">
            <w:pPr>
              <w:pStyle w:val="Tabletext"/>
            </w:pPr>
            <w:r w:rsidRPr="00566AC7">
              <w:t>$523.75</w:t>
            </w:r>
          </w:p>
        </w:tc>
      </w:tr>
      <w:tr w:rsidR="00357059" w:rsidRPr="00566AC7" w:rsidTr="008A4445">
        <w:tc>
          <w:tcPr>
            <w:tcW w:w="451" w:type="pct"/>
            <w:shd w:val="clear" w:color="auto" w:fill="auto"/>
          </w:tcPr>
          <w:p w:rsidR="00357059" w:rsidRPr="00566AC7" w:rsidRDefault="00357059" w:rsidP="008A4445">
            <w:pPr>
              <w:pStyle w:val="Tabletext"/>
            </w:pPr>
            <w:r w:rsidRPr="00566AC7">
              <w:t>2</w:t>
            </w:r>
          </w:p>
        </w:tc>
        <w:tc>
          <w:tcPr>
            <w:tcW w:w="3532" w:type="pct"/>
            <w:shd w:val="clear" w:color="auto" w:fill="auto"/>
          </w:tcPr>
          <w:p w:rsidR="00357059" w:rsidRPr="00566AC7" w:rsidRDefault="00357059" w:rsidP="008A4445">
            <w:pPr>
              <w:pStyle w:val="Tabletext"/>
            </w:pPr>
            <w:r w:rsidRPr="00566AC7">
              <w:t>Instructions to make or oppose any interlocutory application</w:t>
            </w:r>
          </w:p>
        </w:tc>
        <w:tc>
          <w:tcPr>
            <w:tcW w:w="1017" w:type="pct"/>
            <w:shd w:val="clear" w:color="auto" w:fill="auto"/>
          </w:tcPr>
          <w:p w:rsidR="00357059" w:rsidRPr="00566AC7" w:rsidRDefault="00357059" w:rsidP="008A4445">
            <w:pPr>
              <w:pStyle w:val="Tabletext"/>
            </w:pPr>
            <w:r w:rsidRPr="00566AC7">
              <w:t>$261.90</w:t>
            </w:r>
          </w:p>
        </w:tc>
      </w:tr>
      <w:tr w:rsidR="00357059" w:rsidRPr="00566AC7" w:rsidTr="008A4445">
        <w:tc>
          <w:tcPr>
            <w:tcW w:w="451" w:type="pct"/>
            <w:shd w:val="clear" w:color="auto" w:fill="auto"/>
          </w:tcPr>
          <w:p w:rsidR="00357059" w:rsidRPr="00566AC7" w:rsidRDefault="00357059" w:rsidP="008A4445">
            <w:pPr>
              <w:pStyle w:val="Tabletext"/>
            </w:pPr>
            <w:r w:rsidRPr="00566AC7">
              <w:t>3</w:t>
            </w:r>
          </w:p>
        </w:tc>
        <w:tc>
          <w:tcPr>
            <w:tcW w:w="3532" w:type="pct"/>
            <w:shd w:val="clear" w:color="auto" w:fill="auto"/>
          </w:tcPr>
          <w:p w:rsidR="00357059" w:rsidRPr="00566AC7" w:rsidRDefault="00357059" w:rsidP="008A4445">
            <w:pPr>
              <w:pStyle w:val="Tabletext"/>
            </w:pPr>
            <w:r w:rsidRPr="00566AC7">
              <w:t>Instructions to prepare any pleading</w:t>
            </w:r>
          </w:p>
        </w:tc>
        <w:tc>
          <w:tcPr>
            <w:tcW w:w="1017" w:type="pct"/>
            <w:shd w:val="clear" w:color="auto" w:fill="auto"/>
          </w:tcPr>
          <w:p w:rsidR="00357059" w:rsidRPr="00566AC7" w:rsidRDefault="00357059" w:rsidP="008A4445">
            <w:pPr>
              <w:pStyle w:val="Tabletext"/>
            </w:pPr>
            <w:r w:rsidRPr="00566AC7">
              <w:t>$261.90</w:t>
            </w:r>
          </w:p>
        </w:tc>
      </w:tr>
      <w:tr w:rsidR="00357059" w:rsidRPr="00566AC7" w:rsidTr="008A4445">
        <w:tc>
          <w:tcPr>
            <w:tcW w:w="451" w:type="pct"/>
            <w:shd w:val="clear" w:color="auto" w:fill="auto"/>
          </w:tcPr>
          <w:p w:rsidR="00357059" w:rsidRPr="00566AC7" w:rsidRDefault="00357059" w:rsidP="008A4445">
            <w:pPr>
              <w:pStyle w:val="Tabletext"/>
            </w:pPr>
            <w:r w:rsidRPr="00566AC7">
              <w:t>4</w:t>
            </w:r>
          </w:p>
        </w:tc>
        <w:tc>
          <w:tcPr>
            <w:tcW w:w="3532" w:type="pct"/>
            <w:shd w:val="clear" w:color="auto" w:fill="auto"/>
          </w:tcPr>
          <w:p w:rsidR="00357059" w:rsidRPr="00566AC7" w:rsidRDefault="00357059" w:rsidP="008A4445">
            <w:pPr>
              <w:pStyle w:val="Tabletext"/>
            </w:pPr>
            <w:r w:rsidRPr="00566AC7">
              <w:t>Instructions to brief counsel</w:t>
            </w:r>
          </w:p>
        </w:tc>
        <w:tc>
          <w:tcPr>
            <w:tcW w:w="1017" w:type="pct"/>
            <w:shd w:val="clear" w:color="auto" w:fill="auto"/>
          </w:tcPr>
          <w:p w:rsidR="00357059" w:rsidRPr="00566AC7" w:rsidRDefault="00357059" w:rsidP="008A4445">
            <w:pPr>
              <w:pStyle w:val="Tabletext"/>
            </w:pPr>
            <w:r w:rsidRPr="00566AC7">
              <w:t>$261.90</w:t>
            </w:r>
          </w:p>
        </w:tc>
      </w:tr>
      <w:tr w:rsidR="00357059" w:rsidRPr="00566AC7" w:rsidTr="008A4445">
        <w:tc>
          <w:tcPr>
            <w:tcW w:w="451" w:type="pct"/>
            <w:shd w:val="clear" w:color="auto" w:fill="auto"/>
          </w:tcPr>
          <w:p w:rsidR="00357059" w:rsidRPr="00566AC7" w:rsidRDefault="00357059" w:rsidP="008A4445">
            <w:pPr>
              <w:pStyle w:val="Tabletext"/>
            </w:pPr>
            <w:r w:rsidRPr="00566AC7">
              <w:t>5</w:t>
            </w:r>
          </w:p>
        </w:tc>
        <w:tc>
          <w:tcPr>
            <w:tcW w:w="3532" w:type="pct"/>
            <w:shd w:val="clear" w:color="auto" w:fill="auto"/>
          </w:tcPr>
          <w:p w:rsidR="00357059" w:rsidRPr="00566AC7" w:rsidRDefault="00357059" w:rsidP="008A4445">
            <w:pPr>
              <w:pStyle w:val="Tabletext"/>
            </w:pPr>
            <w:r w:rsidRPr="00566AC7">
              <w:t>Instructions to do any other thing not otherwise provided for</w:t>
            </w:r>
          </w:p>
        </w:tc>
        <w:tc>
          <w:tcPr>
            <w:tcW w:w="1017" w:type="pct"/>
            <w:shd w:val="clear" w:color="auto" w:fill="auto"/>
          </w:tcPr>
          <w:p w:rsidR="00357059" w:rsidRPr="00566AC7" w:rsidRDefault="00357059" w:rsidP="008A4445">
            <w:pPr>
              <w:pStyle w:val="Tabletext"/>
            </w:pPr>
            <w:r w:rsidRPr="00566AC7">
              <w:t>$261.90</w:t>
            </w:r>
          </w:p>
        </w:tc>
      </w:tr>
      <w:tr w:rsidR="00357059" w:rsidRPr="00566AC7" w:rsidTr="008A4445">
        <w:tc>
          <w:tcPr>
            <w:tcW w:w="451" w:type="pct"/>
            <w:shd w:val="clear" w:color="auto" w:fill="auto"/>
          </w:tcPr>
          <w:p w:rsidR="00357059" w:rsidRPr="00566AC7" w:rsidRDefault="00357059" w:rsidP="008A4445">
            <w:pPr>
              <w:pStyle w:val="TableHeading"/>
            </w:pPr>
          </w:p>
        </w:tc>
        <w:tc>
          <w:tcPr>
            <w:tcW w:w="3532" w:type="pct"/>
            <w:shd w:val="clear" w:color="auto" w:fill="auto"/>
          </w:tcPr>
          <w:p w:rsidR="00357059" w:rsidRPr="00566AC7" w:rsidRDefault="00357059" w:rsidP="008A4445">
            <w:pPr>
              <w:pStyle w:val="TableHeading"/>
            </w:pPr>
            <w:r w:rsidRPr="00566AC7">
              <w:t>PREPARING DOCUMENTS</w:t>
            </w:r>
          </w:p>
        </w:tc>
        <w:tc>
          <w:tcPr>
            <w:tcW w:w="1017" w:type="pct"/>
            <w:shd w:val="clear" w:color="auto" w:fill="auto"/>
          </w:tcPr>
          <w:p w:rsidR="00357059" w:rsidRPr="00566AC7" w:rsidRDefault="00357059" w:rsidP="008A4445">
            <w:pPr>
              <w:pStyle w:val="Tabletext"/>
            </w:pPr>
          </w:p>
        </w:tc>
      </w:tr>
      <w:tr w:rsidR="00357059" w:rsidRPr="00566AC7" w:rsidTr="008A4445">
        <w:tc>
          <w:tcPr>
            <w:tcW w:w="451" w:type="pct"/>
            <w:shd w:val="clear" w:color="auto" w:fill="auto"/>
          </w:tcPr>
          <w:p w:rsidR="00357059" w:rsidRPr="00566AC7" w:rsidRDefault="00357059" w:rsidP="008A4445">
            <w:pPr>
              <w:pStyle w:val="Tabletext"/>
            </w:pPr>
            <w:r w:rsidRPr="00566AC7">
              <w:t>6</w:t>
            </w:r>
          </w:p>
        </w:tc>
        <w:tc>
          <w:tcPr>
            <w:tcW w:w="3532" w:type="pct"/>
            <w:shd w:val="clear" w:color="auto" w:fill="auto"/>
          </w:tcPr>
          <w:p w:rsidR="00357059" w:rsidRPr="00566AC7" w:rsidRDefault="00357059" w:rsidP="008A4445">
            <w:pPr>
              <w:pStyle w:val="Tabletext"/>
            </w:pPr>
            <w:r w:rsidRPr="00566AC7">
              <w:t>Preparing any document, other than court books and correspondence:</w:t>
            </w:r>
          </w:p>
        </w:tc>
        <w:tc>
          <w:tcPr>
            <w:tcW w:w="1017" w:type="pct"/>
            <w:shd w:val="clear" w:color="auto" w:fill="auto"/>
          </w:tcPr>
          <w:p w:rsidR="00357059" w:rsidRPr="00566AC7" w:rsidRDefault="00357059" w:rsidP="008A4445">
            <w:pPr>
              <w:pStyle w:val="Tabletext"/>
            </w:pPr>
          </w:p>
        </w:tc>
      </w:tr>
      <w:tr w:rsidR="00357059" w:rsidRPr="00566AC7" w:rsidTr="008A4445">
        <w:tc>
          <w:tcPr>
            <w:tcW w:w="451" w:type="pct"/>
            <w:shd w:val="clear" w:color="auto" w:fill="auto"/>
          </w:tcPr>
          <w:p w:rsidR="00357059" w:rsidRPr="00566AC7" w:rsidRDefault="00357059" w:rsidP="008A4445">
            <w:pPr>
              <w:pStyle w:val="Tabletext"/>
            </w:pPr>
          </w:p>
        </w:tc>
        <w:tc>
          <w:tcPr>
            <w:tcW w:w="3532" w:type="pct"/>
            <w:shd w:val="clear" w:color="auto" w:fill="auto"/>
          </w:tcPr>
          <w:p w:rsidR="00357059" w:rsidRPr="00566AC7" w:rsidRDefault="00357059" w:rsidP="008A4445">
            <w:pPr>
              <w:pStyle w:val="Tablea"/>
            </w:pPr>
            <w:r w:rsidRPr="00566AC7">
              <w:t>(a) by a solicitor, if 5 minutes or less; or</w:t>
            </w:r>
          </w:p>
        </w:tc>
        <w:tc>
          <w:tcPr>
            <w:tcW w:w="1017" w:type="pct"/>
            <w:shd w:val="clear" w:color="auto" w:fill="auto"/>
          </w:tcPr>
          <w:p w:rsidR="00357059" w:rsidRPr="00566AC7" w:rsidRDefault="00357059" w:rsidP="008A4445">
            <w:pPr>
              <w:pStyle w:val="Tabletext"/>
            </w:pPr>
            <w:r w:rsidRPr="00566AC7">
              <w:t>$41.90</w:t>
            </w:r>
          </w:p>
        </w:tc>
      </w:tr>
      <w:tr w:rsidR="00357059" w:rsidRPr="00566AC7" w:rsidTr="008A4445">
        <w:tc>
          <w:tcPr>
            <w:tcW w:w="451" w:type="pct"/>
            <w:shd w:val="clear" w:color="auto" w:fill="auto"/>
          </w:tcPr>
          <w:p w:rsidR="00357059" w:rsidRPr="00566AC7" w:rsidRDefault="00357059" w:rsidP="008A4445">
            <w:pPr>
              <w:pStyle w:val="Tabletext"/>
            </w:pPr>
          </w:p>
        </w:tc>
        <w:tc>
          <w:tcPr>
            <w:tcW w:w="3532" w:type="pct"/>
            <w:shd w:val="clear" w:color="auto" w:fill="auto"/>
          </w:tcPr>
          <w:p w:rsidR="00357059" w:rsidRPr="00566AC7" w:rsidRDefault="00357059" w:rsidP="008A4445">
            <w:pPr>
              <w:pStyle w:val="Tablea"/>
            </w:pPr>
            <w:r w:rsidRPr="00566AC7">
              <w:t>(b) by a solicitor, if more than 5 minutes; or</w:t>
            </w:r>
          </w:p>
        </w:tc>
        <w:tc>
          <w:tcPr>
            <w:tcW w:w="1017" w:type="pct"/>
            <w:shd w:val="clear" w:color="auto" w:fill="auto"/>
          </w:tcPr>
          <w:p w:rsidR="00357059" w:rsidRPr="00566AC7" w:rsidRDefault="00357059" w:rsidP="008A4445">
            <w:pPr>
              <w:pStyle w:val="Tabletext"/>
            </w:pPr>
            <w:r w:rsidRPr="00566AC7">
              <w:t>$130.95 per quarter hour or part thereof</w:t>
            </w:r>
          </w:p>
        </w:tc>
      </w:tr>
      <w:tr w:rsidR="00357059" w:rsidRPr="00566AC7" w:rsidTr="008A4445">
        <w:tc>
          <w:tcPr>
            <w:tcW w:w="451" w:type="pct"/>
            <w:shd w:val="clear" w:color="auto" w:fill="auto"/>
          </w:tcPr>
          <w:p w:rsidR="00357059" w:rsidRPr="00566AC7" w:rsidRDefault="00357059" w:rsidP="008A4445">
            <w:pPr>
              <w:pStyle w:val="Tabletext"/>
            </w:pPr>
          </w:p>
        </w:tc>
        <w:tc>
          <w:tcPr>
            <w:tcW w:w="3532" w:type="pct"/>
            <w:shd w:val="clear" w:color="auto" w:fill="auto"/>
          </w:tcPr>
          <w:p w:rsidR="00357059" w:rsidRPr="00566AC7" w:rsidRDefault="00357059" w:rsidP="008A4445">
            <w:pPr>
              <w:pStyle w:val="Tablea"/>
            </w:pPr>
            <w:r w:rsidRPr="00566AC7">
              <w:t>(c) by a law clerk, if 5 minutes or less; or</w:t>
            </w:r>
          </w:p>
        </w:tc>
        <w:tc>
          <w:tcPr>
            <w:tcW w:w="1017" w:type="pct"/>
            <w:shd w:val="clear" w:color="auto" w:fill="auto"/>
          </w:tcPr>
          <w:p w:rsidR="00357059" w:rsidRPr="00566AC7" w:rsidRDefault="00357059" w:rsidP="008A4445">
            <w:pPr>
              <w:pStyle w:val="Tabletext"/>
            </w:pPr>
            <w:r w:rsidRPr="00566AC7">
              <w:t>$20.95</w:t>
            </w:r>
          </w:p>
        </w:tc>
      </w:tr>
      <w:tr w:rsidR="00357059" w:rsidRPr="00566AC7" w:rsidTr="008A4445">
        <w:tc>
          <w:tcPr>
            <w:tcW w:w="451" w:type="pct"/>
            <w:shd w:val="clear" w:color="auto" w:fill="auto"/>
          </w:tcPr>
          <w:p w:rsidR="00357059" w:rsidRPr="00566AC7" w:rsidRDefault="00357059" w:rsidP="008A4445">
            <w:pPr>
              <w:pStyle w:val="Tabletext"/>
            </w:pPr>
          </w:p>
        </w:tc>
        <w:tc>
          <w:tcPr>
            <w:tcW w:w="3532" w:type="pct"/>
            <w:shd w:val="clear" w:color="auto" w:fill="auto"/>
          </w:tcPr>
          <w:p w:rsidR="00357059" w:rsidRPr="00566AC7" w:rsidRDefault="00357059" w:rsidP="008A4445">
            <w:pPr>
              <w:pStyle w:val="Tablea"/>
            </w:pPr>
            <w:r w:rsidRPr="00566AC7">
              <w:t>(d) by a law clerk, if more than 5 minutes</w:t>
            </w:r>
          </w:p>
        </w:tc>
        <w:tc>
          <w:tcPr>
            <w:tcW w:w="1017" w:type="pct"/>
            <w:shd w:val="clear" w:color="auto" w:fill="auto"/>
          </w:tcPr>
          <w:p w:rsidR="00357059" w:rsidRPr="00566AC7" w:rsidRDefault="00357059" w:rsidP="008A4445">
            <w:pPr>
              <w:pStyle w:val="Tabletext"/>
            </w:pPr>
            <w:r w:rsidRPr="00566AC7">
              <w:t>$65.50 per quarter hour or part thereof</w:t>
            </w:r>
          </w:p>
        </w:tc>
      </w:tr>
      <w:tr w:rsidR="00357059" w:rsidRPr="00566AC7" w:rsidTr="008A4445">
        <w:tc>
          <w:tcPr>
            <w:tcW w:w="451" w:type="pct"/>
            <w:shd w:val="clear" w:color="auto" w:fill="auto"/>
          </w:tcPr>
          <w:p w:rsidR="00357059" w:rsidRPr="00566AC7" w:rsidRDefault="00357059" w:rsidP="008A4445">
            <w:pPr>
              <w:pStyle w:val="TableHeading"/>
            </w:pPr>
          </w:p>
        </w:tc>
        <w:tc>
          <w:tcPr>
            <w:tcW w:w="3532" w:type="pct"/>
            <w:shd w:val="clear" w:color="auto" w:fill="auto"/>
          </w:tcPr>
          <w:p w:rsidR="00357059" w:rsidRPr="00566AC7" w:rsidRDefault="00357059" w:rsidP="008A4445">
            <w:pPr>
              <w:pStyle w:val="TableHeading"/>
            </w:pPr>
            <w:r w:rsidRPr="00566AC7">
              <w:t>PREPARING COURT BOOKS</w:t>
            </w:r>
          </w:p>
        </w:tc>
        <w:tc>
          <w:tcPr>
            <w:tcW w:w="1017" w:type="pct"/>
            <w:shd w:val="clear" w:color="auto" w:fill="auto"/>
          </w:tcPr>
          <w:p w:rsidR="00357059" w:rsidRPr="00566AC7" w:rsidRDefault="00357059" w:rsidP="008A4445">
            <w:pPr>
              <w:pStyle w:val="Tabletext"/>
            </w:pPr>
          </w:p>
        </w:tc>
      </w:tr>
      <w:tr w:rsidR="00357059" w:rsidRPr="00566AC7" w:rsidTr="008A4445">
        <w:tc>
          <w:tcPr>
            <w:tcW w:w="451" w:type="pct"/>
            <w:shd w:val="clear" w:color="auto" w:fill="auto"/>
          </w:tcPr>
          <w:p w:rsidR="00357059" w:rsidRPr="00566AC7" w:rsidRDefault="00357059" w:rsidP="008A4445">
            <w:pPr>
              <w:pStyle w:val="Tabletext"/>
            </w:pPr>
            <w:r w:rsidRPr="00566AC7">
              <w:t>7</w:t>
            </w:r>
          </w:p>
        </w:tc>
        <w:tc>
          <w:tcPr>
            <w:tcW w:w="3532" w:type="pct"/>
            <w:shd w:val="clear" w:color="auto" w:fill="auto"/>
          </w:tcPr>
          <w:p w:rsidR="00357059" w:rsidRPr="00566AC7" w:rsidRDefault="00357059" w:rsidP="008A4445">
            <w:pPr>
              <w:pStyle w:val="Tabletext"/>
            </w:pPr>
            <w:r w:rsidRPr="00566AC7">
              <w:t>Preparing court books, including application books, appeal books, case stated books, special case books and questions reserved books</w:t>
            </w:r>
          </w:p>
        </w:tc>
        <w:tc>
          <w:tcPr>
            <w:tcW w:w="1017" w:type="pct"/>
            <w:shd w:val="clear" w:color="auto" w:fill="auto"/>
          </w:tcPr>
          <w:p w:rsidR="00357059" w:rsidRPr="00566AC7" w:rsidRDefault="00357059" w:rsidP="008A4445">
            <w:pPr>
              <w:pStyle w:val="Tabletext"/>
              <w:rPr>
                <w:i/>
              </w:rPr>
            </w:pPr>
            <w:r w:rsidRPr="00566AC7">
              <w:t>$130.95 per quarter hour or part thereof</w:t>
            </w:r>
          </w:p>
        </w:tc>
      </w:tr>
      <w:tr w:rsidR="00357059" w:rsidRPr="00566AC7" w:rsidTr="008A4445">
        <w:tc>
          <w:tcPr>
            <w:tcW w:w="451" w:type="pct"/>
            <w:shd w:val="clear" w:color="auto" w:fill="auto"/>
          </w:tcPr>
          <w:p w:rsidR="00357059" w:rsidRPr="00566AC7" w:rsidRDefault="00357059" w:rsidP="008A4445">
            <w:pPr>
              <w:pStyle w:val="Tabletext"/>
            </w:pPr>
            <w:r w:rsidRPr="00566AC7">
              <w:t>8</w:t>
            </w:r>
          </w:p>
        </w:tc>
        <w:tc>
          <w:tcPr>
            <w:tcW w:w="3532" w:type="pct"/>
            <w:shd w:val="clear" w:color="auto" w:fill="auto"/>
          </w:tcPr>
          <w:p w:rsidR="00357059" w:rsidRPr="00566AC7" w:rsidRDefault="00357059" w:rsidP="008A4445">
            <w:pPr>
              <w:pStyle w:val="Tabletext"/>
            </w:pPr>
            <w:r w:rsidRPr="00566AC7">
              <w:t>If court books are prepared in</w:t>
            </w:r>
            <w:r w:rsidR="00566AC7">
              <w:noBreakHyphen/>
            </w:r>
            <w:r w:rsidRPr="00566AC7">
              <w:t>house, the Taxing Officer may allow a reasonable amount in the circumstances for their copying and binding</w:t>
            </w:r>
          </w:p>
        </w:tc>
        <w:tc>
          <w:tcPr>
            <w:tcW w:w="1017" w:type="pct"/>
            <w:shd w:val="clear" w:color="auto" w:fill="auto"/>
          </w:tcPr>
          <w:p w:rsidR="00357059" w:rsidRPr="00566AC7" w:rsidRDefault="00357059" w:rsidP="008A4445">
            <w:pPr>
              <w:pStyle w:val="Tabletext"/>
            </w:pPr>
          </w:p>
        </w:tc>
      </w:tr>
      <w:tr w:rsidR="00357059" w:rsidRPr="00566AC7" w:rsidTr="008A4445">
        <w:tc>
          <w:tcPr>
            <w:tcW w:w="451" w:type="pct"/>
            <w:shd w:val="clear" w:color="auto" w:fill="auto"/>
          </w:tcPr>
          <w:p w:rsidR="00357059" w:rsidRPr="00566AC7" w:rsidRDefault="00357059" w:rsidP="008A4445">
            <w:pPr>
              <w:pStyle w:val="TableHeading"/>
            </w:pPr>
          </w:p>
        </w:tc>
        <w:tc>
          <w:tcPr>
            <w:tcW w:w="3532" w:type="pct"/>
            <w:shd w:val="clear" w:color="auto" w:fill="auto"/>
          </w:tcPr>
          <w:p w:rsidR="00357059" w:rsidRPr="00566AC7" w:rsidRDefault="00357059" w:rsidP="008A4445">
            <w:pPr>
              <w:pStyle w:val="TableHeading"/>
            </w:pPr>
            <w:r w:rsidRPr="00566AC7">
              <w:t>PREPARING CORRESPONDENCE</w:t>
            </w:r>
          </w:p>
        </w:tc>
        <w:tc>
          <w:tcPr>
            <w:tcW w:w="1017" w:type="pct"/>
            <w:shd w:val="clear" w:color="auto" w:fill="auto"/>
          </w:tcPr>
          <w:p w:rsidR="00357059" w:rsidRPr="00566AC7" w:rsidRDefault="00357059" w:rsidP="008A4445">
            <w:pPr>
              <w:pStyle w:val="Tabletext"/>
            </w:pPr>
          </w:p>
        </w:tc>
      </w:tr>
      <w:tr w:rsidR="00357059" w:rsidRPr="00566AC7" w:rsidTr="008A4445">
        <w:tc>
          <w:tcPr>
            <w:tcW w:w="451" w:type="pct"/>
            <w:shd w:val="clear" w:color="auto" w:fill="auto"/>
          </w:tcPr>
          <w:p w:rsidR="00357059" w:rsidRPr="00566AC7" w:rsidRDefault="00357059" w:rsidP="008A4445">
            <w:pPr>
              <w:pStyle w:val="Tabletext"/>
            </w:pPr>
            <w:r w:rsidRPr="00566AC7">
              <w:t>9</w:t>
            </w:r>
          </w:p>
        </w:tc>
        <w:tc>
          <w:tcPr>
            <w:tcW w:w="3532" w:type="pct"/>
            <w:shd w:val="clear" w:color="auto" w:fill="auto"/>
          </w:tcPr>
          <w:p w:rsidR="00357059" w:rsidRPr="00566AC7" w:rsidRDefault="00357059" w:rsidP="008A4445">
            <w:pPr>
              <w:pStyle w:val="Tabletext"/>
            </w:pPr>
            <w:r w:rsidRPr="00566AC7">
              <w:t>Preparing:</w:t>
            </w:r>
          </w:p>
        </w:tc>
        <w:tc>
          <w:tcPr>
            <w:tcW w:w="1017" w:type="pct"/>
            <w:shd w:val="clear" w:color="auto" w:fill="auto"/>
          </w:tcPr>
          <w:p w:rsidR="00357059" w:rsidRPr="00566AC7" w:rsidRDefault="00357059" w:rsidP="008A4445">
            <w:pPr>
              <w:pStyle w:val="Tabletext"/>
            </w:pPr>
          </w:p>
        </w:tc>
      </w:tr>
      <w:tr w:rsidR="00357059" w:rsidRPr="00566AC7" w:rsidTr="008A4445">
        <w:tc>
          <w:tcPr>
            <w:tcW w:w="451" w:type="pct"/>
            <w:shd w:val="clear" w:color="auto" w:fill="auto"/>
          </w:tcPr>
          <w:p w:rsidR="00357059" w:rsidRPr="00566AC7" w:rsidRDefault="00357059" w:rsidP="008A4445">
            <w:pPr>
              <w:pStyle w:val="Tabletext"/>
            </w:pPr>
          </w:p>
        </w:tc>
        <w:tc>
          <w:tcPr>
            <w:tcW w:w="3532" w:type="pct"/>
            <w:shd w:val="clear" w:color="auto" w:fill="auto"/>
          </w:tcPr>
          <w:p w:rsidR="00357059" w:rsidRPr="00566AC7" w:rsidRDefault="00357059" w:rsidP="008A4445">
            <w:pPr>
              <w:pStyle w:val="Tablea"/>
            </w:pPr>
            <w:r w:rsidRPr="00566AC7">
              <w:t>(a) simple correspondence; or</w:t>
            </w:r>
          </w:p>
        </w:tc>
        <w:tc>
          <w:tcPr>
            <w:tcW w:w="1017" w:type="pct"/>
            <w:shd w:val="clear" w:color="auto" w:fill="auto"/>
          </w:tcPr>
          <w:p w:rsidR="00357059" w:rsidRPr="00566AC7" w:rsidRDefault="00357059" w:rsidP="008A4445">
            <w:pPr>
              <w:pStyle w:val="Tabletext"/>
            </w:pPr>
            <w:r w:rsidRPr="00566AC7">
              <w:t>$52.40 per page of text</w:t>
            </w:r>
          </w:p>
        </w:tc>
      </w:tr>
      <w:tr w:rsidR="00357059" w:rsidRPr="00566AC7" w:rsidTr="008A4445">
        <w:tc>
          <w:tcPr>
            <w:tcW w:w="451" w:type="pct"/>
            <w:shd w:val="clear" w:color="auto" w:fill="auto"/>
          </w:tcPr>
          <w:p w:rsidR="00357059" w:rsidRPr="00566AC7" w:rsidRDefault="00357059" w:rsidP="008A4445">
            <w:pPr>
              <w:pStyle w:val="Tabletext"/>
            </w:pPr>
          </w:p>
        </w:tc>
        <w:tc>
          <w:tcPr>
            <w:tcW w:w="3532" w:type="pct"/>
            <w:shd w:val="clear" w:color="auto" w:fill="auto"/>
          </w:tcPr>
          <w:p w:rsidR="00357059" w:rsidRPr="00566AC7" w:rsidRDefault="00357059" w:rsidP="008A4445">
            <w:pPr>
              <w:pStyle w:val="Tablea"/>
            </w:pPr>
            <w:r w:rsidRPr="00566AC7">
              <w:t>(b) other correspondence</w:t>
            </w:r>
          </w:p>
        </w:tc>
        <w:tc>
          <w:tcPr>
            <w:tcW w:w="1017" w:type="pct"/>
            <w:shd w:val="clear" w:color="auto" w:fill="auto"/>
          </w:tcPr>
          <w:p w:rsidR="00357059" w:rsidRPr="00566AC7" w:rsidRDefault="00357059" w:rsidP="008A4445">
            <w:pPr>
              <w:pStyle w:val="Tabletext"/>
            </w:pPr>
            <w:r w:rsidRPr="00566AC7">
              <w:t>$130.95 per page of text</w:t>
            </w:r>
          </w:p>
        </w:tc>
      </w:tr>
      <w:tr w:rsidR="00357059" w:rsidRPr="00566AC7" w:rsidTr="008A4445">
        <w:tc>
          <w:tcPr>
            <w:tcW w:w="451" w:type="pct"/>
            <w:shd w:val="clear" w:color="auto" w:fill="auto"/>
          </w:tcPr>
          <w:p w:rsidR="00357059" w:rsidRPr="00566AC7" w:rsidRDefault="00357059" w:rsidP="008A4445">
            <w:pPr>
              <w:pStyle w:val="TableHeading"/>
            </w:pPr>
          </w:p>
        </w:tc>
        <w:tc>
          <w:tcPr>
            <w:tcW w:w="3532" w:type="pct"/>
            <w:shd w:val="clear" w:color="auto" w:fill="auto"/>
          </w:tcPr>
          <w:p w:rsidR="00357059" w:rsidRPr="00566AC7" w:rsidRDefault="00357059" w:rsidP="008A4445">
            <w:pPr>
              <w:pStyle w:val="TableHeading"/>
            </w:pPr>
            <w:r w:rsidRPr="00566AC7">
              <w:t>READING DOCUMENTS</w:t>
            </w:r>
          </w:p>
        </w:tc>
        <w:tc>
          <w:tcPr>
            <w:tcW w:w="1017" w:type="pct"/>
            <w:shd w:val="clear" w:color="auto" w:fill="auto"/>
          </w:tcPr>
          <w:p w:rsidR="00357059" w:rsidRPr="00566AC7" w:rsidRDefault="00357059" w:rsidP="008A4445">
            <w:pPr>
              <w:pStyle w:val="Tabletext"/>
            </w:pPr>
          </w:p>
        </w:tc>
      </w:tr>
      <w:tr w:rsidR="00357059" w:rsidRPr="00566AC7" w:rsidTr="008A4445">
        <w:tc>
          <w:tcPr>
            <w:tcW w:w="451" w:type="pct"/>
            <w:shd w:val="clear" w:color="auto" w:fill="auto"/>
          </w:tcPr>
          <w:p w:rsidR="00357059" w:rsidRPr="00566AC7" w:rsidRDefault="00357059" w:rsidP="008A4445">
            <w:pPr>
              <w:pStyle w:val="Tabletext"/>
            </w:pPr>
            <w:r w:rsidRPr="00566AC7">
              <w:t>10</w:t>
            </w:r>
          </w:p>
        </w:tc>
        <w:tc>
          <w:tcPr>
            <w:tcW w:w="3532" w:type="pct"/>
            <w:shd w:val="clear" w:color="auto" w:fill="auto"/>
          </w:tcPr>
          <w:p w:rsidR="00357059" w:rsidRPr="00566AC7" w:rsidRDefault="00357059" w:rsidP="008A4445">
            <w:pPr>
              <w:pStyle w:val="Tabletext"/>
            </w:pPr>
            <w:r w:rsidRPr="00566AC7">
              <w:t>Reading:</w:t>
            </w:r>
          </w:p>
        </w:tc>
        <w:tc>
          <w:tcPr>
            <w:tcW w:w="1017" w:type="pct"/>
            <w:shd w:val="clear" w:color="auto" w:fill="auto"/>
          </w:tcPr>
          <w:p w:rsidR="00357059" w:rsidRPr="00566AC7" w:rsidRDefault="00357059" w:rsidP="008A4445">
            <w:pPr>
              <w:pStyle w:val="Tabletext"/>
            </w:pPr>
          </w:p>
        </w:tc>
      </w:tr>
      <w:tr w:rsidR="00357059" w:rsidRPr="00566AC7" w:rsidTr="008A4445">
        <w:tc>
          <w:tcPr>
            <w:tcW w:w="451" w:type="pct"/>
            <w:shd w:val="clear" w:color="auto" w:fill="auto"/>
          </w:tcPr>
          <w:p w:rsidR="00357059" w:rsidRPr="00566AC7" w:rsidRDefault="00357059" w:rsidP="008A4445">
            <w:pPr>
              <w:pStyle w:val="Tabletext"/>
            </w:pPr>
          </w:p>
        </w:tc>
        <w:tc>
          <w:tcPr>
            <w:tcW w:w="3532" w:type="pct"/>
            <w:shd w:val="clear" w:color="auto" w:fill="auto"/>
          </w:tcPr>
          <w:p w:rsidR="00357059" w:rsidRPr="00566AC7" w:rsidRDefault="00357059" w:rsidP="008A4445">
            <w:pPr>
              <w:pStyle w:val="Tablea"/>
            </w:pPr>
            <w:r w:rsidRPr="00566AC7">
              <w:t>(a) simple correspondence; or</w:t>
            </w:r>
          </w:p>
        </w:tc>
        <w:tc>
          <w:tcPr>
            <w:tcW w:w="1017" w:type="pct"/>
            <w:shd w:val="clear" w:color="auto" w:fill="auto"/>
          </w:tcPr>
          <w:p w:rsidR="00357059" w:rsidRPr="00566AC7" w:rsidRDefault="00357059" w:rsidP="008A4445">
            <w:pPr>
              <w:pStyle w:val="Tabletext"/>
            </w:pPr>
            <w:r w:rsidRPr="00566AC7">
              <w:t>$10.50 per page of text</w:t>
            </w:r>
          </w:p>
        </w:tc>
      </w:tr>
      <w:tr w:rsidR="00357059" w:rsidRPr="00566AC7" w:rsidTr="008A4445">
        <w:tc>
          <w:tcPr>
            <w:tcW w:w="451" w:type="pct"/>
            <w:shd w:val="clear" w:color="auto" w:fill="auto"/>
          </w:tcPr>
          <w:p w:rsidR="00357059" w:rsidRPr="00566AC7" w:rsidRDefault="00357059" w:rsidP="008A4445">
            <w:pPr>
              <w:pStyle w:val="Tabletext"/>
            </w:pPr>
          </w:p>
        </w:tc>
        <w:tc>
          <w:tcPr>
            <w:tcW w:w="3532" w:type="pct"/>
            <w:shd w:val="clear" w:color="auto" w:fill="auto"/>
          </w:tcPr>
          <w:p w:rsidR="00357059" w:rsidRPr="00566AC7" w:rsidRDefault="00357059" w:rsidP="008A4445">
            <w:pPr>
              <w:pStyle w:val="Tablea"/>
            </w:pPr>
            <w:r w:rsidRPr="00566AC7">
              <w:t>(b) other correspondence</w:t>
            </w:r>
          </w:p>
        </w:tc>
        <w:tc>
          <w:tcPr>
            <w:tcW w:w="1017" w:type="pct"/>
            <w:shd w:val="clear" w:color="auto" w:fill="auto"/>
          </w:tcPr>
          <w:p w:rsidR="00357059" w:rsidRPr="00566AC7" w:rsidRDefault="00357059" w:rsidP="008A4445">
            <w:pPr>
              <w:pStyle w:val="Tabletext"/>
            </w:pPr>
            <w:r w:rsidRPr="00566AC7">
              <w:t>$130.95 per quarter hour or part thereof</w:t>
            </w:r>
          </w:p>
        </w:tc>
      </w:tr>
      <w:tr w:rsidR="00357059" w:rsidRPr="00566AC7" w:rsidTr="008A4445">
        <w:tc>
          <w:tcPr>
            <w:tcW w:w="451" w:type="pct"/>
            <w:shd w:val="clear" w:color="auto" w:fill="auto"/>
          </w:tcPr>
          <w:p w:rsidR="00357059" w:rsidRPr="00566AC7" w:rsidRDefault="00357059" w:rsidP="008A4445">
            <w:pPr>
              <w:pStyle w:val="Tabletext"/>
            </w:pPr>
            <w:r w:rsidRPr="00566AC7">
              <w:t>11</w:t>
            </w:r>
          </w:p>
        </w:tc>
        <w:tc>
          <w:tcPr>
            <w:tcW w:w="3532" w:type="pct"/>
            <w:shd w:val="clear" w:color="auto" w:fill="auto"/>
          </w:tcPr>
          <w:p w:rsidR="00357059" w:rsidRPr="00566AC7" w:rsidRDefault="00357059" w:rsidP="008A4445">
            <w:pPr>
              <w:pStyle w:val="Tabletext"/>
            </w:pPr>
            <w:r w:rsidRPr="00566AC7">
              <w:t>Reading documents, other than correspondence:</w:t>
            </w:r>
          </w:p>
        </w:tc>
        <w:tc>
          <w:tcPr>
            <w:tcW w:w="1017" w:type="pct"/>
            <w:shd w:val="clear" w:color="auto" w:fill="auto"/>
          </w:tcPr>
          <w:p w:rsidR="00357059" w:rsidRPr="00566AC7" w:rsidRDefault="00357059" w:rsidP="008A4445">
            <w:pPr>
              <w:pStyle w:val="Tabletext"/>
            </w:pPr>
          </w:p>
        </w:tc>
      </w:tr>
      <w:tr w:rsidR="00357059" w:rsidRPr="00566AC7" w:rsidTr="008A4445">
        <w:tc>
          <w:tcPr>
            <w:tcW w:w="451" w:type="pct"/>
            <w:shd w:val="clear" w:color="auto" w:fill="auto"/>
          </w:tcPr>
          <w:p w:rsidR="00357059" w:rsidRPr="00566AC7" w:rsidRDefault="00357059" w:rsidP="008A4445">
            <w:pPr>
              <w:pStyle w:val="Tabletext"/>
            </w:pPr>
          </w:p>
        </w:tc>
        <w:tc>
          <w:tcPr>
            <w:tcW w:w="3532" w:type="pct"/>
            <w:shd w:val="clear" w:color="auto" w:fill="auto"/>
          </w:tcPr>
          <w:p w:rsidR="00357059" w:rsidRPr="00566AC7" w:rsidRDefault="00357059" w:rsidP="008A4445">
            <w:pPr>
              <w:pStyle w:val="Tablea"/>
            </w:pPr>
            <w:r w:rsidRPr="00566AC7">
              <w:t>(a) up to 10 pages of text; or</w:t>
            </w:r>
          </w:p>
        </w:tc>
        <w:tc>
          <w:tcPr>
            <w:tcW w:w="1017" w:type="pct"/>
            <w:shd w:val="clear" w:color="auto" w:fill="auto"/>
          </w:tcPr>
          <w:p w:rsidR="00357059" w:rsidRPr="00566AC7" w:rsidRDefault="00357059" w:rsidP="008A4445">
            <w:pPr>
              <w:pStyle w:val="Tabletext"/>
            </w:pPr>
            <w:r w:rsidRPr="00566AC7">
              <w:t>$10.50 per page of text</w:t>
            </w:r>
          </w:p>
        </w:tc>
      </w:tr>
      <w:tr w:rsidR="00357059" w:rsidRPr="00566AC7" w:rsidTr="008A4445">
        <w:tc>
          <w:tcPr>
            <w:tcW w:w="451" w:type="pct"/>
            <w:shd w:val="clear" w:color="auto" w:fill="auto"/>
          </w:tcPr>
          <w:p w:rsidR="00357059" w:rsidRPr="00566AC7" w:rsidRDefault="00357059" w:rsidP="008A4445">
            <w:pPr>
              <w:pStyle w:val="Tabletext"/>
            </w:pPr>
          </w:p>
        </w:tc>
        <w:tc>
          <w:tcPr>
            <w:tcW w:w="3532" w:type="pct"/>
            <w:shd w:val="clear" w:color="auto" w:fill="auto"/>
          </w:tcPr>
          <w:p w:rsidR="00357059" w:rsidRPr="00566AC7" w:rsidRDefault="00357059" w:rsidP="008A4445">
            <w:pPr>
              <w:pStyle w:val="Tablea"/>
            </w:pPr>
            <w:r w:rsidRPr="00566AC7">
              <w:t>(b) otherwise</w:t>
            </w:r>
          </w:p>
        </w:tc>
        <w:tc>
          <w:tcPr>
            <w:tcW w:w="1017" w:type="pct"/>
            <w:shd w:val="clear" w:color="auto" w:fill="auto"/>
          </w:tcPr>
          <w:p w:rsidR="00357059" w:rsidRPr="00566AC7" w:rsidRDefault="00357059" w:rsidP="008A4445">
            <w:pPr>
              <w:pStyle w:val="Tabletext"/>
            </w:pPr>
            <w:r w:rsidRPr="00566AC7">
              <w:t>$130.95 per quarter hour or part thereof</w:t>
            </w:r>
          </w:p>
        </w:tc>
      </w:tr>
      <w:tr w:rsidR="00357059" w:rsidRPr="00566AC7" w:rsidTr="008A4445">
        <w:tc>
          <w:tcPr>
            <w:tcW w:w="451" w:type="pct"/>
            <w:shd w:val="clear" w:color="auto" w:fill="auto"/>
          </w:tcPr>
          <w:p w:rsidR="00357059" w:rsidRPr="00566AC7" w:rsidRDefault="00357059" w:rsidP="008A4445">
            <w:pPr>
              <w:pStyle w:val="Tabletext"/>
            </w:pPr>
          </w:p>
        </w:tc>
        <w:tc>
          <w:tcPr>
            <w:tcW w:w="3532" w:type="pct"/>
            <w:shd w:val="clear" w:color="auto" w:fill="auto"/>
          </w:tcPr>
          <w:p w:rsidR="00357059" w:rsidRPr="00566AC7" w:rsidRDefault="00357059" w:rsidP="008A4445">
            <w:pPr>
              <w:pStyle w:val="TableHeading"/>
            </w:pPr>
            <w:r w:rsidRPr="00566AC7">
              <w:t>EXAMINING DOCUMENTS</w:t>
            </w:r>
          </w:p>
        </w:tc>
        <w:tc>
          <w:tcPr>
            <w:tcW w:w="1017" w:type="pct"/>
            <w:shd w:val="clear" w:color="auto" w:fill="auto"/>
          </w:tcPr>
          <w:p w:rsidR="00357059" w:rsidRPr="00566AC7" w:rsidRDefault="00357059" w:rsidP="008A4445">
            <w:pPr>
              <w:pStyle w:val="Tabletext"/>
            </w:pPr>
          </w:p>
        </w:tc>
      </w:tr>
      <w:tr w:rsidR="00357059" w:rsidRPr="00566AC7" w:rsidTr="008A4445">
        <w:tc>
          <w:tcPr>
            <w:tcW w:w="451" w:type="pct"/>
            <w:shd w:val="clear" w:color="auto" w:fill="auto"/>
          </w:tcPr>
          <w:p w:rsidR="00357059" w:rsidRPr="00566AC7" w:rsidRDefault="00357059" w:rsidP="008A4445">
            <w:pPr>
              <w:pStyle w:val="Tabletext"/>
            </w:pPr>
            <w:r w:rsidRPr="00566AC7">
              <w:t>12</w:t>
            </w:r>
          </w:p>
        </w:tc>
        <w:tc>
          <w:tcPr>
            <w:tcW w:w="3532" w:type="pct"/>
            <w:shd w:val="clear" w:color="auto" w:fill="auto"/>
          </w:tcPr>
          <w:p w:rsidR="00357059" w:rsidRPr="00566AC7" w:rsidRDefault="00357059" w:rsidP="008A4445">
            <w:pPr>
              <w:pStyle w:val="Tabletext"/>
            </w:pPr>
            <w:r w:rsidRPr="00566AC7">
              <w:t>Examining a document to ensure that it is correct or complete (for example, a proof print of a court book):</w:t>
            </w:r>
          </w:p>
        </w:tc>
        <w:tc>
          <w:tcPr>
            <w:tcW w:w="1017" w:type="pct"/>
            <w:shd w:val="clear" w:color="auto" w:fill="auto"/>
          </w:tcPr>
          <w:p w:rsidR="00357059" w:rsidRPr="00566AC7" w:rsidRDefault="00357059" w:rsidP="008A4445">
            <w:pPr>
              <w:pStyle w:val="Tabletext"/>
            </w:pPr>
          </w:p>
        </w:tc>
      </w:tr>
      <w:tr w:rsidR="00357059" w:rsidRPr="00566AC7" w:rsidTr="008A4445">
        <w:tc>
          <w:tcPr>
            <w:tcW w:w="451" w:type="pct"/>
            <w:shd w:val="clear" w:color="auto" w:fill="auto"/>
          </w:tcPr>
          <w:p w:rsidR="00357059" w:rsidRPr="00566AC7" w:rsidRDefault="00357059" w:rsidP="008A4445">
            <w:pPr>
              <w:pStyle w:val="Tabletext"/>
            </w:pPr>
          </w:p>
        </w:tc>
        <w:tc>
          <w:tcPr>
            <w:tcW w:w="3532" w:type="pct"/>
            <w:shd w:val="clear" w:color="auto" w:fill="auto"/>
          </w:tcPr>
          <w:p w:rsidR="00357059" w:rsidRPr="00566AC7" w:rsidRDefault="00357059" w:rsidP="008A4445">
            <w:pPr>
              <w:pStyle w:val="Tablea"/>
            </w:pPr>
            <w:r w:rsidRPr="00566AC7">
              <w:t>(a) up to 10 pages of text; or</w:t>
            </w:r>
          </w:p>
        </w:tc>
        <w:tc>
          <w:tcPr>
            <w:tcW w:w="1017" w:type="pct"/>
            <w:shd w:val="clear" w:color="auto" w:fill="auto"/>
          </w:tcPr>
          <w:p w:rsidR="00357059" w:rsidRPr="00566AC7" w:rsidRDefault="00357059" w:rsidP="008A4445">
            <w:pPr>
              <w:pStyle w:val="Tabletext"/>
            </w:pPr>
            <w:r w:rsidRPr="00566AC7">
              <w:t>$5.25 per page of text</w:t>
            </w:r>
          </w:p>
        </w:tc>
      </w:tr>
      <w:tr w:rsidR="00357059" w:rsidRPr="00566AC7" w:rsidTr="008A4445">
        <w:tc>
          <w:tcPr>
            <w:tcW w:w="451" w:type="pct"/>
            <w:shd w:val="clear" w:color="auto" w:fill="auto"/>
          </w:tcPr>
          <w:p w:rsidR="00357059" w:rsidRPr="00566AC7" w:rsidRDefault="00357059" w:rsidP="008A4445">
            <w:pPr>
              <w:pStyle w:val="Tabletext"/>
            </w:pPr>
          </w:p>
        </w:tc>
        <w:tc>
          <w:tcPr>
            <w:tcW w:w="3532" w:type="pct"/>
            <w:shd w:val="clear" w:color="auto" w:fill="auto"/>
          </w:tcPr>
          <w:p w:rsidR="00357059" w:rsidRPr="00566AC7" w:rsidRDefault="00357059" w:rsidP="008A4445">
            <w:pPr>
              <w:pStyle w:val="Tablea"/>
            </w:pPr>
            <w:r w:rsidRPr="00566AC7">
              <w:t>(b) otherwise</w:t>
            </w:r>
          </w:p>
        </w:tc>
        <w:tc>
          <w:tcPr>
            <w:tcW w:w="1017" w:type="pct"/>
            <w:shd w:val="clear" w:color="auto" w:fill="auto"/>
          </w:tcPr>
          <w:p w:rsidR="00357059" w:rsidRPr="00566AC7" w:rsidRDefault="00357059" w:rsidP="008A4445">
            <w:pPr>
              <w:pStyle w:val="Tabletext"/>
            </w:pPr>
            <w:r w:rsidRPr="00566AC7">
              <w:t>$65.50 per quarter hour or part thereof</w:t>
            </w:r>
          </w:p>
        </w:tc>
      </w:tr>
      <w:tr w:rsidR="00357059" w:rsidRPr="00566AC7" w:rsidTr="008A4445">
        <w:tc>
          <w:tcPr>
            <w:tcW w:w="451" w:type="pct"/>
            <w:shd w:val="clear" w:color="auto" w:fill="auto"/>
          </w:tcPr>
          <w:p w:rsidR="00357059" w:rsidRPr="00566AC7" w:rsidRDefault="00357059" w:rsidP="008A4445">
            <w:pPr>
              <w:pStyle w:val="TableHeading"/>
            </w:pPr>
          </w:p>
        </w:tc>
        <w:tc>
          <w:tcPr>
            <w:tcW w:w="3532" w:type="pct"/>
            <w:shd w:val="clear" w:color="auto" w:fill="auto"/>
          </w:tcPr>
          <w:p w:rsidR="00357059" w:rsidRPr="00566AC7" w:rsidRDefault="00357059" w:rsidP="008A4445">
            <w:pPr>
              <w:pStyle w:val="TableHeading"/>
            </w:pPr>
            <w:r w:rsidRPr="00566AC7">
              <w:t>COPYING DOCUMENTS</w:t>
            </w:r>
          </w:p>
        </w:tc>
        <w:tc>
          <w:tcPr>
            <w:tcW w:w="1017" w:type="pct"/>
            <w:shd w:val="clear" w:color="auto" w:fill="auto"/>
          </w:tcPr>
          <w:p w:rsidR="00357059" w:rsidRPr="00566AC7" w:rsidRDefault="00357059" w:rsidP="008A4445">
            <w:pPr>
              <w:pStyle w:val="Tabletext"/>
            </w:pPr>
          </w:p>
        </w:tc>
      </w:tr>
      <w:tr w:rsidR="00357059" w:rsidRPr="00566AC7" w:rsidTr="008A4445">
        <w:tc>
          <w:tcPr>
            <w:tcW w:w="451" w:type="pct"/>
            <w:shd w:val="clear" w:color="auto" w:fill="auto"/>
          </w:tcPr>
          <w:p w:rsidR="00357059" w:rsidRPr="00566AC7" w:rsidRDefault="00357059" w:rsidP="008A4445">
            <w:pPr>
              <w:pStyle w:val="Tabletext"/>
            </w:pPr>
            <w:r w:rsidRPr="00566AC7">
              <w:t>13</w:t>
            </w:r>
          </w:p>
        </w:tc>
        <w:tc>
          <w:tcPr>
            <w:tcW w:w="3532" w:type="pct"/>
            <w:shd w:val="clear" w:color="auto" w:fill="auto"/>
          </w:tcPr>
          <w:p w:rsidR="00357059" w:rsidRPr="00566AC7" w:rsidRDefault="00357059" w:rsidP="008A4445">
            <w:pPr>
              <w:pStyle w:val="Tabletext"/>
            </w:pPr>
            <w:r w:rsidRPr="00566AC7">
              <w:t>Copying documents:</w:t>
            </w:r>
          </w:p>
        </w:tc>
        <w:tc>
          <w:tcPr>
            <w:tcW w:w="1017" w:type="pct"/>
            <w:shd w:val="clear" w:color="auto" w:fill="auto"/>
          </w:tcPr>
          <w:p w:rsidR="00357059" w:rsidRPr="00566AC7" w:rsidRDefault="00357059" w:rsidP="008A4445">
            <w:pPr>
              <w:pStyle w:val="Tabletext"/>
            </w:pPr>
          </w:p>
        </w:tc>
      </w:tr>
      <w:tr w:rsidR="00357059" w:rsidRPr="00566AC7" w:rsidTr="008A4445">
        <w:tc>
          <w:tcPr>
            <w:tcW w:w="451" w:type="pct"/>
            <w:shd w:val="clear" w:color="auto" w:fill="auto"/>
          </w:tcPr>
          <w:p w:rsidR="00357059" w:rsidRPr="00566AC7" w:rsidRDefault="00357059" w:rsidP="008A4445">
            <w:pPr>
              <w:pStyle w:val="Tabletext"/>
            </w:pPr>
          </w:p>
        </w:tc>
        <w:tc>
          <w:tcPr>
            <w:tcW w:w="3532" w:type="pct"/>
            <w:shd w:val="clear" w:color="auto" w:fill="auto"/>
          </w:tcPr>
          <w:p w:rsidR="00357059" w:rsidRPr="00566AC7" w:rsidRDefault="00357059" w:rsidP="008A4445">
            <w:pPr>
              <w:pStyle w:val="Tablea"/>
            </w:pPr>
            <w:r w:rsidRPr="00566AC7">
              <w:t>(a) black and white photocopies; or</w:t>
            </w:r>
          </w:p>
        </w:tc>
        <w:tc>
          <w:tcPr>
            <w:tcW w:w="1017" w:type="pct"/>
            <w:shd w:val="clear" w:color="auto" w:fill="auto"/>
          </w:tcPr>
          <w:p w:rsidR="00357059" w:rsidRPr="00566AC7" w:rsidRDefault="00357059" w:rsidP="008A4445">
            <w:pPr>
              <w:pStyle w:val="Tabletext"/>
            </w:pPr>
            <w:r w:rsidRPr="00566AC7">
              <w:t>53 cents per page</w:t>
            </w:r>
          </w:p>
        </w:tc>
      </w:tr>
      <w:tr w:rsidR="00357059" w:rsidRPr="00566AC7" w:rsidTr="008A4445">
        <w:tc>
          <w:tcPr>
            <w:tcW w:w="451" w:type="pct"/>
            <w:shd w:val="clear" w:color="auto" w:fill="auto"/>
          </w:tcPr>
          <w:p w:rsidR="00357059" w:rsidRPr="00566AC7" w:rsidRDefault="00357059" w:rsidP="008A4445">
            <w:pPr>
              <w:pStyle w:val="Tabletext"/>
            </w:pPr>
          </w:p>
        </w:tc>
        <w:tc>
          <w:tcPr>
            <w:tcW w:w="3532" w:type="pct"/>
            <w:shd w:val="clear" w:color="auto" w:fill="auto"/>
          </w:tcPr>
          <w:p w:rsidR="00357059" w:rsidRPr="00566AC7" w:rsidRDefault="00357059" w:rsidP="008A4445">
            <w:pPr>
              <w:pStyle w:val="Tablea"/>
            </w:pPr>
            <w:r w:rsidRPr="00566AC7">
              <w:t>(b) colour photocopies</w:t>
            </w:r>
          </w:p>
        </w:tc>
        <w:tc>
          <w:tcPr>
            <w:tcW w:w="1017" w:type="pct"/>
            <w:shd w:val="clear" w:color="auto" w:fill="auto"/>
          </w:tcPr>
          <w:p w:rsidR="00357059" w:rsidRPr="00566AC7" w:rsidRDefault="00357059" w:rsidP="008A4445">
            <w:pPr>
              <w:pStyle w:val="Tabletext"/>
            </w:pPr>
            <w:r w:rsidRPr="00566AC7">
              <w:t>$1.60 per page</w:t>
            </w:r>
          </w:p>
        </w:tc>
      </w:tr>
      <w:tr w:rsidR="00357059" w:rsidRPr="00566AC7" w:rsidTr="008A4445">
        <w:tc>
          <w:tcPr>
            <w:tcW w:w="451" w:type="pct"/>
            <w:shd w:val="clear" w:color="auto" w:fill="auto"/>
          </w:tcPr>
          <w:p w:rsidR="00357059" w:rsidRPr="00566AC7" w:rsidRDefault="00357059" w:rsidP="008A4445">
            <w:pPr>
              <w:pStyle w:val="TableHeading"/>
            </w:pPr>
          </w:p>
        </w:tc>
        <w:tc>
          <w:tcPr>
            <w:tcW w:w="3532" w:type="pct"/>
            <w:shd w:val="clear" w:color="auto" w:fill="auto"/>
          </w:tcPr>
          <w:p w:rsidR="00357059" w:rsidRPr="00566AC7" w:rsidRDefault="00357059" w:rsidP="008A4445">
            <w:pPr>
              <w:pStyle w:val="TableHeading"/>
            </w:pPr>
            <w:r w:rsidRPr="00566AC7">
              <w:t>ATTENDANCES</w:t>
            </w:r>
          </w:p>
        </w:tc>
        <w:tc>
          <w:tcPr>
            <w:tcW w:w="1017" w:type="pct"/>
            <w:shd w:val="clear" w:color="auto" w:fill="auto"/>
          </w:tcPr>
          <w:p w:rsidR="00357059" w:rsidRPr="00566AC7" w:rsidRDefault="00357059" w:rsidP="008A4445">
            <w:pPr>
              <w:pStyle w:val="Tabletext"/>
            </w:pPr>
          </w:p>
        </w:tc>
      </w:tr>
      <w:tr w:rsidR="00357059" w:rsidRPr="00566AC7" w:rsidTr="008A4445">
        <w:tc>
          <w:tcPr>
            <w:tcW w:w="451" w:type="pct"/>
            <w:shd w:val="clear" w:color="auto" w:fill="auto"/>
          </w:tcPr>
          <w:p w:rsidR="00357059" w:rsidRPr="00566AC7" w:rsidRDefault="00357059" w:rsidP="008A4445">
            <w:pPr>
              <w:pStyle w:val="Tabletext"/>
            </w:pPr>
            <w:r w:rsidRPr="00566AC7">
              <w:t>14</w:t>
            </w:r>
          </w:p>
        </w:tc>
        <w:tc>
          <w:tcPr>
            <w:tcW w:w="3532" w:type="pct"/>
            <w:shd w:val="clear" w:color="auto" w:fill="auto"/>
          </w:tcPr>
          <w:p w:rsidR="00357059" w:rsidRPr="00566AC7" w:rsidRDefault="00357059" w:rsidP="008A4445">
            <w:pPr>
              <w:pStyle w:val="Tabletext"/>
            </w:pPr>
            <w:r w:rsidRPr="00566AC7">
              <w:t>Attendances, including telephone attendances, research, conferences with clients, conferences with counsel and attendances at Court to file or collect documents:</w:t>
            </w:r>
          </w:p>
        </w:tc>
        <w:tc>
          <w:tcPr>
            <w:tcW w:w="1017" w:type="pct"/>
            <w:shd w:val="clear" w:color="auto" w:fill="auto"/>
          </w:tcPr>
          <w:p w:rsidR="00357059" w:rsidRPr="00566AC7" w:rsidRDefault="00357059" w:rsidP="008A4445">
            <w:pPr>
              <w:pStyle w:val="Tabletext"/>
            </w:pPr>
          </w:p>
        </w:tc>
      </w:tr>
      <w:tr w:rsidR="00357059" w:rsidRPr="00566AC7" w:rsidTr="008A4445">
        <w:tc>
          <w:tcPr>
            <w:tcW w:w="451" w:type="pct"/>
            <w:shd w:val="clear" w:color="auto" w:fill="auto"/>
          </w:tcPr>
          <w:p w:rsidR="00357059" w:rsidRPr="00566AC7" w:rsidRDefault="00357059" w:rsidP="008A4445">
            <w:pPr>
              <w:pStyle w:val="Tabletext"/>
            </w:pPr>
          </w:p>
        </w:tc>
        <w:tc>
          <w:tcPr>
            <w:tcW w:w="3532" w:type="pct"/>
            <w:shd w:val="clear" w:color="auto" w:fill="auto"/>
          </w:tcPr>
          <w:p w:rsidR="00357059" w:rsidRPr="00566AC7" w:rsidRDefault="00357059" w:rsidP="008A4445">
            <w:pPr>
              <w:pStyle w:val="Tablea"/>
            </w:pPr>
            <w:r w:rsidRPr="00566AC7">
              <w:t>(a) by a solicitor, if 5 minutes or less; or</w:t>
            </w:r>
          </w:p>
        </w:tc>
        <w:tc>
          <w:tcPr>
            <w:tcW w:w="1017" w:type="pct"/>
            <w:shd w:val="clear" w:color="auto" w:fill="auto"/>
          </w:tcPr>
          <w:p w:rsidR="00357059" w:rsidRPr="00566AC7" w:rsidRDefault="00357059" w:rsidP="008A4445">
            <w:pPr>
              <w:pStyle w:val="Tabletext"/>
            </w:pPr>
            <w:r w:rsidRPr="00566AC7">
              <w:t>$41.90</w:t>
            </w:r>
          </w:p>
        </w:tc>
      </w:tr>
      <w:tr w:rsidR="00357059" w:rsidRPr="00566AC7" w:rsidTr="008A4445">
        <w:tc>
          <w:tcPr>
            <w:tcW w:w="451" w:type="pct"/>
            <w:shd w:val="clear" w:color="auto" w:fill="auto"/>
          </w:tcPr>
          <w:p w:rsidR="00357059" w:rsidRPr="00566AC7" w:rsidRDefault="00357059" w:rsidP="008A4445">
            <w:pPr>
              <w:pStyle w:val="Tabletext"/>
            </w:pPr>
          </w:p>
        </w:tc>
        <w:tc>
          <w:tcPr>
            <w:tcW w:w="3532" w:type="pct"/>
            <w:shd w:val="clear" w:color="auto" w:fill="auto"/>
          </w:tcPr>
          <w:p w:rsidR="00357059" w:rsidRPr="00566AC7" w:rsidRDefault="00357059" w:rsidP="008A4445">
            <w:pPr>
              <w:pStyle w:val="Tablea"/>
            </w:pPr>
            <w:r w:rsidRPr="00566AC7">
              <w:t>(b) by a solicitor, if more than 5 minutes; or</w:t>
            </w:r>
          </w:p>
        </w:tc>
        <w:tc>
          <w:tcPr>
            <w:tcW w:w="1017" w:type="pct"/>
            <w:shd w:val="clear" w:color="auto" w:fill="auto"/>
          </w:tcPr>
          <w:p w:rsidR="00357059" w:rsidRPr="00566AC7" w:rsidRDefault="00357059" w:rsidP="008A4445">
            <w:pPr>
              <w:pStyle w:val="Tabletext"/>
            </w:pPr>
            <w:r w:rsidRPr="00566AC7">
              <w:t>$130.95 per quarter hour or part thereof</w:t>
            </w:r>
          </w:p>
        </w:tc>
      </w:tr>
      <w:tr w:rsidR="00357059" w:rsidRPr="00566AC7" w:rsidTr="008A4445">
        <w:tc>
          <w:tcPr>
            <w:tcW w:w="451" w:type="pct"/>
            <w:shd w:val="clear" w:color="auto" w:fill="auto"/>
          </w:tcPr>
          <w:p w:rsidR="00357059" w:rsidRPr="00566AC7" w:rsidRDefault="00357059" w:rsidP="008A4445">
            <w:pPr>
              <w:pStyle w:val="Tabletext"/>
            </w:pPr>
          </w:p>
        </w:tc>
        <w:tc>
          <w:tcPr>
            <w:tcW w:w="3532" w:type="pct"/>
            <w:shd w:val="clear" w:color="auto" w:fill="auto"/>
          </w:tcPr>
          <w:p w:rsidR="00357059" w:rsidRPr="00566AC7" w:rsidRDefault="00357059" w:rsidP="008A4445">
            <w:pPr>
              <w:pStyle w:val="Tablea"/>
            </w:pPr>
            <w:r w:rsidRPr="00566AC7">
              <w:t>(c) by a law clerk, if 5 minutes or less; or</w:t>
            </w:r>
          </w:p>
        </w:tc>
        <w:tc>
          <w:tcPr>
            <w:tcW w:w="1017" w:type="pct"/>
            <w:shd w:val="clear" w:color="auto" w:fill="auto"/>
          </w:tcPr>
          <w:p w:rsidR="00357059" w:rsidRPr="00566AC7" w:rsidRDefault="00357059" w:rsidP="008A4445">
            <w:pPr>
              <w:pStyle w:val="Tabletext"/>
            </w:pPr>
            <w:r w:rsidRPr="00566AC7">
              <w:t>$20.95</w:t>
            </w:r>
          </w:p>
        </w:tc>
      </w:tr>
      <w:tr w:rsidR="00357059" w:rsidRPr="00566AC7" w:rsidTr="008A4445">
        <w:tc>
          <w:tcPr>
            <w:tcW w:w="451" w:type="pct"/>
            <w:shd w:val="clear" w:color="auto" w:fill="auto"/>
          </w:tcPr>
          <w:p w:rsidR="00357059" w:rsidRPr="00566AC7" w:rsidRDefault="00357059" w:rsidP="008A4445">
            <w:pPr>
              <w:pStyle w:val="Tabletext"/>
            </w:pPr>
          </w:p>
        </w:tc>
        <w:tc>
          <w:tcPr>
            <w:tcW w:w="3532" w:type="pct"/>
            <w:shd w:val="clear" w:color="auto" w:fill="auto"/>
          </w:tcPr>
          <w:p w:rsidR="00357059" w:rsidRPr="00566AC7" w:rsidRDefault="00357059" w:rsidP="008A4445">
            <w:pPr>
              <w:pStyle w:val="Tablea"/>
            </w:pPr>
            <w:r w:rsidRPr="00566AC7">
              <w:t>(d) by a law clerk, if more than 5 minutes</w:t>
            </w:r>
          </w:p>
        </w:tc>
        <w:tc>
          <w:tcPr>
            <w:tcW w:w="1017" w:type="pct"/>
            <w:shd w:val="clear" w:color="auto" w:fill="auto"/>
          </w:tcPr>
          <w:p w:rsidR="00357059" w:rsidRPr="00566AC7" w:rsidRDefault="00357059" w:rsidP="008A4445">
            <w:pPr>
              <w:pStyle w:val="Tabletext"/>
            </w:pPr>
            <w:r w:rsidRPr="00566AC7">
              <w:t>$65.50 per quarter hour or part thereof</w:t>
            </w:r>
          </w:p>
        </w:tc>
      </w:tr>
      <w:tr w:rsidR="00357059" w:rsidRPr="00566AC7" w:rsidTr="008A4445">
        <w:tc>
          <w:tcPr>
            <w:tcW w:w="451" w:type="pct"/>
            <w:shd w:val="clear" w:color="auto" w:fill="auto"/>
          </w:tcPr>
          <w:p w:rsidR="00357059" w:rsidRPr="00566AC7" w:rsidRDefault="00357059" w:rsidP="008A4445">
            <w:pPr>
              <w:pStyle w:val="Tabletext"/>
              <w:keepNext/>
            </w:pPr>
            <w:r w:rsidRPr="00566AC7">
              <w:lastRenderedPageBreak/>
              <w:t>15</w:t>
            </w:r>
          </w:p>
        </w:tc>
        <w:tc>
          <w:tcPr>
            <w:tcW w:w="3532" w:type="pct"/>
            <w:shd w:val="clear" w:color="auto" w:fill="auto"/>
          </w:tcPr>
          <w:p w:rsidR="00357059" w:rsidRPr="00566AC7" w:rsidRDefault="00357059" w:rsidP="008A4445">
            <w:pPr>
              <w:pStyle w:val="Tabletext"/>
              <w:keepNext/>
            </w:pPr>
            <w:r w:rsidRPr="00566AC7">
              <w:t>Attendances in Court, including travelling time to and from Court:</w:t>
            </w:r>
          </w:p>
        </w:tc>
        <w:tc>
          <w:tcPr>
            <w:tcW w:w="1017" w:type="pct"/>
            <w:shd w:val="clear" w:color="auto" w:fill="auto"/>
          </w:tcPr>
          <w:p w:rsidR="00357059" w:rsidRPr="00566AC7" w:rsidRDefault="00357059" w:rsidP="008A4445">
            <w:pPr>
              <w:pStyle w:val="Tabletext"/>
            </w:pPr>
          </w:p>
        </w:tc>
      </w:tr>
      <w:tr w:rsidR="00357059" w:rsidRPr="00566AC7" w:rsidTr="008A4445">
        <w:trPr>
          <w:cantSplit/>
        </w:trPr>
        <w:tc>
          <w:tcPr>
            <w:tcW w:w="451" w:type="pct"/>
            <w:shd w:val="clear" w:color="auto" w:fill="auto"/>
          </w:tcPr>
          <w:p w:rsidR="00357059" w:rsidRPr="00566AC7" w:rsidRDefault="00357059" w:rsidP="008A4445">
            <w:pPr>
              <w:pStyle w:val="Tabletext"/>
            </w:pPr>
          </w:p>
        </w:tc>
        <w:tc>
          <w:tcPr>
            <w:tcW w:w="3532" w:type="pct"/>
            <w:shd w:val="clear" w:color="auto" w:fill="auto"/>
          </w:tcPr>
          <w:p w:rsidR="00357059" w:rsidRPr="00566AC7" w:rsidRDefault="00357059" w:rsidP="008A4445">
            <w:pPr>
              <w:pStyle w:val="Tablea"/>
            </w:pPr>
            <w:r w:rsidRPr="00566AC7">
              <w:t>(a) by a solicitor; or</w:t>
            </w:r>
          </w:p>
        </w:tc>
        <w:tc>
          <w:tcPr>
            <w:tcW w:w="1017" w:type="pct"/>
            <w:shd w:val="clear" w:color="auto" w:fill="auto"/>
          </w:tcPr>
          <w:p w:rsidR="00357059" w:rsidRPr="00566AC7" w:rsidRDefault="00357059" w:rsidP="008A4445">
            <w:pPr>
              <w:pStyle w:val="Tabletext"/>
            </w:pPr>
            <w:r w:rsidRPr="00566AC7">
              <w:t>$130.95 per quarter hour or part thereof</w:t>
            </w:r>
          </w:p>
        </w:tc>
      </w:tr>
      <w:tr w:rsidR="00357059" w:rsidRPr="00566AC7" w:rsidTr="008A4445">
        <w:tc>
          <w:tcPr>
            <w:tcW w:w="451" w:type="pct"/>
            <w:shd w:val="clear" w:color="auto" w:fill="auto"/>
          </w:tcPr>
          <w:p w:rsidR="00357059" w:rsidRPr="00566AC7" w:rsidRDefault="00357059" w:rsidP="008A4445">
            <w:pPr>
              <w:pStyle w:val="Tabletext"/>
            </w:pPr>
          </w:p>
        </w:tc>
        <w:tc>
          <w:tcPr>
            <w:tcW w:w="3532" w:type="pct"/>
            <w:shd w:val="clear" w:color="auto" w:fill="auto"/>
          </w:tcPr>
          <w:p w:rsidR="00357059" w:rsidRPr="00566AC7" w:rsidRDefault="00357059" w:rsidP="008A4445">
            <w:pPr>
              <w:pStyle w:val="Tablea"/>
            </w:pPr>
            <w:r w:rsidRPr="00566AC7">
              <w:t>(b) by a law clerk</w:t>
            </w:r>
          </w:p>
        </w:tc>
        <w:tc>
          <w:tcPr>
            <w:tcW w:w="1017" w:type="pct"/>
            <w:shd w:val="clear" w:color="auto" w:fill="auto"/>
          </w:tcPr>
          <w:p w:rsidR="00357059" w:rsidRPr="00566AC7" w:rsidRDefault="00357059" w:rsidP="008A4445">
            <w:pPr>
              <w:pStyle w:val="Tabletext"/>
            </w:pPr>
            <w:r w:rsidRPr="00566AC7">
              <w:t>$65.50 per quarter hour or part thereof</w:t>
            </w:r>
          </w:p>
        </w:tc>
      </w:tr>
      <w:tr w:rsidR="00357059" w:rsidRPr="00566AC7" w:rsidTr="008A4445">
        <w:tc>
          <w:tcPr>
            <w:tcW w:w="451" w:type="pct"/>
            <w:shd w:val="clear" w:color="auto" w:fill="auto"/>
          </w:tcPr>
          <w:p w:rsidR="00357059" w:rsidRPr="00566AC7" w:rsidRDefault="00357059" w:rsidP="008A4445">
            <w:pPr>
              <w:pStyle w:val="Tabletext"/>
            </w:pPr>
          </w:p>
        </w:tc>
        <w:tc>
          <w:tcPr>
            <w:tcW w:w="3532" w:type="pct"/>
            <w:shd w:val="clear" w:color="auto" w:fill="auto"/>
          </w:tcPr>
          <w:p w:rsidR="00357059" w:rsidRPr="00566AC7" w:rsidRDefault="00357059" w:rsidP="008A4445">
            <w:pPr>
              <w:pStyle w:val="notemargin"/>
            </w:pPr>
            <w:r w:rsidRPr="00566AC7">
              <w:t>Note:</w:t>
            </w:r>
            <w:r w:rsidRPr="00566AC7">
              <w:tab/>
              <w:t>The Taxing Officer has the discretion to allow for the attendance of more than one solicitor or law clerk in Court if the circumstances warrant it</w:t>
            </w:r>
          </w:p>
        </w:tc>
        <w:tc>
          <w:tcPr>
            <w:tcW w:w="1017" w:type="pct"/>
            <w:shd w:val="clear" w:color="auto" w:fill="auto"/>
          </w:tcPr>
          <w:p w:rsidR="00357059" w:rsidRPr="00566AC7" w:rsidRDefault="00357059" w:rsidP="008A4445">
            <w:pPr>
              <w:pStyle w:val="Tabletext"/>
            </w:pPr>
          </w:p>
        </w:tc>
      </w:tr>
      <w:tr w:rsidR="00357059" w:rsidRPr="00566AC7" w:rsidTr="008A4445">
        <w:tc>
          <w:tcPr>
            <w:tcW w:w="451" w:type="pct"/>
            <w:shd w:val="clear" w:color="auto" w:fill="auto"/>
          </w:tcPr>
          <w:p w:rsidR="00357059" w:rsidRPr="00566AC7" w:rsidRDefault="00357059" w:rsidP="008A4445">
            <w:pPr>
              <w:pStyle w:val="Tabletext"/>
            </w:pPr>
            <w:r w:rsidRPr="00566AC7">
              <w:t>16</w:t>
            </w:r>
          </w:p>
        </w:tc>
        <w:tc>
          <w:tcPr>
            <w:tcW w:w="3532" w:type="pct"/>
            <w:shd w:val="clear" w:color="auto" w:fill="auto"/>
          </w:tcPr>
          <w:p w:rsidR="00357059" w:rsidRPr="00566AC7" w:rsidRDefault="00357059" w:rsidP="008A4445">
            <w:pPr>
              <w:pStyle w:val="Tabletext"/>
            </w:pPr>
            <w:r w:rsidRPr="00566AC7">
              <w:t>Any other attendance not otherwise provided for</w:t>
            </w:r>
          </w:p>
        </w:tc>
        <w:tc>
          <w:tcPr>
            <w:tcW w:w="1017" w:type="pct"/>
            <w:shd w:val="clear" w:color="auto" w:fill="auto"/>
          </w:tcPr>
          <w:p w:rsidR="00357059" w:rsidRPr="00566AC7" w:rsidRDefault="00357059" w:rsidP="008A4445">
            <w:pPr>
              <w:pStyle w:val="Tabletext"/>
            </w:pPr>
            <w:r w:rsidRPr="00566AC7">
              <w:t>$65.50 per quarter hour or part thereof</w:t>
            </w:r>
          </w:p>
        </w:tc>
      </w:tr>
      <w:tr w:rsidR="00357059" w:rsidRPr="00566AC7" w:rsidTr="008A4445">
        <w:tc>
          <w:tcPr>
            <w:tcW w:w="451" w:type="pct"/>
            <w:shd w:val="clear" w:color="auto" w:fill="auto"/>
          </w:tcPr>
          <w:p w:rsidR="00357059" w:rsidRPr="00566AC7" w:rsidRDefault="00357059" w:rsidP="008A4445">
            <w:pPr>
              <w:pStyle w:val="TableHeading"/>
            </w:pPr>
          </w:p>
        </w:tc>
        <w:tc>
          <w:tcPr>
            <w:tcW w:w="3532" w:type="pct"/>
            <w:shd w:val="clear" w:color="auto" w:fill="auto"/>
          </w:tcPr>
          <w:p w:rsidR="00357059" w:rsidRPr="00566AC7" w:rsidRDefault="00357059" w:rsidP="008A4445">
            <w:pPr>
              <w:pStyle w:val="TableHeading"/>
            </w:pPr>
            <w:r w:rsidRPr="00566AC7">
              <w:t>GENERAL CARE AND CONDUCT</w:t>
            </w:r>
          </w:p>
        </w:tc>
        <w:tc>
          <w:tcPr>
            <w:tcW w:w="1017" w:type="pct"/>
            <w:shd w:val="clear" w:color="auto" w:fill="auto"/>
          </w:tcPr>
          <w:p w:rsidR="00357059" w:rsidRPr="00566AC7" w:rsidRDefault="00357059" w:rsidP="008A4445">
            <w:pPr>
              <w:pStyle w:val="Tabletext"/>
            </w:pPr>
          </w:p>
        </w:tc>
      </w:tr>
      <w:tr w:rsidR="00357059" w:rsidRPr="00566AC7" w:rsidTr="008A4445">
        <w:tc>
          <w:tcPr>
            <w:tcW w:w="451" w:type="pct"/>
            <w:shd w:val="clear" w:color="auto" w:fill="auto"/>
          </w:tcPr>
          <w:p w:rsidR="00357059" w:rsidRPr="00566AC7" w:rsidRDefault="00357059" w:rsidP="008A4445">
            <w:pPr>
              <w:pStyle w:val="Tabletext"/>
            </w:pPr>
            <w:r w:rsidRPr="00566AC7">
              <w:t>17</w:t>
            </w:r>
          </w:p>
        </w:tc>
        <w:tc>
          <w:tcPr>
            <w:tcW w:w="3532" w:type="pct"/>
            <w:shd w:val="clear" w:color="auto" w:fill="auto"/>
          </w:tcPr>
          <w:p w:rsidR="00357059" w:rsidRPr="00566AC7" w:rsidRDefault="00357059" w:rsidP="008A4445">
            <w:pPr>
              <w:pStyle w:val="Tabletext"/>
            </w:pPr>
            <w:r w:rsidRPr="00566AC7">
              <w:t>In complex or novel matters the Taxing Officer may allow an additional amount for the general care and conduct of the matter, not exceeding 5% of the total of the fees and disbursements otherwise allowed</w:t>
            </w:r>
          </w:p>
        </w:tc>
        <w:tc>
          <w:tcPr>
            <w:tcW w:w="1017" w:type="pct"/>
            <w:shd w:val="clear" w:color="auto" w:fill="auto"/>
          </w:tcPr>
          <w:p w:rsidR="00357059" w:rsidRPr="00566AC7" w:rsidRDefault="00357059" w:rsidP="008A4445">
            <w:pPr>
              <w:pStyle w:val="Tabletext"/>
            </w:pPr>
          </w:p>
        </w:tc>
      </w:tr>
      <w:tr w:rsidR="00357059" w:rsidRPr="00566AC7" w:rsidTr="008A4445">
        <w:tc>
          <w:tcPr>
            <w:tcW w:w="451" w:type="pct"/>
            <w:shd w:val="clear" w:color="auto" w:fill="auto"/>
          </w:tcPr>
          <w:p w:rsidR="00357059" w:rsidRPr="00566AC7" w:rsidRDefault="00357059" w:rsidP="008A4445">
            <w:pPr>
              <w:pStyle w:val="TableHeading"/>
            </w:pPr>
          </w:p>
        </w:tc>
        <w:tc>
          <w:tcPr>
            <w:tcW w:w="3532" w:type="pct"/>
            <w:shd w:val="clear" w:color="auto" w:fill="auto"/>
          </w:tcPr>
          <w:p w:rsidR="00357059" w:rsidRPr="00566AC7" w:rsidRDefault="00357059" w:rsidP="008A4445">
            <w:pPr>
              <w:pStyle w:val="TableHeading"/>
            </w:pPr>
            <w:r w:rsidRPr="00566AC7">
              <w:t>WITNESSES’ EXPENSES</w:t>
            </w:r>
          </w:p>
        </w:tc>
        <w:tc>
          <w:tcPr>
            <w:tcW w:w="1017" w:type="pct"/>
            <w:shd w:val="clear" w:color="auto" w:fill="auto"/>
          </w:tcPr>
          <w:p w:rsidR="00357059" w:rsidRPr="00566AC7" w:rsidRDefault="00357059" w:rsidP="008A4445">
            <w:pPr>
              <w:pStyle w:val="Tabletext"/>
            </w:pPr>
          </w:p>
        </w:tc>
      </w:tr>
      <w:tr w:rsidR="00357059" w:rsidRPr="00566AC7" w:rsidTr="008A4445">
        <w:tc>
          <w:tcPr>
            <w:tcW w:w="451" w:type="pct"/>
            <w:shd w:val="clear" w:color="auto" w:fill="auto"/>
          </w:tcPr>
          <w:p w:rsidR="00357059" w:rsidRPr="00566AC7" w:rsidRDefault="00357059" w:rsidP="008A4445">
            <w:pPr>
              <w:pStyle w:val="Tabletext"/>
            </w:pPr>
            <w:r w:rsidRPr="00566AC7">
              <w:t>18</w:t>
            </w:r>
          </w:p>
        </w:tc>
        <w:tc>
          <w:tcPr>
            <w:tcW w:w="3532" w:type="pct"/>
            <w:shd w:val="clear" w:color="auto" w:fill="auto"/>
          </w:tcPr>
          <w:p w:rsidR="00357059" w:rsidRPr="00566AC7" w:rsidRDefault="00357059" w:rsidP="008A4445">
            <w:pPr>
              <w:pStyle w:val="Tabletext"/>
            </w:pPr>
            <w:r w:rsidRPr="00566AC7">
              <w:t>For each witness, including that witness’ travelling time</w:t>
            </w:r>
          </w:p>
        </w:tc>
        <w:tc>
          <w:tcPr>
            <w:tcW w:w="1017" w:type="pct"/>
            <w:shd w:val="clear" w:color="auto" w:fill="auto"/>
          </w:tcPr>
          <w:p w:rsidR="00357059" w:rsidRPr="00566AC7" w:rsidRDefault="00357059" w:rsidP="008A4445">
            <w:pPr>
              <w:pStyle w:val="Tabletext"/>
            </w:pPr>
            <w:r w:rsidRPr="00566AC7">
              <w:t>$261.90 per hour or part thereof</w:t>
            </w:r>
          </w:p>
        </w:tc>
      </w:tr>
      <w:tr w:rsidR="00357059" w:rsidRPr="00566AC7" w:rsidTr="008A4445">
        <w:tc>
          <w:tcPr>
            <w:tcW w:w="451" w:type="pct"/>
            <w:shd w:val="clear" w:color="auto" w:fill="auto"/>
          </w:tcPr>
          <w:p w:rsidR="00357059" w:rsidRPr="00566AC7" w:rsidRDefault="00357059" w:rsidP="008A4445">
            <w:pPr>
              <w:pStyle w:val="Tabletext"/>
            </w:pPr>
            <w:r w:rsidRPr="00566AC7">
              <w:t>19</w:t>
            </w:r>
          </w:p>
        </w:tc>
        <w:tc>
          <w:tcPr>
            <w:tcW w:w="3532" w:type="pct"/>
            <w:shd w:val="clear" w:color="auto" w:fill="auto"/>
          </w:tcPr>
          <w:p w:rsidR="00357059" w:rsidRPr="00566AC7" w:rsidRDefault="00357059" w:rsidP="008A4445">
            <w:pPr>
              <w:pStyle w:val="Tabletext"/>
            </w:pPr>
            <w:r w:rsidRPr="00566AC7">
              <w:t>If a witness is an expert, the Taxing Officer may allow an amount equal to the expert’s actual fees for preparing to give evidence and for attending to give evidence</w:t>
            </w:r>
          </w:p>
        </w:tc>
        <w:tc>
          <w:tcPr>
            <w:tcW w:w="1017" w:type="pct"/>
            <w:shd w:val="clear" w:color="auto" w:fill="auto"/>
          </w:tcPr>
          <w:p w:rsidR="00357059" w:rsidRPr="00566AC7" w:rsidRDefault="00357059" w:rsidP="008A4445">
            <w:pPr>
              <w:pStyle w:val="Tabletext"/>
            </w:pPr>
          </w:p>
        </w:tc>
      </w:tr>
      <w:tr w:rsidR="00357059" w:rsidRPr="00566AC7" w:rsidTr="008A4445">
        <w:tc>
          <w:tcPr>
            <w:tcW w:w="451" w:type="pct"/>
            <w:shd w:val="clear" w:color="auto" w:fill="auto"/>
          </w:tcPr>
          <w:p w:rsidR="00357059" w:rsidRPr="00566AC7" w:rsidRDefault="00357059" w:rsidP="008A4445">
            <w:pPr>
              <w:pStyle w:val="TableHeading"/>
            </w:pPr>
          </w:p>
        </w:tc>
        <w:tc>
          <w:tcPr>
            <w:tcW w:w="3532" w:type="pct"/>
            <w:shd w:val="clear" w:color="auto" w:fill="auto"/>
          </w:tcPr>
          <w:p w:rsidR="00357059" w:rsidRPr="00566AC7" w:rsidRDefault="00357059" w:rsidP="008A4445">
            <w:pPr>
              <w:pStyle w:val="TableHeading"/>
            </w:pPr>
            <w:r w:rsidRPr="00566AC7">
              <w:t>DISBURSEMENTS</w:t>
            </w:r>
          </w:p>
        </w:tc>
        <w:tc>
          <w:tcPr>
            <w:tcW w:w="1017" w:type="pct"/>
            <w:shd w:val="clear" w:color="auto" w:fill="auto"/>
          </w:tcPr>
          <w:p w:rsidR="00357059" w:rsidRPr="00566AC7" w:rsidRDefault="00357059" w:rsidP="008A4445">
            <w:pPr>
              <w:pStyle w:val="Tabletext"/>
            </w:pPr>
          </w:p>
        </w:tc>
      </w:tr>
      <w:tr w:rsidR="00357059" w:rsidRPr="00566AC7" w:rsidTr="008A4445">
        <w:tc>
          <w:tcPr>
            <w:tcW w:w="451" w:type="pct"/>
            <w:shd w:val="clear" w:color="auto" w:fill="auto"/>
          </w:tcPr>
          <w:p w:rsidR="00357059" w:rsidRPr="00566AC7" w:rsidRDefault="00357059" w:rsidP="008A4445">
            <w:pPr>
              <w:pStyle w:val="Tabletext"/>
            </w:pPr>
            <w:r w:rsidRPr="00566AC7">
              <w:t>20</w:t>
            </w:r>
          </w:p>
        </w:tc>
        <w:tc>
          <w:tcPr>
            <w:tcW w:w="3532" w:type="pct"/>
            <w:shd w:val="clear" w:color="auto" w:fill="auto"/>
          </w:tcPr>
          <w:p w:rsidR="00357059" w:rsidRPr="00566AC7" w:rsidRDefault="00357059" w:rsidP="008A4445">
            <w:pPr>
              <w:pStyle w:val="Tabletext"/>
            </w:pPr>
            <w:r w:rsidRPr="00566AC7">
              <w:t>All disbursements reasonably incurred and paid are to be allowed</w:t>
            </w:r>
          </w:p>
        </w:tc>
        <w:tc>
          <w:tcPr>
            <w:tcW w:w="1017" w:type="pct"/>
            <w:shd w:val="clear" w:color="auto" w:fill="auto"/>
          </w:tcPr>
          <w:p w:rsidR="00357059" w:rsidRPr="00566AC7" w:rsidRDefault="00357059" w:rsidP="008A4445">
            <w:pPr>
              <w:pStyle w:val="Tabletext"/>
            </w:pPr>
          </w:p>
        </w:tc>
      </w:tr>
      <w:tr w:rsidR="00357059" w:rsidRPr="00566AC7" w:rsidTr="008A4445">
        <w:tc>
          <w:tcPr>
            <w:tcW w:w="451" w:type="pct"/>
            <w:tcBorders>
              <w:bottom w:val="single" w:sz="4" w:space="0" w:color="auto"/>
            </w:tcBorders>
            <w:shd w:val="clear" w:color="auto" w:fill="auto"/>
          </w:tcPr>
          <w:p w:rsidR="00357059" w:rsidRPr="00566AC7" w:rsidRDefault="00357059" w:rsidP="008A4445">
            <w:pPr>
              <w:pStyle w:val="TableHeading"/>
            </w:pPr>
          </w:p>
        </w:tc>
        <w:tc>
          <w:tcPr>
            <w:tcW w:w="3532" w:type="pct"/>
            <w:tcBorders>
              <w:bottom w:val="single" w:sz="4" w:space="0" w:color="auto"/>
            </w:tcBorders>
            <w:shd w:val="clear" w:color="auto" w:fill="auto"/>
          </w:tcPr>
          <w:p w:rsidR="00357059" w:rsidRPr="00566AC7" w:rsidRDefault="00357059" w:rsidP="008A4445">
            <w:pPr>
              <w:pStyle w:val="TableHeading"/>
              <w:rPr>
                <w:b w:val="0"/>
              </w:rPr>
            </w:pPr>
            <w:r w:rsidRPr="00566AC7">
              <w:t>MISCELLANEOUS</w:t>
            </w:r>
          </w:p>
        </w:tc>
        <w:tc>
          <w:tcPr>
            <w:tcW w:w="1017" w:type="pct"/>
            <w:tcBorders>
              <w:bottom w:val="single" w:sz="4" w:space="0" w:color="auto"/>
            </w:tcBorders>
            <w:shd w:val="clear" w:color="auto" w:fill="auto"/>
          </w:tcPr>
          <w:p w:rsidR="00357059" w:rsidRPr="00566AC7" w:rsidRDefault="00357059" w:rsidP="008A4445">
            <w:pPr>
              <w:pStyle w:val="Tabletext"/>
            </w:pPr>
          </w:p>
        </w:tc>
      </w:tr>
      <w:tr w:rsidR="00357059" w:rsidRPr="00566AC7" w:rsidTr="008A4445">
        <w:tc>
          <w:tcPr>
            <w:tcW w:w="451" w:type="pct"/>
            <w:tcBorders>
              <w:bottom w:val="single" w:sz="12" w:space="0" w:color="auto"/>
            </w:tcBorders>
            <w:shd w:val="clear" w:color="auto" w:fill="auto"/>
          </w:tcPr>
          <w:p w:rsidR="00357059" w:rsidRPr="00566AC7" w:rsidRDefault="00357059" w:rsidP="008A4445">
            <w:pPr>
              <w:pStyle w:val="Tabletext"/>
            </w:pPr>
            <w:r w:rsidRPr="00566AC7">
              <w:t>21</w:t>
            </w:r>
          </w:p>
        </w:tc>
        <w:tc>
          <w:tcPr>
            <w:tcW w:w="3532" w:type="pct"/>
            <w:tcBorders>
              <w:bottom w:val="single" w:sz="12" w:space="0" w:color="auto"/>
            </w:tcBorders>
            <w:shd w:val="clear" w:color="auto" w:fill="auto"/>
          </w:tcPr>
          <w:p w:rsidR="00357059" w:rsidRPr="00566AC7" w:rsidRDefault="00357059" w:rsidP="008A4445">
            <w:pPr>
              <w:pStyle w:val="Tabletext"/>
            </w:pPr>
            <w:r w:rsidRPr="00566AC7">
              <w:t>In unusual cases, or in instances which are not otherwise covered by the preceding items, the Taxing Officer may allow such additional charges or disbursements as are reasonable in the circumstances</w:t>
            </w:r>
          </w:p>
        </w:tc>
        <w:tc>
          <w:tcPr>
            <w:tcW w:w="1017" w:type="pct"/>
            <w:tcBorders>
              <w:bottom w:val="single" w:sz="12" w:space="0" w:color="auto"/>
            </w:tcBorders>
            <w:shd w:val="clear" w:color="auto" w:fill="auto"/>
          </w:tcPr>
          <w:p w:rsidR="00357059" w:rsidRPr="00566AC7" w:rsidRDefault="00357059" w:rsidP="008A4445">
            <w:pPr>
              <w:pStyle w:val="Tabletext"/>
            </w:pPr>
          </w:p>
        </w:tc>
      </w:tr>
    </w:tbl>
    <w:p w:rsidR="00357059" w:rsidRPr="00566AC7" w:rsidRDefault="00357059" w:rsidP="00357059">
      <w:pPr>
        <w:pStyle w:val="Tabletext"/>
      </w:pPr>
    </w:p>
    <w:p w:rsidR="00DE3F4E" w:rsidRPr="00566AC7" w:rsidRDefault="00DE3F4E" w:rsidP="00CF3B7C"/>
    <w:p w:rsidR="00363439" w:rsidRPr="00566AC7" w:rsidRDefault="00363439" w:rsidP="00184AB5">
      <w:pPr>
        <w:sectPr w:rsidR="00363439" w:rsidRPr="00566AC7" w:rsidSect="00AC01FF">
          <w:headerReference w:type="even" r:id="rId36"/>
          <w:headerReference w:type="default" r:id="rId37"/>
          <w:footerReference w:type="even" r:id="rId38"/>
          <w:footerReference w:type="default" r:id="rId39"/>
          <w:headerReference w:type="first" r:id="rId40"/>
          <w:footerReference w:type="first" r:id="rId41"/>
          <w:pgSz w:w="11907" w:h="16839" w:code="9"/>
          <w:pgMar w:top="2325" w:right="1797" w:bottom="1440" w:left="1797" w:header="720" w:footer="709" w:gutter="0"/>
          <w:cols w:space="720"/>
          <w:docGrid w:linePitch="299"/>
        </w:sectPr>
      </w:pPr>
      <w:bookmarkStart w:id="320" w:name="OPCSB_NonAmendNoClausesB5"/>
    </w:p>
    <w:p w:rsidR="00D05E0D" w:rsidRPr="00566AC7" w:rsidRDefault="00D05E0D" w:rsidP="000A6E7A">
      <w:pPr>
        <w:pStyle w:val="ENotesHeading1"/>
        <w:pageBreakBefore/>
        <w:outlineLvl w:val="9"/>
      </w:pPr>
      <w:bookmarkStart w:id="321" w:name="_Toc469992795"/>
      <w:bookmarkEnd w:id="320"/>
      <w:r w:rsidRPr="00566AC7">
        <w:lastRenderedPageBreak/>
        <w:t>Endnotes</w:t>
      </w:r>
      <w:bookmarkEnd w:id="321"/>
    </w:p>
    <w:p w:rsidR="004C0925" w:rsidRPr="00566AC7" w:rsidRDefault="004C0925" w:rsidP="004C0925">
      <w:pPr>
        <w:pStyle w:val="ENotesHeading2"/>
        <w:spacing w:line="240" w:lineRule="auto"/>
        <w:outlineLvl w:val="9"/>
      </w:pPr>
      <w:bookmarkStart w:id="322" w:name="_Toc469992796"/>
      <w:r w:rsidRPr="00566AC7">
        <w:t>Endnote 1—About the endnotes</w:t>
      </w:r>
      <w:bookmarkEnd w:id="322"/>
    </w:p>
    <w:p w:rsidR="004C0925" w:rsidRPr="00566AC7" w:rsidRDefault="004C0925" w:rsidP="004C0925">
      <w:pPr>
        <w:spacing w:after="120"/>
      </w:pPr>
      <w:r w:rsidRPr="00566AC7">
        <w:t>The endnotes provide information about this compilation and the compiled law.</w:t>
      </w:r>
    </w:p>
    <w:p w:rsidR="004C0925" w:rsidRPr="00566AC7" w:rsidRDefault="004C0925" w:rsidP="004C0925">
      <w:pPr>
        <w:spacing w:after="120"/>
      </w:pPr>
      <w:r w:rsidRPr="00566AC7">
        <w:t>The following endnotes are included in every compilation:</w:t>
      </w:r>
    </w:p>
    <w:p w:rsidR="004C0925" w:rsidRPr="00566AC7" w:rsidRDefault="004C0925" w:rsidP="004C0925">
      <w:r w:rsidRPr="00566AC7">
        <w:t>Endnote 1—About the endnotes</w:t>
      </w:r>
    </w:p>
    <w:p w:rsidR="004C0925" w:rsidRPr="00566AC7" w:rsidRDefault="004C0925" w:rsidP="004C0925">
      <w:r w:rsidRPr="00566AC7">
        <w:t>Endnote 2—Abbreviation key</w:t>
      </w:r>
    </w:p>
    <w:p w:rsidR="004C0925" w:rsidRPr="00566AC7" w:rsidRDefault="004C0925" w:rsidP="004C0925">
      <w:r w:rsidRPr="00566AC7">
        <w:t>Endnote 3—Legislation history</w:t>
      </w:r>
    </w:p>
    <w:p w:rsidR="004C0925" w:rsidRPr="00566AC7" w:rsidRDefault="004C0925" w:rsidP="004C0925">
      <w:pPr>
        <w:spacing w:after="120"/>
      </w:pPr>
      <w:r w:rsidRPr="00566AC7">
        <w:t>Endnote 4—Amendment history</w:t>
      </w:r>
    </w:p>
    <w:p w:rsidR="004C0925" w:rsidRPr="00566AC7" w:rsidRDefault="004C0925" w:rsidP="004C0925">
      <w:r w:rsidRPr="00566AC7">
        <w:rPr>
          <w:b/>
        </w:rPr>
        <w:t>Abbreviation key—Endnote 2</w:t>
      </w:r>
    </w:p>
    <w:p w:rsidR="004C0925" w:rsidRPr="00566AC7" w:rsidRDefault="004C0925" w:rsidP="004C0925">
      <w:pPr>
        <w:spacing w:after="120"/>
      </w:pPr>
      <w:r w:rsidRPr="00566AC7">
        <w:t>The abbreviation key sets out abbreviations that may be used in the endnotes.</w:t>
      </w:r>
    </w:p>
    <w:p w:rsidR="004C0925" w:rsidRPr="00566AC7" w:rsidRDefault="004C0925" w:rsidP="004C0925">
      <w:pPr>
        <w:rPr>
          <w:b/>
        </w:rPr>
      </w:pPr>
      <w:r w:rsidRPr="00566AC7">
        <w:rPr>
          <w:b/>
        </w:rPr>
        <w:t>Legislation history and amendment history—Endnotes 3 and 4</w:t>
      </w:r>
    </w:p>
    <w:p w:rsidR="004C0925" w:rsidRPr="00566AC7" w:rsidRDefault="004C0925" w:rsidP="004C0925">
      <w:pPr>
        <w:spacing w:after="120"/>
      </w:pPr>
      <w:r w:rsidRPr="00566AC7">
        <w:t>Amending laws are annotated in the legislation history and amendment history.</w:t>
      </w:r>
    </w:p>
    <w:p w:rsidR="004C0925" w:rsidRPr="00566AC7" w:rsidRDefault="004C0925" w:rsidP="004C0925">
      <w:pPr>
        <w:spacing w:after="120"/>
      </w:pPr>
      <w:r w:rsidRPr="00566AC7">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4C0925" w:rsidRPr="00566AC7" w:rsidRDefault="004C0925" w:rsidP="004C0925">
      <w:pPr>
        <w:spacing w:after="120"/>
      </w:pPr>
      <w:r w:rsidRPr="00566AC7">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4C0925" w:rsidRPr="00566AC7" w:rsidRDefault="004C0925" w:rsidP="004C0925">
      <w:pPr>
        <w:rPr>
          <w:b/>
        </w:rPr>
      </w:pPr>
      <w:r w:rsidRPr="00566AC7">
        <w:rPr>
          <w:b/>
        </w:rPr>
        <w:t>Editorial changes</w:t>
      </w:r>
    </w:p>
    <w:p w:rsidR="004C0925" w:rsidRPr="00566AC7" w:rsidRDefault="004C0925" w:rsidP="004C0925">
      <w:pPr>
        <w:spacing w:after="120"/>
      </w:pPr>
      <w:r w:rsidRPr="00566AC7">
        <w:t xml:space="preserve">The </w:t>
      </w:r>
      <w:r w:rsidRPr="00566AC7">
        <w:rPr>
          <w:i/>
        </w:rPr>
        <w:t>Legislation Act 2003</w:t>
      </w:r>
      <w:r w:rsidRPr="00566AC7">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4C0925" w:rsidRPr="00566AC7" w:rsidRDefault="004C0925" w:rsidP="004C0925">
      <w:pPr>
        <w:spacing w:after="120"/>
      </w:pPr>
      <w:r w:rsidRPr="00566AC7">
        <w:t xml:space="preserve">If the compilation includes editorial changes, the endnotes include a brief outline of the changes in general terms. Full details of any changes can be obtained from the Office of Parliamentary Counsel. </w:t>
      </w:r>
    </w:p>
    <w:p w:rsidR="004C0925" w:rsidRPr="00566AC7" w:rsidRDefault="004C0925" w:rsidP="004C0925">
      <w:pPr>
        <w:keepNext/>
      </w:pPr>
      <w:r w:rsidRPr="00566AC7">
        <w:rPr>
          <w:b/>
        </w:rPr>
        <w:t>Misdescribed amendments</w:t>
      </w:r>
    </w:p>
    <w:p w:rsidR="004C0925" w:rsidRPr="00566AC7" w:rsidRDefault="004C0925" w:rsidP="004C0925">
      <w:pPr>
        <w:spacing w:after="120"/>
      </w:pPr>
      <w:r w:rsidRPr="00566AC7">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4C0925" w:rsidRPr="00566AC7" w:rsidRDefault="004C0925" w:rsidP="004C0925">
      <w:pPr>
        <w:spacing w:before="120"/>
      </w:pPr>
      <w:r w:rsidRPr="00566AC7">
        <w:t>If a misdescribed amendment cannot be given effect as intended, the abbreviation “(md not incorp)” is added to the details of the amendment included in the amendment history.</w:t>
      </w:r>
    </w:p>
    <w:p w:rsidR="0061076A" w:rsidRPr="00566AC7" w:rsidRDefault="0061076A" w:rsidP="0061076A">
      <w:pPr>
        <w:spacing w:after="120"/>
      </w:pPr>
    </w:p>
    <w:p w:rsidR="004C0925" w:rsidRPr="00566AC7" w:rsidRDefault="004C0925" w:rsidP="004C0925">
      <w:pPr>
        <w:pStyle w:val="ENotesHeading2"/>
        <w:pageBreakBefore/>
        <w:outlineLvl w:val="9"/>
      </w:pPr>
      <w:bookmarkStart w:id="323" w:name="_Toc469992797"/>
      <w:r w:rsidRPr="00566AC7">
        <w:lastRenderedPageBreak/>
        <w:t>Endnote 2—Abbreviation key</w:t>
      </w:r>
      <w:bookmarkEnd w:id="323"/>
    </w:p>
    <w:p w:rsidR="004C0925" w:rsidRPr="00566AC7" w:rsidRDefault="004C0925" w:rsidP="004C0925">
      <w:pPr>
        <w:pStyle w:val="Tabletext"/>
      </w:pPr>
    </w:p>
    <w:tbl>
      <w:tblPr>
        <w:tblW w:w="5000" w:type="pct"/>
        <w:tblLook w:val="0000" w:firstRow="0" w:lastRow="0" w:firstColumn="0" w:lastColumn="0" w:noHBand="0" w:noVBand="0"/>
      </w:tblPr>
      <w:tblGrid>
        <w:gridCol w:w="4570"/>
        <w:gridCol w:w="3959"/>
      </w:tblGrid>
      <w:tr w:rsidR="004C0925" w:rsidRPr="00566AC7" w:rsidTr="00F92755">
        <w:tc>
          <w:tcPr>
            <w:tcW w:w="2679" w:type="pct"/>
            <w:shd w:val="clear" w:color="auto" w:fill="auto"/>
          </w:tcPr>
          <w:p w:rsidR="004C0925" w:rsidRPr="00566AC7" w:rsidRDefault="004C0925" w:rsidP="004C0925">
            <w:pPr>
              <w:spacing w:before="60"/>
              <w:ind w:left="34"/>
              <w:rPr>
                <w:sz w:val="20"/>
              </w:rPr>
            </w:pPr>
            <w:r w:rsidRPr="00566AC7">
              <w:rPr>
                <w:sz w:val="20"/>
              </w:rPr>
              <w:t>ad = added or inserted</w:t>
            </w:r>
          </w:p>
        </w:tc>
        <w:tc>
          <w:tcPr>
            <w:tcW w:w="2321" w:type="pct"/>
            <w:shd w:val="clear" w:color="auto" w:fill="auto"/>
          </w:tcPr>
          <w:p w:rsidR="004C0925" w:rsidRPr="00566AC7" w:rsidRDefault="004C0925" w:rsidP="004C0925">
            <w:pPr>
              <w:spacing w:before="60"/>
              <w:ind w:left="34"/>
              <w:rPr>
                <w:sz w:val="20"/>
              </w:rPr>
            </w:pPr>
            <w:r w:rsidRPr="00566AC7">
              <w:rPr>
                <w:sz w:val="20"/>
              </w:rPr>
              <w:t>o = order(s)</w:t>
            </w:r>
          </w:p>
        </w:tc>
      </w:tr>
      <w:tr w:rsidR="004C0925" w:rsidRPr="00566AC7" w:rsidTr="00F92755">
        <w:tc>
          <w:tcPr>
            <w:tcW w:w="2679" w:type="pct"/>
            <w:shd w:val="clear" w:color="auto" w:fill="auto"/>
          </w:tcPr>
          <w:p w:rsidR="004C0925" w:rsidRPr="00566AC7" w:rsidRDefault="004C0925" w:rsidP="004C0925">
            <w:pPr>
              <w:spacing w:before="60"/>
              <w:ind w:left="34"/>
              <w:rPr>
                <w:sz w:val="20"/>
              </w:rPr>
            </w:pPr>
            <w:r w:rsidRPr="00566AC7">
              <w:rPr>
                <w:sz w:val="20"/>
              </w:rPr>
              <w:t>am = amended</w:t>
            </w:r>
          </w:p>
        </w:tc>
        <w:tc>
          <w:tcPr>
            <w:tcW w:w="2321" w:type="pct"/>
            <w:shd w:val="clear" w:color="auto" w:fill="auto"/>
          </w:tcPr>
          <w:p w:rsidR="004C0925" w:rsidRPr="00566AC7" w:rsidRDefault="004C0925" w:rsidP="004C0925">
            <w:pPr>
              <w:spacing w:before="60"/>
              <w:ind w:left="34"/>
              <w:rPr>
                <w:sz w:val="20"/>
              </w:rPr>
            </w:pPr>
            <w:r w:rsidRPr="00566AC7">
              <w:rPr>
                <w:sz w:val="20"/>
              </w:rPr>
              <w:t>Ord = Ordinance</w:t>
            </w:r>
          </w:p>
        </w:tc>
      </w:tr>
      <w:tr w:rsidR="004C0925" w:rsidRPr="00566AC7" w:rsidTr="00F92755">
        <w:tc>
          <w:tcPr>
            <w:tcW w:w="2679" w:type="pct"/>
            <w:shd w:val="clear" w:color="auto" w:fill="auto"/>
          </w:tcPr>
          <w:p w:rsidR="004C0925" w:rsidRPr="00566AC7" w:rsidRDefault="004C0925" w:rsidP="004C0925">
            <w:pPr>
              <w:spacing w:before="60"/>
              <w:ind w:left="34"/>
              <w:rPr>
                <w:sz w:val="20"/>
              </w:rPr>
            </w:pPr>
            <w:r w:rsidRPr="00566AC7">
              <w:rPr>
                <w:sz w:val="20"/>
              </w:rPr>
              <w:t>amdt = amendment</w:t>
            </w:r>
          </w:p>
        </w:tc>
        <w:tc>
          <w:tcPr>
            <w:tcW w:w="2321" w:type="pct"/>
            <w:shd w:val="clear" w:color="auto" w:fill="auto"/>
          </w:tcPr>
          <w:p w:rsidR="004C0925" w:rsidRPr="00566AC7" w:rsidRDefault="004C0925" w:rsidP="004C0925">
            <w:pPr>
              <w:spacing w:before="60"/>
              <w:ind w:left="34"/>
              <w:rPr>
                <w:sz w:val="20"/>
              </w:rPr>
            </w:pPr>
            <w:r w:rsidRPr="00566AC7">
              <w:rPr>
                <w:sz w:val="20"/>
              </w:rPr>
              <w:t>orig = original</w:t>
            </w:r>
          </w:p>
        </w:tc>
      </w:tr>
      <w:tr w:rsidR="004C0925" w:rsidRPr="00566AC7" w:rsidTr="00F92755">
        <w:tc>
          <w:tcPr>
            <w:tcW w:w="2679" w:type="pct"/>
            <w:shd w:val="clear" w:color="auto" w:fill="auto"/>
          </w:tcPr>
          <w:p w:rsidR="004C0925" w:rsidRPr="00566AC7" w:rsidRDefault="004C0925" w:rsidP="004C0925">
            <w:pPr>
              <w:spacing w:before="60"/>
              <w:ind w:left="34"/>
              <w:rPr>
                <w:sz w:val="20"/>
              </w:rPr>
            </w:pPr>
            <w:r w:rsidRPr="00566AC7">
              <w:rPr>
                <w:sz w:val="20"/>
              </w:rPr>
              <w:t>c = clause(s)</w:t>
            </w:r>
          </w:p>
        </w:tc>
        <w:tc>
          <w:tcPr>
            <w:tcW w:w="2321" w:type="pct"/>
            <w:shd w:val="clear" w:color="auto" w:fill="auto"/>
          </w:tcPr>
          <w:p w:rsidR="004C0925" w:rsidRPr="00566AC7" w:rsidRDefault="004C0925" w:rsidP="004C0925">
            <w:pPr>
              <w:spacing w:before="60"/>
              <w:ind w:left="34"/>
              <w:rPr>
                <w:sz w:val="20"/>
              </w:rPr>
            </w:pPr>
            <w:r w:rsidRPr="00566AC7">
              <w:rPr>
                <w:sz w:val="20"/>
              </w:rPr>
              <w:t>par = paragraph(s)/subparagraph(s)</w:t>
            </w:r>
          </w:p>
        </w:tc>
      </w:tr>
      <w:tr w:rsidR="004C0925" w:rsidRPr="00566AC7" w:rsidTr="00F92755">
        <w:tc>
          <w:tcPr>
            <w:tcW w:w="2679" w:type="pct"/>
            <w:shd w:val="clear" w:color="auto" w:fill="auto"/>
          </w:tcPr>
          <w:p w:rsidR="004C0925" w:rsidRPr="00566AC7" w:rsidRDefault="004C0925" w:rsidP="004C0925">
            <w:pPr>
              <w:spacing w:before="60"/>
              <w:ind w:left="34"/>
              <w:rPr>
                <w:sz w:val="20"/>
              </w:rPr>
            </w:pPr>
            <w:r w:rsidRPr="00566AC7">
              <w:rPr>
                <w:sz w:val="20"/>
              </w:rPr>
              <w:t>C[x] = Compilation No. x</w:t>
            </w:r>
          </w:p>
        </w:tc>
        <w:tc>
          <w:tcPr>
            <w:tcW w:w="2321" w:type="pct"/>
            <w:shd w:val="clear" w:color="auto" w:fill="auto"/>
          </w:tcPr>
          <w:p w:rsidR="004C0925" w:rsidRPr="00566AC7" w:rsidRDefault="004C0925" w:rsidP="004C0925">
            <w:pPr>
              <w:ind w:left="34"/>
              <w:rPr>
                <w:sz w:val="20"/>
              </w:rPr>
            </w:pPr>
            <w:r w:rsidRPr="00566AC7">
              <w:rPr>
                <w:sz w:val="20"/>
              </w:rPr>
              <w:t xml:space="preserve">    /sub</w:t>
            </w:r>
            <w:r w:rsidR="00566AC7">
              <w:rPr>
                <w:sz w:val="20"/>
              </w:rPr>
              <w:noBreakHyphen/>
            </w:r>
            <w:r w:rsidRPr="00566AC7">
              <w:rPr>
                <w:sz w:val="20"/>
              </w:rPr>
              <w:t>subparagraph(s)</w:t>
            </w:r>
          </w:p>
        </w:tc>
      </w:tr>
      <w:tr w:rsidR="004C0925" w:rsidRPr="00566AC7" w:rsidTr="00F92755">
        <w:tc>
          <w:tcPr>
            <w:tcW w:w="2679" w:type="pct"/>
            <w:shd w:val="clear" w:color="auto" w:fill="auto"/>
          </w:tcPr>
          <w:p w:rsidR="004C0925" w:rsidRPr="00566AC7" w:rsidRDefault="004C0925" w:rsidP="004C0925">
            <w:pPr>
              <w:spacing w:before="60"/>
              <w:ind w:left="34"/>
              <w:rPr>
                <w:sz w:val="20"/>
              </w:rPr>
            </w:pPr>
            <w:r w:rsidRPr="00566AC7">
              <w:rPr>
                <w:sz w:val="20"/>
              </w:rPr>
              <w:t>Ch = Chapter(s)</w:t>
            </w:r>
          </w:p>
        </w:tc>
        <w:tc>
          <w:tcPr>
            <w:tcW w:w="2321" w:type="pct"/>
            <w:shd w:val="clear" w:color="auto" w:fill="auto"/>
          </w:tcPr>
          <w:p w:rsidR="004C0925" w:rsidRPr="00566AC7" w:rsidRDefault="004C0925" w:rsidP="004C0925">
            <w:pPr>
              <w:spacing w:before="60"/>
              <w:ind w:left="34"/>
              <w:rPr>
                <w:sz w:val="20"/>
              </w:rPr>
            </w:pPr>
            <w:r w:rsidRPr="00566AC7">
              <w:rPr>
                <w:sz w:val="20"/>
              </w:rPr>
              <w:t>pres = present</w:t>
            </w:r>
          </w:p>
        </w:tc>
      </w:tr>
      <w:tr w:rsidR="004C0925" w:rsidRPr="00566AC7" w:rsidTr="00F92755">
        <w:tc>
          <w:tcPr>
            <w:tcW w:w="2679" w:type="pct"/>
            <w:shd w:val="clear" w:color="auto" w:fill="auto"/>
          </w:tcPr>
          <w:p w:rsidR="004C0925" w:rsidRPr="00566AC7" w:rsidRDefault="004C0925" w:rsidP="004C0925">
            <w:pPr>
              <w:spacing w:before="60"/>
              <w:ind w:left="34"/>
              <w:rPr>
                <w:sz w:val="20"/>
              </w:rPr>
            </w:pPr>
            <w:r w:rsidRPr="00566AC7">
              <w:rPr>
                <w:sz w:val="20"/>
              </w:rPr>
              <w:t>def = definition(s)</w:t>
            </w:r>
          </w:p>
        </w:tc>
        <w:tc>
          <w:tcPr>
            <w:tcW w:w="2321" w:type="pct"/>
            <w:shd w:val="clear" w:color="auto" w:fill="auto"/>
          </w:tcPr>
          <w:p w:rsidR="004C0925" w:rsidRPr="00566AC7" w:rsidRDefault="004C0925" w:rsidP="004C0925">
            <w:pPr>
              <w:spacing w:before="60"/>
              <w:ind w:left="34"/>
              <w:rPr>
                <w:sz w:val="20"/>
              </w:rPr>
            </w:pPr>
            <w:r w:rsidRPr="00566AC7">
              <w:rPr>
                <w:sz w:val="20"/>
              </w:rPr>
              <w:t>prev = previous</w:t>
            </w:r>
          </w:p>
        </w:tc>
      </w:tr>
      <w:tr w:rsidR="004C0925" w:rsidRPr="00566AC7" w:rsidTr="00F92755">
        <w:tc>
          <w:tcPr>
            <w:tcW w:w="2679" w:type="pct"/>
            <w:shd w:val="clear" w:color="auto" w:fill="auto"/>
          </w:tcPr>
          <w:p w:rsidR="004C0925" w:rsidRPr="00566AC7" w:rsidRDefault="004C0925" w:rsidP="004C0925">
            <w:pPr>
              <w:spacing w:before="60"/>
              <w:ind w:left="34"/>
              <w:rPr>
                <w:sz w:val="20"/>
              </w:rPr>
            </w:pPr>
            <w:r w:rsidRPr="00566AC7">
              <w:rPr>
                <w:sz w:val="20"/>
              </w:rPr>
              <w:t>Dict = Dictionary</w:t>
            </w:r>
          </w:p>
        </w:tc>
        <w:tc>
          <w:tcPr>
            <w:tcW w:w="2321" w:type="pct"/>
            <w:shd w:val="clear" w:color="auto" w:fill="auto"/>
          </w:tcPr>
          <w:p w:rsidR="004C0925" w:rsidRPr="00566AC7" w:rsidRDefault="004C0925" w:rsidP="004C0925">
            <w:pPr>
              <w:spacing w:before="60"/>
              <w:ind w:left="34"/>
              <w:rPr>
                <w:sz w:val="20"/>
              </w:rPr>
            </w:pPr>
            <w:r w:rsidRPr="00566AC7">
              <w:rPr>
                <w:sz w:val="20"/>
              </w:rPr>
              <w:t>(prev…) = previously</w:t>
            </w:r>
          </w:p>
        </w:tc>
      </w:tr>
      <w:tr w:rsidR="004C0925" w:rsidRPr="00566AC7" w:rsidTr="00F92755">
        <w:tc>
          <w:tcPr>
            <w:tcW w:w="2679" w:type="pct"/>
            <w:shd w:val="clear" w:color="auto" w:fill="auto"/>
          </w:tcPr>
          <w:p w:rsidR="004C0925" w:rsidRPr="00566AC7" w:rsidRDefault="004C0925" w:rsidP="004C0925">
            <w:pPr>
              <w:spacing w:before="60"/>
              <w:ind w:left="34"/>
              <w:rPr>
                <w:sz w:val="20"/>
              </w:rPr>
            </w:pPr>
            <w:r w:rsidRPr="00566AC7">
              <w:rPr>
                <w:sz w:val="20"/>
              </w:rPr>
              <w:t>disallowed = disallowed by Parliament</w:t>
            </w:r>
          </w:p>
        </w:tc>
        <w:tc>
          <w:tcPr>
            <w:tcW w:w="2321" w:type="pct"/>
            <w:shd w:val="clear" w:color="auto" w:fill="auto"/>
          </w:tcPr>
          <w:p w:rsidR="004C0925" w:rsidRPr="00566AC7" w:rsidRDefault="004C0925" w:rsidP="004C0925">
            <w:pPr>
              <w:spacing w:before="60"/>
              <w:ind w:left="34"/>
              <w:rPr>
                <w:sz w:val="20"/>
              </w:rPr>
            </w:pPr>
            <w:r w:rsidRPr="00566AC7">
              <w:rPr>
                <w:sz w:val="20"/>
              </w:rPr>
              <w:t>Pt = Part(s)</w:t>
            </w:r>
          </w:p>
        </w:tc>
      </w:tr>
      <w:tr w:rsidR="004C0925" w:rsidRPr="00566AC7" w:rsidTr="00F92755">
        <w:tc>
          <w:tcPr>
            <w:tcW w:w="2679" w:type="pct"/>
            <w:shd w:val="clear" w:color="auto" w:fill="auto"/>
          </w:tcPr>
          <w:p w:rsidR="004C0925" w:rsidRPr="00566AC7" w:rsidRDefault="004C0925" w:rsidP="004C0925">
            <w:pPr>
              <w:spacing w:before="60"/>
              <w:ind w:left="34"/>
              <w:rPr>
                <w:sz w:val="20"/>
              </w:rPr>
            </w:pPr>
            <w:r w:rsidRPr="00566AC7">
              <w:rPr>
                <w:sz w:val="20"/>
              </w:rPr>
              <w:t>Div = Division(s)</w:t>
            </w:r>
          </w:p>
        </w:tc>
        <w:tc>
          <w:tcPr>
            <w:tcW w:w="2321" w:type="pct"/>
            <w:shd w:val="clear" w:color="auto" w:fill="auto"/>
          </w:tcPr>
          <w:p w:rsidR="004C0925" w:rsidRPr="00566AC7" w:rsidRDefault="004C0925" w:rsidP="004C0925">
            <w:pPr>
              <w:spacing w:before="60"/>
              <w:ind w:left="34"/>
              <w:rPr>
                <w:sz w:val="20"/>
              </w:rPr>
            </w:pPr>
            <w:r w:rsidRPr="00566AC7">
              <w:rPr>
                <w:sz w:val="20"/>
              </w:rPr>
              <w:t>r = regulation(s)/rule(s)</w:t>
            </w:r>
          </w:p>
        </w:tc>
      </w:tr>
      <w:tr w:rsidR="004C0925" w:rsidRPr="00566AC7" w:rsidTr="00F92755">
        <w:tc>
          <w:tcPr>
            <w:tcW w:w="2679" w:type="pct"/>
            <w:shd w:val="clear" w:color="auto" w:fill="auto"/>
          </w:tcPr>
          <w:p w:rsidR="004C0925" w:rsidRPr="00566AC7" w:rsidRDefault="004C0925" w:rsidP="004C0925">
            <w:pPr>
              <w:spacing w:before="60"/>
              <w:ind w:left="34"/>
              <w:rPr>
                <w:sz w:val="20"/>
              </w:rPr>
            </w:pPr>
            <w:r w:rsidRPr="00566AC7">
              <w:rPr>
                <w:sz w:val="20"/>
              </w:rPr>
              <w:t>ed = editorial change</w:t>
            </w:r>
          </w:p>
        </w:tc>
        <w:tc>
          <w:tcPr>
            <w:tcW w:w="2321" w:type="pct"/>
            <w:shd w:val="clear" w:color="auto" w:fill="auto"/>
          </w:tcPr>
          <w:p w:rsidR="004C0925" w:rsidRPr="00566AC7" w:rsidRDefault="004C0925" w:rsidP="004C0925">
            <w:pPr>
              <w:spacing w:before="60"/>
              <w:ind w:left="34"/>
              <w:rPr>
                <w:sz w:val="20"/>
              </w:rPr>
            </w:pPr>
            <w:r w:rsidRPr="00566AC7">
              <w:rPr>
                <w:sz w:val="20"/>
              </w:rPr>
              <w:t>reloc = relocated</w:t>
            </w:r>
          </w:p>
        </w:tc>
      </w:tr>
      <w:tr w:rsidR="004C0925" w:rsidRPr="00566AC7" w:rsidTr="00F92755">
        <w:tc>
          <w:tcPr>
            <w:tcW w:w="2679" w:type="pct"/>
            <w:shd w:val="clear" w:color="auto" w:fill="auto"/>
          </w:tcPr>
          <w:p w:rsidR="004C0925" w:rsidRPr="00566AC7" w:rsidRDefault="004C0925" w:rsidP="004C0925">
            <w:pPr>
              <w:spacing w:before="60"/>
              <w:ind w:left="34"/>
              <w:rPr>
                <w:sz w:val="20"/>
              </w:rPr>
            </w:pPr>
            <w:r w:rsidRPr="00566AC7">
              <w:rPr>
                <w:sz w:val="20"/>
              </w:rPr>
              <w:t>exp = expires/expired or ceases/ceased to have</w:t>
            </w:r>
          </w:p>
        </w:tc>
        <w:tc>
          <w:tcPr>
            <w:tcW w:w="2321" w:type="pct"/>
            <w:shd w:val="clear" w:color="auto" w:fill="auto"/>
          </w:tcPr>
          <w:p w:rsidR="004C0925" w:rsidRPr="00566AC7" w:rsidRDefault="004C0925" w:rsidP="004C0925">
            <w:pPr>
              <w:spacing w:before="60"/>
              <w:ind w:left="34"/>
              <w:rPr>
                <w:sz w:val="20"/>
              </w:rPr>
            </w:pPr>
            <w:r w:rsidRPr="00566AC7">
              <w:rPr>
                <w:sz w:val="20"/>
              </w:rPr>
              <w:t>renum = renumbered</w:t>
            </w:r>
          </w:p>
        </w:tc>
      </w:tr>
      <w:tr w:rsidR="004C0925" w:rsidRPr="00566AC7" w:rsidTr="00F92755">
        <w:tc>
          <w:tcPr>
            <w:tcW w:w="2679" w:type="pct"/>
            <w:shd w:val="clear" w:color="auto" w:fill="auto"/>
          </w:tcPr>
          <w:p w:rsidR="004C0925" w:rsidRPr="00566AC7" w:rsidRDefault="004C0925" w:rsidP="004C0925">
            <w:pPr>
              <w:ind w:left="34"/>
              <w:rPr>
                <w:sz w:val="20"/>
              </w:rPr>
            </w:pPr>
            <w:r w:rsidRPr="00566AC7">
              <w:rPr>
                <w:sz w:val="20"/>
              </w:rPr>
              <w:t xml:space="preserve">    effect</w:t>
            </w:r>
          </w:p>
        </w:tc>
        <w:tc>
          <w:tcPr>
            <w:tcW w:w="2321" w:type="pct"/>
            <w:shd w:val="clear" w:color="auto" w:fill="auto"/>
          </w:tcPr>
          <w:p w:rsidR="004C0925" w:rsidRPr="00566AC7" w:rsidRDefault="004C0925" w:rsidP="004C0925">
            <w:pPr>
              <w:spacing w:before="60"/>
              <w:ind w:left="34"/>
              <w:rPr>
                <w:sz w:val="20"/>
              </w:rPr>
            </w:pPr>
            <w:r w:rsidRPr="00566AC7">
              <w:rPr>
                <w:sz w:val="20"/>
              </w:rPr>
              <w:t>rep = repealed</w:t>
            </w:r>
          </w:p>
        </w:tc>
      </w:tr>
      <w:tr w:rsidR="004C0925" w:rsidRPr="00566AC7" w:rsidTr="00F92755">
        <w:tc>
          <w:tcPr>
            <w:tcW w:w="2679" w:type="pct"/>
            <w:shd w:val="clear" w:color="auto" w:fill="auto"/>
          </w:tcPr>
          <w:p w:rsidR="004C0925" w:rsidRPr="00566AC7" w:rsidRDefault="004C0925" w:rsidP="004C0925">
            <w:pPr>
              <w:spacing w:before="60"/>
              <w:ind w:left="34"/>
              <w:rPr>
                <w:sz w:val="20"/>
              </w:rPr>
            </w:pPr>
            <w:r w:rsidRPr="00566AC7">
              <w:rPr>
                <w:sz w:val="20"/>
              </w:rPr>
              <w:t>F = Federal Register of Legislation</w:t>
            </w:r>
          </w:p>
        </w:tc>
        <w:tc>
          <w:tcPr>
            <w:tcW w:w="2321" w:type="pct"/>
            <w:shd w:val="clear" w:color="auto" w:fill="auto"/>
          </w:tcPr>
          <w:p w:rsidR="004C0925" w:rsidRPr="00566AC7" w:rsidRDefault="004C0925" w:rsidP="004C0925">
            <w:pPr>
              <w:spacing w:before="60"/>
              <w:ind w:left="34"/>
              <w:rPr>
                <w:sz w:val="20"/>
              </w:rPr>
            </w:pPr>
            <w:r w:rsidRPr="00566AC7">
              <w:rPr>
                <w:sz w:val="20"/>
              </w:rPr>
              <w:t>rs = repealed and substituted</w:t>
            </w:r>
          </w:p>
        </w:tc>
      </w:tr>
      <w:tr w:rsidR="004C0925" w:rsidRPr="00566AC7" w:rsidTr="00F92755">
        <w:tc>
          <w:tcPr>
            <w:tcW w:w="2679" w:type="pct"/>
            <w:shd w:val="clear" w:color="auto" w:fill="auto"/>
          </w:tcPr>
          <w:p w:rsidR="004C0925" w:rsidRPr="00566AC7" w:rsidRDefault="004C0925" w:rsidP="004C0925">
            <w:pPr>
              <w:spacing w:before="60"/>
              <w:ind w:left="34"/>
              <w:rPr>
                <w:sz w:val="20"/>
              </w:rPr>
            </w:pPr>
            <w:r w:rsidRPr="00566AC7">
              <w:rPr>
                <w:sz w:val="20"/>
              </w:rPr>
              <w:t>gaz = gazette</w:t>
            </w:r>
          </w:p>
        </w:tc>
        <w:tc>
          <w:tcPr>
            <w:tcW w:w="2321" w:type="pct"/>
            <w:shd w:val="clear" w:color="auto" w:fill="auto"/>
          </w:tcPr>
          <w:p w:rsidR="004C0925" w:rsidRPr="00566AC7" w:rsidRDefault="004C0925" w:rsidP="004C0925">
            <w:pPr>
              <w:spacing w:before="60"/>
              <w:ind w:left="34"/>
              <w:rPr>
                <w:sz w:val="20"/>
              </w:rPr>
            </w:pPr>
            <w:r w:rsidRPr="00566AC7">
              <w:rPr>
                <w:sz w:val="20"/>
              </w:rPr>
              <w:t>s = section(s)/subsection(s)</w:t>
            </w:r>
          </w:p>
        </w:tc>
      </w:tr>
      <w:tr w:rsidR="004C0925" w:rsidRPr="00566AC7" w:rsidTr="00F92755">
        <w:tc>
          <w:tcPr>
            <w:tcW w:w="2679" w:type="pct"/>
            <w:shd w:val="clear" w:color="auto" w:fill="auto"/>
          </w:tcPr>
          <w:p w:rsidR="004C0925" w:rsidRPr="00566AC7" w:rsidRDefault="004C0925" w:rsidP="004C0925">
            <w:pPr>
              <w:spacing w:before="60"/>
              <w:ind w:left="34"/>
              <w:rPr>
                <w:sz w:val="20"/>
              </w:rPr>
            </w:pPr>
            <w:r w:rsidRPr="00566AC7">
              <w:rPr>
                <w:sz w:val="20"/>
              </w:rPr>
              <w:t xml:space="preserve">LA = </w:t>
            </w:r>
            <w:r w:rsidRPr="00566AC7">
              <w:rPr>
                <w:i/>
                <w:sz w:val="20"/>
              </w:rPr>
              <w:t>Legislation Act 2003</w:t>
            </w:r>
          </w:p>
        </w:tc>
        <w:tc>
          <w:tcPr>
            <w:tcW w:w="2321" w:type="pct"/>
            <w:shd w:val="clear" w:color="auto" w:fill="auto"/>
          </w:tcPr>
          <w:p w:rsidR="004C0925" w:rsidRPr="00566AC7" w:rsidRDefault="004C0925" w:rsidP="004C0925">
            <w:pPr>
              <w:spacing w:before="60"/>
              <w:ind w:left="34"/>
              <w:rPr>
                <w:sz w:val="20"/>
              </w:rPr>
            </w:pPr>
            <w:r w:rsidRPr="00566AC7">
              <w:rPr>
                <w:sz w:val="20"/>
              </w:rPr>
              <w:t>Sch = Schedule(s)</w:t>
            </w:r>
          </w:p>
        </w:tc>
      </w:tr>
      <w:tr w:rsidR="004C0925" w:rsidRPr="00566AC7" w:rsidTr="00F92755">
        <w:tc>
          <w:tcPr>
            <w:tcW w:w="2679" w:type="pct"/>
            <w:shd w:val="clear" w:color="auto" w:fill="auto"/>
          </w:tcPr>
          <w:p w:rsidR="004C0925" w:rsidRPr="00566AC7" w:rsidRDefault="004C0925" w:rsidP="004C0925">
            <w:pPr>
              <w:spacing w:before="60"/>
              <w:ind w:left="34"/>
              <w:rPr>
                <w:sz w:val="20"/>
              </w:rPr>
            </w:pPr>
            <w:r w:rsidRPr="00566AC7">
              <w:rPr>
                <w:sz w:val="20"/>
              </w:rPr>
              <w:t xml:space="preserve">LIA = </w:t>
            </w:r>
            <w:r w:rsidRPr="00566AC7">
              <w:rPr>
                <w:i/>
                <w:sz w:val="20"/>
              </w:rPr>
              <w:t>Legislative Instruments Act 2003</w:t>
            </w:r>
          </w:p>
        </w:tc>
        <w:tc>
          <w:tcPr>
            <w:tcW w:w="2321" w:type="pct"/>
            <w:shd w:val="clear" w:color="auto" w:fill="auto"/>
          </w:tcPr>
          <w:p w:rsidR="004C0925" w:rsidRPr="00566AC7" w:rsidRDefault="004C0925" w:rsidP="004C0925">
            <w:pPr>
              <w:spacing w:before="60"/>
              <w:ind w:left="34"/>
              <w:rPr>
                <w:sz w:val="20"/>
              </w:rPr>
            </w:pPr>
            <w:r w:rsidRPr="00566AC7">
              <w:rPr>
                <w:sz w:val="20"/>
              </w:rPr>
              <w:t>Sdiv = Subdivision(s)</w:t>
            </w:r>
          </w:p>
        </w:tc>
      </w:tr>
      <w:tr w:rsidR="004C0925" w:rsidRPr="00566AC7" w:rsidTr="00F92755">
        <w:tc>
          <w:tcPr>
            <w:tcW w:w="2679" w:type="pct"/>
            <w:shd w:val="clear" w:color="auto" w:fill="auto"/>
          </w:tcPr>
          <w:p w:rsidR="004C0925" w:rsidRPr="00566AC7" w:rsidRDefault="004C0925" w:rsidP="004C0925">
            <w:pPr>
              <w:spacing w:before="60"/>
              <w:ind w:left="34"/>
              <w:rPr>
                <w:sz w:val="20"/>
              </w:rPr>
            </w:pPr>
            <w:r w:rsidRPr="00566AC7">
              <w:rPr>
                <w:sz w:val="20"/>
              </w:rPr>
              <w:t>(md) = misdescribed amendment can be given</w:t>
            </w:r>
          </w:p>
        </w:tc>
        <w:tc>
          <w:tcPr>
            <w:tcW w:w="2321" w:type="pct"/>
            <w:shd w:val="clear" w:color="auto" w:fill="auto"/>
          </w:tcPr>
          <w:p w:rsidR="004C0925" w:rsidRPr="00566AC7" w:rsidRDefault="004C0925" w:rsidP="004C0925">
            <w:pPr>
              <w:spacing w:before="60"/>
              <w:ind w:left="34"/>
              <w:rPr>
                <w:sz w:val="20"/>
              </w:rPr>
            </w:pPr>
            <w:r w:rsidRPr="00566AC7">
              <w:rPr>
                <w:sz w:val="20"/>
              </w:rPr>
              <w:t>SLI = Select Legislative Instrument</w:t>
            </w:r>
          </w:p>
        </w:tc>
      </w:tr>
      <w:tr w:rsidR="004C0925" w:rsidRPr="00566AC7" w:rsidTr="00F92755">
        <w:tc>
          <w:tcPr>
            <w:tcW w:w="2679" w:type="pct"/>
            <w:shd w:val="clear" w:color="auto" w:fill="auto"/>
          </w:tcPr>
          <w:p w:rsidR="004C0925" w:rsidRPr="00566AC7" w:rsidRDefault="004C0925" w:rsidP="004C0925">
            <w:pPr>
              <w:ind w:left="34"/>
              <w:rPr>
                <w:sz w:val="20"/>
              </w:rPr>
            </w:pPr>
            <w:r w:rsidRPr="00566AC7">
              <w:rPr>
                <w:sz w:val="20"/>
              </w:rPr>
              <w:t xml:space="preserve">    effect</w:t>
            </w:r>
          </w:p>
        </w:tc>
        <w:tc>
          <w:tcPr>
            <w:tcW w:w="2321" w:type="pct"/>
            <w:shd w:val="clear" w:color="auto" w:fill="auto"/>
          </w:tcPr>
          <w:p w:rsidR="004C0925" w:rsidRPr="00566AC7" w:rsidRDefault="004C0925" w:rsidP="004C0925">
            <w:pPr>
              <w:spacing w:before="60"/>
              <w:ind w:left="34"/>
              <w:rPr>
                <w:sz w:val="20"/>
              </w:rPr>
            </w:pPr>
            <w:r w:rsidRPr="00566AC7">
              <w:rPr>
                <w:sz w:val="20"/>
              </w:rPr>
              <w:t>SR = Statutory Rules</w:t>
            </w:r>
          </w:p>
        </w:tc>
      </w:tr>
      <w:tr w:rsidR="004C0925" w:rsidRPr="00566AC7" w:rsidTr="00F92755">
        <w:tc>
          <w:tcPr>
            <w:tcW w:w="2679" w:type="pct"/>
            <w:shd w:val="clear" w:color="auto" w:fill="auto"/>
          </w:tcPr>
          <w:p w:rsidR="004C0925" w:rsidRPr="00566AC7" w:rsidRDefault="004C0925" w:rsidP="004C0925">
            <w:pPr>
              <w:spacing w:before="60"/>
              <w:ind w:left="34"/>
              <w:rPr>
                <w:sz w:val="20"/>
              </w:rPr>
            </w:pPr>
            <w:r w:rsidRPr="00566AC7">
              <w:rPr>
                <w:sz w:val="20"/>
              </w:rPr>
              <w:t>(md not incorp) = misdescribed amendment</w:t>
            </w:r>
          </w:p>
        </w:tc>
        <w:tc>
          <w:tcPr>
            <w:tcW w:w="2321" w:type="pct"/>
            <w:shd w:val="clear" w:color="auto" w:fill="auto"/>
          </w:tcPr>
          <w:p w:rsidR="004C0925" w:rsidRPr="00566AC7" w:rsidRDefault="004C0925" w:rsidP="004C0925">
            <w:pPr>
              <w:spacing w:before="60"/>
              <w:ind w:left="34"/>
              <w:rPr>
                <w:sz w:val="20"/>
              </w:rPr>
            </w:pPr>
            <w:r w:rsidRPr="00566AC7">
              <w:rPr>
                <w:sz w:val="20"/>
              </w:rPr>
              <w:t>Sub</w:t>
            </w:r>
            <w:r w:rsidR="00566AC7">
              <w:rPr>
                <w:sz w:val="20"/>
              </w:rPr>
              <w:noBreakHyphen/>
            </w:r>
            <w:r w:rsidRPr="00566AC7">
              <w:rPr>
                <w:sz w:val="20"/>
              </w:rPr>
              <w:t>Ch = Sub</w:t>
            </w:r>
            <w:r w:rsidR="00566AC7">
              <w:rPr>
                <w:sz w:val="20"/>
              </w:rPr>
              <w:noBreakHyphen/>
            </w:r>
            <w:r w:rsidRPr="00566AC7">
              <w:rPr>
                <w:sz w:val="20"/>
              </w:rPr>
              <w:t>Chapter(s)</w:t>
            </w:r>
          </w:p>
        </w:tc>
      </w:tr>
      <w:tr w:rsidR="004C0925" w:rsidRPr="00566AC7" w:rsidTr="00F92755">
        <w:tc>
          <w:tcPr>
            <w:tcW w:w="2679" w:type="pct"/>
            <w:shd w:val="clear" w:color="auto" w:fill="auto"/>
          </w:tcPr>
          <w:p w:rsidR="004C0925" w:rsidRPr="00566AC7" w:rsidRDefault="004C0925" w:rsidP="004C0925">
            <w:pPr>
              <w:ind w:left="34"/>
              <w:rPr>
                <w:sz w:val="20"/>
              </w:rPr>
            </w:pPr>
            <w:r w:rsidRPr="00566AC7">
              <w:rPr>
                <w:sz w:val="20"/>
              </w:rPr>
              <w:t xml:space="preserve">    cannot be given effect</w:t>
            </w:r>
          </w:p>
        </w:tc>
        <w:tc>
          <w:tcPr>
            <w:tcW w:w="2321" w:type="pct"/>
            <w:shd w:val="clear" w:color="auto" w:fill="auto"/>
          </w:tcPr>
          <w:p w:rsidR="004C0925" w:rsidRPr="00566AC7" w:rsidRDefault="004C0925" w:rsidP="004C0925">
            <w:pPr>
              <w:spacing w:before="60"/>
              <w:ind w:left="34"/>
              <w:rPr>
                <w:sz w:val="20"/>
              </w:rPr>
            </w:pPr>
            <w:r w:rsidRPr="00566AC7">
              <w:rPr>
                <w:sz w:val="20"/>
              </w:rPr>
              <w:t>SubPt = Subpart(s)</w:t>
            </w:r>
          </w:p>
        </w:tc>
      </w:tr>
      <w:tr w:rsidR="004C0925" w:rsidRPr="00566AC7" w:rsidTr="00F92755">
        <w:tc>
          <w:tcPr>
            <w:tcW w:w="2679" w:type="pct"/>
            <w:shd w:val="clear" w:color="auto" w:fill="auto"/>
          </w:tcPr>
          <w:p w:rsidR="004C0925" w:rsidRPr="00566AC7" w:rsidRDefault="004C0925" w:rsidP="004C0925">
            <w:pPr>
              <w:spacing w:before="60"/>
              <w:ind w:left="34"/>
              <w:rPr>
                <w:sz w:val="20"/>
              </w:rPr>
            </w:pPr>
            <w:r w:rsidRPr="00566AC7">
              <w:rPr>
                <w:sz w:val="20"/>
              </w:rPr>
              <w:t>mod = modified/modification</w:t>
            </w:r>
          </w:p>
        </w:tc>
        <w:tc>
          <w:tcPr>
            <w:tcW w:w="2321" w:type="pct"/>
            <w:shd w:val="clear" w:color="auto" w:fill="auto"/>
          </w:tcPr>
          <w:p w:rsidR="004C0925" w:rsidRPr="00566AC7" w:rsidRDefault="004C0925" w:rsidP="004C0925">
            <w:pPr>
              <w:spacing w:before="60"/>
              <w:ind w:left="34"/>
              <w:rPr>
                <w:sz w:val="20"/>
              </w:rPr>
            </w:pPr>
            <w:r w:rsidRPr="00566AC7">
              <w:rPr>
                <w:sz w:val="20"/>
                <w:u w:val="single"/>
              </w:rPr>
              <w:t>underlining</w:t>
            </w:r>
            <w:r w:rsidRPr="00566AC7">
              <w:rPr>
                <w:sz w:val="20"/>
              </w:rPr>
              <w:t xml:space="preserve"> = whole or part not</w:t>
            </w:r>
          </w:p>
        </w:tc>
      </w:tr>
      <w:tr w:rsidR="004C0925" w:rsidRPr="00566AC7" w:rsidTr="00F92755">
        <w:tc>
          <w:tcPr>
            <w:tcW w:w="2679" w:type="pct"/>
            <w:shd w:val="clear" w:color="auto" w:fill="auto"/>
          </w:tcPr>
          <w:p w:rsidR="004C0925" w:rsidRPr="00566AC7" w:rsidRDefault="004C0925" w:rsidP="004C0925">
            <w:pPr>
              <w:spacing w:before="60"/>
              <w:ind w:left="34"/>
              <w:rPr>
                <w:sz w:val="20"/>
              </w:rPr>
            </w:pPr>
            <w:r w:rsidRPr="00566AC7">
              <w:rPr>
                <w:sz w:val="20"/>
              </w:rPr>
              <w:t>No. = Number(s)</w:t>
            </w:r>
          </w:p>
        </w:tc>
        <w:tc>
          <w:tcPr>
            <w:tcW w:w="2321" w:type="pct"/>
            <w:shd w:val="clear" w:color="auto" w:fill="auto"/>
          </w:tcPr>
          <w:p w:rsidR="004C0925" w:rsidRPr="00566AC7" w:rsidRDefault="004C0925" w:rsidP="004C0925">
            <w:pPr>
              <w:ind w:left="34"/>
              <w:rPr>
                <w:sz w:val="20"/>
              </w:rPr>
            </w:pPr>
            <w:r w:rsidRPr="00566AC7">
              <w:rPr>
                <w:sz w:val="20"/>
              </w:rPr>
              <w:t xml:space="preserve">    commenced or to be commenced</w:t>
            </w:r>
          </w:p>
        </w:tc>
      </w:tr>
    </w:tbl>
    <w:p w:rsidR="0061076A" w:rsidRPr="00566AC7" w:rsidRDefault="0061076A" w:rsidP="0061076A">
      <w:pPr>
        <w:pStyle w:val="Tabletext"/>
      </w:pPr>
    </w:p>
    <w:p w:rsidR="001F18D4" w:rsidRPr="00566AC7" w:rsidRDefault="001F18D4" w:rsidP="00184AB5">
      <w:pPr>
        <w:pStyle w:val="ENotesHeading2"/>
        <w:pageBreakBefore/>
        <w:outlineLvl w:val="9"/>
      </w:pPr>
      <w:bookmarkStart w:id="324" w:name="_Toc469992798"/>
      <w:r w:rsidRPr="00566AC7">
        <w:lastRenderedPageBreak/>
        <w:t>Endnote 3—Legislation history</w:t>
      </w:r>
      <w:bookmarkEnd w:id="324"/>
    </w:p>
    <w:p w:rsidR="001F18D4" w:rsidRPr="00566AC7" w:rsidRDefault="001F18D4" w:rsidP="00EF740B">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3"/>
        <w:gridCol w:w="2132"/>
        <w:gridCol w:w="2132"/>
        <w:gridCol w:w="2132"/>
      </w:tblGrid>
      <w:tr w:rsidR="001F18D4" w:rsidRPr="00566AC7" w:rsidTr="00F92755">
        <w:trPr>
          <w:cantSplit/>
          <w:tblHeader/>
        </w:trPr>
        <w:tc>
          <w:tcPr>
            <w:tcW w:w="1250" w:type="pct"/>
            <w:tcBorders>
              <w:top w:val="single" w:sz="12" w:space="0" w:color="auto"/>
              <w:bottom w:val="single" w:sz="12" w:space="0" w:color="auto"/>
            </w:tcBorders>
            <w:shd w:val="clear" w:color="auto" w:fill="auto"/>
          </w:tcPr>
          <w:p w:rsidR="001F18D4" w:rsidRPr="00566AC7" w:rsidRDefault="001F18D4" w:rsidP="00EF740B">
            <w:pPr>
              <w:pStyle w:val="ENoteTableHeading"/>
            </w:pPr>
            <w:r w:rsidRPr="00566AC7">
              <w:t>Number and year</w:t>
            </w:r>
          </w:p>
        </w:tc>
        <w:tc>
          <w:tcPr>
            <w:tcW w:w="1250" w:type="pct"/>
            <w:tcBorders>
              <w:top w:val="single" w:sz="12" w:space="0" w:color="auto"/>
              <w:bottom w:val="single" w:sz="12" w:space="0" w:color="auto"/>
            </w:tcBorders>
            <w:shd w:val="clear" w:color="auto" w:fill="auto"/>
          </w:tcPr>
          <w:p w:rsidR="001F18D4" w:rsidRPr="00566AC7" w:rsidRDefault="004C0925" w:rsidP="00EF740B">
            <w:pPr>
              <w:pStyle w:val="ENoteTableHeading"/>
            </w:pPr>
            <w:r w:rsidRPr="00566AC7">
              <w:t>Registration</w:t>
            </w:r>
          </w:p>
        </w:tc>
        <w:tc>
          <w:tcPr>
            <w:tcW w:w="1250" w:type="pct"/>
            <w:tcBorders>
              <w:top w:val="single" w:sz="12" w:space="0" w:color="auto"/>
              <w:bottom w:val="single" w:sz="12" w:space="0" w:color="auto"/>
            </w:tcBorders>
            <w:shd w:val="clear" w:color="auto" w:fill="auto"/>
          </w:tcPr>
          <w:p w:rsidR="001F18D4" w:rsidRPr="00566AC7" w:rsidRDefault="001F18D4" w:rsidP="00EF740B">
            <w:pPr>
              <w:pStyle w:val="ENoteTableHeading"/>
            </w:pPr>
            <w:r w:rsidRPr="00566AC7">
              <w:t>Commencement</w:t>
            </w:r>
          </w:p>
        </w:tc>
        <w:tc>
          <w:tcPr>
            <w:tcW w:w="1250" w:type="pct"/>
            <w:tcBorders>
              <w:top w:val="single" w:sz="12" w:space="0" w:color="auto"/>
              <w:bottom w:val="single" w:sz="12" w:space="0" w:color="auto"/>
            </w:tcBorders>
            <w:shd w:val="clear" w:color="auto" w:fill="auto"/>
          </w:tcPr>
          <w:p w:rsidR="001F18D4" w:rsidRPr="00566AC7" w:rsidRDefault="001F18D4" w:rsidP="00EF740B">
            <w:pPr>
              <w:pStyle w:val="ENoteTableHeading"/>
            </w:pPr>
            <w:r w:rsidRPr="00566AC7">
              <w:t>Application, saving and transitional provisions</w:t>
            </w:r>
          </w:p>
        </w:tc>
      </w:tr>
      <w:tr w:rsidR="00EF740B" w:rsidRPr="00566AC7" w:rsidTr="00F92755">
        <w:trPr>
          <w:cantSplit/>
        </w:trPr>
        <w:tc>
          <w:tcPr>
            <w:tcW w:w="1250" w:type="pct"/>
            <w:tcBorders>
              <w:top w:val="single" w:sz="12" w:space="0" w:color="auto"/>
              <w:bottom w:val="single" w:sz="4" w:space="0" w:color="auto"/>
            </w:tcBorders>
            <w:shd w:val="clear" w:color="auto" w:fill="auto"/>
          </w:tcPr>
          <w:p w:rsidR="00EF740B" w:rsidRPr="00566AC7" w:rsidRDefault="00EF740B" w:rsidP="00EF740B">
            <w:pPr>
              <w:pStyle w:val="ENoteTableText"/>
            </w:pPr>
            <w:r w:rsidRPr="00566AC7">
              <w:t>2004 No.</w:t>
            </w:r>
            <w:r w:rsidR="00566AC7">
              <w:t> </w:t>
            </w:r>
            <w:r w:rsidRPr="00566AC7">
              <w:t>304</w:t>
            </w:r>
          </w:p>
        </w:tc>
        <w:tc>
          <w:tcPr>
            <w:tcW w:w="1250" w:type="pct"/>
            <w:tcBorders>
              <w:top w:val="single" w:sz="12" w:space="0" w:color="auto"/>
              <w:bottom w:val="single" w:sz="4" w:space="0" w:color="auto"/>
            </w:tcBorders>
            <w:shd w:val="clear" w:color="auto" w:fill="auto"/>
          </w:tcPr>
          <w:p w:rsidR="00EF740B" w:rsidRPr="00566AC7" w:rsidRDefault="00EF740B" w:rsidP="00EF740B">
            <w:pPr>
              <w:pStyle w:val="ENoteTableText"/>
            </w:pPr>
            <w:r w:rsidRPr="00566AC7">
              <w:t>14 Oct 2004</w:t>
            </w:r>
          </w:p>
        </w:tc>
        <w:tc>
          <w:tcPr>
            <w:tcW w:w="1250" w:type="pct"/>
            <w:tcBorders>
              <w:top w:val="single" w:sz="12" w:space="0" w:color="auto"/>
              <w:bottom w:val="single" w:sz="4" w:space="0" w:color="auto"/>
            </w:tcBorders>
            <w:shd w:val="clear" w:color="auto" w:fill="auto"/>
          </w:tcPr>
          <w:p w:rsidR="00EF740B" w:rsidRPr="00566AC7" w:rsidRDefault="00EF740B" w:rsidP="00EF740B">
            <w:pPr>
              <w:pStyle w:val="ENoteTableText"/>
            </w:pPr>
            <w:r w:rsidRPr="00566AC7">
              <w:t>1 Jan 2005</w:t>
            </w:r>
          </w:p>
        </w:tc>
        <w:tc>
          <w:tcPr>
            <w:tcW w:w="1250" w:type="pct"/>
            <w:tcBorders>
              <w:top w:val="single" w:sz="12" w:space="0" w:color="auto"/>
              <w:bottom w:val="single" w:sz="4" w:space="0" w:color="auto"/>
            </w:tcBorders>
            <w:shd w:val="clear" w:color="auto" w:fill="auto"/>
          </w:tcPr>
          <w:p w:rsidR="00EF740B" w:rsidRPr="00566AC7" w:rsidRDefault="00EF740B" w:rsidP="00EF740B">
            <w:pPr>
              <w:pStyle w:val="ENoteTableText"/>
            </w:pPr>
          </w:p>
        </w:tc>
      </w:tr>
      <w:tr w:rsidR="004D2512" w:rsidRPr="00566AC7" w:rsidTr="00F92755">
        <w:trPr>
          <w:cantSplit/>
        </w:trPr>
        <w:tc>
          <w:tcPr>
            <w:tcW w:w="1250" w:type="pct"/>
            <w:tcBorders>
              <w:bottom w:val="single" w:sz="4" w:space="0" w:color="auto"/>
            </w:tcBorders>
            <w:shd w:val="clear" w:color="auto" w:fill="auto"/>
          </w:tcPr>
          <w:p w:rsidR="004D2512" w:rsidRPr="00566AC7" w:rsidRDefault="004D2512" w:rsidP="00EF740B">
            <w:pPr>
              <w:pStyle w:val="ENoteTableText"/>
            </w:pPr>
            <w:r w:rsidRPr="00566AC7">
              <w:t>2005 No.</w:t>
            </w:r>
            <w:r w:rsidR="00566AC7">
              <w:t> </w:t>
            </w:r>
            <w:r w:rsidRPr="00566AC7">
              <w:t>13</w:t>
            </w:r>
          </w:p>
        </w:tc>
        <w:tc>
          <w:tcPr>
            <w:tcW w:w="1250" w:type="pct"/>
            <w:tcBorders>
              <w:bottom w:val="single" w:sz="4" w:space="0" w:color="auto"/>
            </w:tcBorders>
            <w:shd w:val="clear" w:color="auto" w:fill="auto"/>
          </w:tcPr>
          <w:p w:rsidR="004D2512" w:rsidRPr="00566AC7" w:rsidRDefault="004D2512" w:rsidP="00EF740B">
            <w:pPr>
              <w:pStyle w:val="ENoteTableText"/>
            </w:pPr>
            <w:r w:rsidRPr="00566AC7">
              <w:t xml:space="preserve">14 Feb 2005 </w:t>
            </w:r>
            <w:r w:rsidR="0014212F" w:rsidRPr="00566AC7">
              <w:t>(</w:t>
            </w:r>
            <w:r w:rsidRPr="00566AC7">
              <w:t>F2005L00255)</w:t>
            </w:r>
          </w:p>
        </w:tc>
        <w:tc>
          <w:tcPr>
            <w:tcW w:w="1250" w:type="pct"/>
            <w:tcBorders>
              <w:bottom w:val="single" w:sz="4" w:space="0" w:color="auto"/>
            </w:tcBorders>
            <w:shd w:val="clear" w:color="auto" w:fill="auto"/>
          </w:tcPr>
          <w:p w:rsidR="004D2512" w:rsidRPr="00566AC7" w:rsidRDefault="004D2512" w:rsidP="00EF740B">
            <w:pPr>
              <w:pStyle w:val="ENoteTableText"/>
            </w:pPr>
            <w:r w:rsidRPr="00566AC7">
              <w:t>1 Mar 2005</w:t>
            </w:r>
          </w:p>
        </w:tc>
        <w:tc>
          <w:tcPr>
            <w:tcW w:w="1250" w:type="pct"/>
            <w:tcBorders>
              <w:bottom w:val="single" w:sz="4" w:space="0" w:color="auto"/>
            </w:tcBorders>
            <w:shd w:val="clear" w:color="auto" w:fill="auto"/>
          </w:tcPr>
          <w:p w:rsidR="004D2512" w:rsidRPr="00566AC7" w:rsidRDefault="0014212F" w:rsidP="00EF740B">
            <w:pPr>
              <w:pStyle w:val="ENoteTableText"/>
            </w:pPr>
            <w:r w:rsidRPr="00566AC7">
              <w:t>r</w:t>
            </w:r>
            <w:r w:rsidR="004D2512" w:rsidRPr="00566AC7">
              <w:t xml:space="preserve"> 1.01.2</w:t>
            </w:r>
          </w:p>
        </w:tc>
      </w:tr>
      <w:tr w:rsidR="004D2512" w:rsidRPr="00566AC7" w:rsidTr="00F92755">
        <w:trPr>
          <w:cantSplit/>
        </w:trPr>
        <w:tc>
          <w:tcPr>
            <w:tcW w:w="1250" w:type="pct"/>
            <w:tcBorders>
              <w:bottom w:val="single" w:sz="4" w:space="0" w:color="auto"/>
            </w:tcBorders>
            <w:shd w:val="clear" w:color="auto" w:fill="auto"/>
          </w:tcPr>
          <w:p w:rsidR="004D2512" w:rsidRPr="00566AC7" w:rsidRDefault="004D2512" w:rsidP="00EF740B">
            <w:pPr>
              <w:pStyle w:val="ENoteTableText"/>
            </w:pPr>
            <w:r w:rsidRPr="00566AC7">
              <w:t>2006 No.</w:t>
            </w:r>
            <w:r w:rsidR="00566AC7">
              <w:t> </w:t>
            </w:r>
            <w:r w:rsidRPr="00566AC7">
              <w:t>105</w:t>
            </w:r>
          </w:p>
        </w:tc>
        <w:tc>
          <w:tcPr>
            <w:tcW w:w="1250" w:type="pct"/>
            <w:tcBorders>
              <w:bottom w:val="single" w:sz="4" w:space="0" w:color="auto"/>
            </w:tcBorders>
            <w:shd w:val="clear" w:color="auto" w:fill="auto"/>
          </w:tcPr>
          <w:p w:rsidR="004D2512" w:rsidRPr="00566AC7" w:rsidRDefault="004D2512" w:rsidP="00EF740B">
            <w:pPr>
              <w:pStyle w:val="ENoteTableText"/>
            </w:pPr>
            <w:r w:rsidRPr="00566AC7">
              <w:t>22</w:t>
            </w:r>
            <w:r w:rsidR="00566AC7">
              <w:t> </w:t>
            </w:r>
            <w:r w:rsidRPr="00566AC7">
              <w:t xml:space="preserve">May 2006 </w:t>
            </w:r>
            <w:r w:rsidR="0014212F" w:rsidRPr="00566AC7">
              <w:t>(</w:t>
            </w:r>
            <w:r w:rsidRPr="00566AC7">
              <w:t>F2006L01555)</w:t>
            </w:r>
          </w:p>
        </w:tc>
        <w:tc>
          <w:tcPr>
            <w:tcW w:w="1250" w:type="pct"/>
            <w:tcBorders>
              <w:bottom w:val="single" w:sz="4" w:space="0" w:color="auto"/>
            </w:tcBorders>
            <w:shd w:val="clear" w:color="auto" w:fill="auto"/>
          </w:tcPr>
          <w:p w:rsidR="004D2512" w:rsidRPr="00566AC7" w:rsidRDefault="004D2512" w:rsidP="00EF740B">
            <w:pPr>
              <w:pStyle w:val="ENoteTableText"/>
            </w:pPr>
            <w:r w:rsidRPr="00566AC7">
              <w:t>1</w:t>
            </w:r>
            <w:r w:rsidR="00566AC7">
              <w:t> </w:t>
            </w:r>
            <w:r w:rsidRPr="00566AC7">
              <w:t>July 2006</w:t>
            </w:r>
          </w:p>
        </w:tc>
        <w:tc>
          <w:tcPr>
            <w:tcW w:w="1250" w:type="pct"/>
            <w:tcBorders>
              <w:bottom w:val="single" w:sz="4" w:space="0" w:color="auto"/>
            </w:tcBorders>
            <w:shd w:val="clear" w:color="auto" w:fill="auto"/>
          </w:tcPr>
          <w:p w:rsidR="004D2512" w:rsidRPr="00566AC7" w:rsidRDefault="004D2512" w:rsidP="00EF740B">
            <w:pPr>
              <w:pStyle w:val="ENoteTableText"/>
            </w:pPr>
            <w:r w:rsidRPr="00566AC7">
              <w:t>—</w:t>
            </w:r>
          </w:p>
        </w:tc>
      </w:tr>
      <w:tr w:rsidR="004469C9" w:rsidRPr="00566AC7" w:rsidTr="00F92755">
        <w:trPr>
          <w:cantSplit/>
        </w:trPr>
        <w:tc>
          <w:tcPr>
            <w:tcW w:w="1250" w:type="pct"/>
            <w:tcBorders>
              <w:bottom w:val="single" w:sz="4" w:space="0" w:color="auto"/>
            </w:tcBorders>
            <w:shd w:val="clear" w:color="auto" w:fill="auto"/>
          </w:tcPr>
          <w:p w:rsidR="004469C9" w:rsidRPr="00566AC7" w:rsidRDefault="004469C9" w:rsidP="00EF740B">
            <w:pPr>
              <w:pStyle w:val="ENoteTableText"/>
            </w:pPr>
            <w:r w:rsidRPr="00566AC7">
              <w:t>2006 No.</w:t>
            </w:r>
            <w:r w:rsidR="00566AC7">
              <w:t> </w:t>
            </w:r>
            <w:r w:rsidRPr="00566AC7">
              <w:t>218</w:t>
            </w:r>
          </w:p>
        </w:tc>
        <w:tc>
          <w:tcPr>
            <w:tcW w:w="1250" w:type="pct"/>
            <w:tcBorders>
              <w:bottom w:val="single" w:sz="4" w:space="0" w:color="auto"/>
            </w:tcBorders>
            <w:shd w:val="clear" w:color="auto" w:fill="auto"/>
          </w:tcPr>
          <w:p w:rsidR="004469C9" w:rsidRPr="00566AC7" w:rsidRDefault="004469C9" w:rsidP="00EF740B">
            <w:pPr>
              <w:pStyle w:val="ENoteTableText"/>
            </w:pPr>
            <w:r w:rsidRPr="00566AC7">
              <w:t xml:space="preserve">10 Aug 2006 </w:t>
            </w:r>
            <w:r w:rsidR="0014212F" w:rsidRPr="00566AC7">
              <w:t>(</w:t>
            </w:r>
            <w:r w:rsidRPr="00566AC7">
              <w:t>F2006L02612)</w:t>
            </w:r>
          </w:p>
        </w:tc>
        <w:tc>
          <w:tcPr>
            <w:tcW w:w="1250" w:type="pct"/>
            <w:tcBorders>
              <w:bottom w:val="single" w:sz="4" w:space="0" w:color="auto"/>
            </w:tcBorders>
            <w:shd w:val="clear" w:color="auto" w:fill="auto"/>
          </w:tcPr>
          <w:p w:rsidR="004469C9" w:rsidRPr="00566AC7" w:rsidRDefault="004469C9" w:rsidP="00EF740B">
            <w:pPr>
              <w:pStyle w:val="ENoteTableText"/>
            </w:pPr>
            <w:r w:rsidRPr="00566AC7">
              <w:t>1 Sept 2006</w:t>
            </w:r>
          </w:p>
        </w:tc>
        <w:tc>
          <w:tcPr>
            <w:tcW w:w="1250" w:type="pct"/>
            <w:tcBorders>
              <w:bottom w:val="single" w:sz="4" w:space="0" w:color="auto"/>
            </w:tcBorders>
            <w:shd w:val="clear" w:color="auto" w:fill="auto"/>
          </w:tcPr>
          <w:p w:rsidR="004469C9" w:rsidRPr="00566AC7" w:rsidRDefault="004469C9" w:rsidP="00EF740B">
            <w:pPr>
              <w:pStyle w:val="ENoteTableText"/>
            </w:pPr>
            <w:r w:rsidRPr="00566AC7">
              <w:t>—</w:t>
            </w:r>
          </w:p>
        </w:tc>
      </w:tr>
      <w:tr w:rsidR="004469C9" w:rsidRPr="00566AC7" w:rsidTr="00F92755">
        <w:trPr>
          <w:cantSplit/>
        </w:trPr>
        <w:tc>
          <w:tcPr>
            <w:tcW w:w="1250" w:type="pct"/>
            <w:tcBorders>
              <w:bottom w:val="single" w:sz="4" w:space="0" w:color="auto"/>
            </w:tcBorders>
            <w:shd w:val="clear" w:color="auto" w:fill="auto"/>
          </w:tcPr>
          <w:p w:rsidR="004469C9" w:rsidRPr="00566AC7" w:rsidRDefault="004469C9" w:rsidP="00EF740B">
            <w:pPr>
              <w:pStyle w:val="ENoteTableText"/>
            </w:pPr>
            <w:r w:rsidRPr="00566AC7">
              <w:t>2008 No.</w:t>
            </w:r>
            <w:r w:rsidR="00566AC7">
              <w:t> </w:t>
            </w:r>
            <w:r w:rsidRPr="00566AC7">
              <w:t>246</w:t>
            </w:r>
          </w:p>
        </w:tc>
        <w:tc>
          <w:tcPr>
            <w:tcW w:w="1250" w:type="pct"/>
            <w:tcBorders>
              <w:bottom w:val="single" w:sz="4" w:space="0" w:color="auto"/>
            </w:tcBorders>
            <w:shd w:val="clear" w:color="auto" w:fill="auto"/>
          </w:tcPr>
          <w:p w:rsidR="004469C9" w:rsidRPr="00566AC7" w:rsidRDefault="004469C9" w:rsidP="00EF740B">
            <w:pPr>
              <w:pStyle w:val="ENoteTableText"/>
            </w:pPr>
            <w:r w:rsidRPr="00566AC7">
              <w:t xml:space="preserve">10 Dec 2008 </w:t>
            </w:r>
            <w:r w:rsidR="0014212F" w:rsidRPr="00566AC7">
              <w:t>(</w:t>
            </w:r>
            <w:r w:rsidRPr="00566AC7">
              <w:t>F2008L04589)</w:t>
            </w:r>
          </w:p>
        </w:tc>
        <w:tc>
          <w:tcPr>
            <w:tcW w:w="1250" w:type="pct"/>
            <w:tcBorders>
              <w:bottom w:val="single" w:sz="4" w:space="0" w:color="auto"/>
            </w:tcBorders>
            <w:shd w:val="clear" w:color="auto" w:fill="auto"/>
          </w:tcPr>
          <w:p w:rsidR="004469C9" w:rsidRPr="00566AC7" w:rsidRDefault="004469C9" w:rsidP="00EF740B">
            <w:pPr>
              <w:pStyle w:val="ENoteTableText"/>
            </w:pPr>
            <w:r w:rsidRPr="00566AC7">
              <w:t>1 Jan 2009</w:t>
            </w:r>
          </w:p>
        </w:tc>
        <w:tc>
          <w:tcPr>
            <w:tcW w:w="1250" w:type="pct"/>
            <w:tcBorders>
              <w:bottom w:val="single" w:sz="4" w:space="0" w:color="auto"/>
            </w:tcBorders>
            <w:shd w:val="clear" w:color="auto" w:fill="auto"/>
          </w:tcPr>
          <w:p w:rsidR="004469C9" w:rsidRPr="00566AC7" w:rsidRDefault="0014212F" w:rsidP="00EF740B">
            <w:pPr>
              <w:pStyle w:val="ENoteTableText"/>
            </w:pPr>
            <w:r w:rsidRPr="00566AC7">
              <w:t>r</w:t>
            </w:r>
            <w:r w:rsidR="004469C9" w:rsidRPr="00566AC7">
              <w:t xml:space="preserve"> 1.01.2</w:t>
            </w:r>
          </w:p>
        </w:tc>
      </w:tr>
      <w:tr w:rsidR="004469C9" w:rsidRPr="00566AC7" w:rsidTr="00F92755">
        <w:trPr>
          <w:cantSplit/>
        </w:trPr>
        <w:tc>
          <w:tcPr>
            <w:tcW w:w="1250" w:type="pct"/>
            <w:tcBorders>
              <w:bottom w:val="single" w:sz="4" w:space="0" w:color="auto"/>
            </w:tcBorders>
            <w:shd w:val="clear" w:color="auto" w:fill="auto"/>
          </w:tcPr>
          <w:p w:rsidR="004469C9" w:rsidRPr="00566AC7" w:rsidRDefault="004469C9" w:rsidP="00EF740B">
            <w:pPr>
              <w:pStyle w:val="ENoteTableText"/>
            </w:pPr>
            <w:r w:rsidRPr="00566AC7">
              <w:t>2009 No.</w:t>
            </w:r>
            <w:r w:rsidR="00566AC7">
              <w:t> </w:t>
            </w:r>
            <w:r w:rsidRPr="00566AC7">
              <w:t>315</w:t>
            </w:r>
          </w:p>
        </w:tc>
        <w:tc>
          <w:tcPr>
            <w:tcW w:w="1250" w:type="pct"/>
            <w:tcBorders>
              <w:bottom w:val="single" w:sz="4" w:space="0" w:color="auto"/>
            </w:tcBorders>
            <w:shd w:val="clear" w:color="auto" w:fill="auto"/>
          </w:tcPr>
          <w:p w:rsidR="004469C9" w:rsidRPr="00566AC7" w:rsidRDefault="004469C9" w:rsidP="00EF740B">
            <w:pPr>
              <w:pStyle w:val="ENoteTableText"/>
            </w:pPr>
            <w:r w:rsidRPr="00566AC7">
              <w:t xml:space="preserve">10 Nov 2009 </w:t>
            </w:r>
            <w:r w:rsidR="0014212F" w:rsidRPr="00566AC7">
              <w:t>(</w:t>
            </w:r>
            <w:r w:rsidRPr="00566AC7">
              <w:t>F2009L04135)</w:t>
            </w:r>
          </w:p>
        </w:tc>
        <w:tc>
          <w:tcPr>
            <w:tcW w:w="1250" w:type="pct"/>
            <w:tcBorders>
              <w:bottom w:val="single" w:sz="4" w:space="0" w:color="auto"/>
            </w:tcBorders>
            <w:shd w:val="clear" w:color="auto" w:fill="auto"/>
          </w:tcPr>
          <w:p w:rsidR="004469C9" w:rsidRPr="00566AC7" w:rsidRDefault="004469C9" w:rsidP="00EF740B">
            <w:pPr>
              <w:pStyle w:val="ENoteTableText"/>
            </w:pPr>
            <w:r w:rsidRPr="00566AC7">
              <w:t>1 Jan 2010</w:t>
            </w:r>
          </w:p>
        </w:tc>
        <w:tc>
          <w:tcPr>
            <w:tcW w:w="1250" w:type="pct"/>
            <w:tcBorders>
              <w:bottom w:val="single" w:sz="4" w:space="0" w:color="auto"/>
            </w:tcBorders>
            <w:shd w:val="clear" w:color="auto" w:fill="auto"/>
          </w:tcPr>
          <w:p w:rsidR="004469C9" w:rsidRPr="00566AC7" w:rsidRDefault="0014212F" w:rsidP="00EF740B">
            <w:pPr>
              <w:pStyle w:val="ENoteTableText"/>
            </w:pPr>
            <w:r w:rsidRPr="00566AC7">
              <w:t>r</w:t>
            </w:r>
            <w:r w:rsidR="004469C9" w:rsidRPr="00566AC7">
              <w:t xml:space="preserve"> 1.01.2</w:t>
            </w:r>
          </w:p>
        </w:tc>
      </w:tr>
      <w:tr w:rsidR="00FC15C0" w:rsidRPr="00566AC7" w:rsidTr="00F92755">
        <w:trPr>
          <w:cantSplit/>
        </w:trPr>
        <w:tc>
          <w:tcPr>
            <w:tcW w:w="1250" w:type="pct"/>
            <w:tcBorders>
              <w:bottom w:val="single" w:sz="4" w:space="0" w:color="auto"/>
            </w:tcBorders>
            <w:shd w:val="clear" w:color="auto" w:fill="auto"/>
          </w:tcPr>
          <w:p w:rsidR="00FC15C0" w:rsidRPr="00566AC7" w:rsidRDefault="00FC15C0" w:rsidP="00C947DC">
            <w:pPr>
              <w:pStyle w:val="ENoteTableText"/>
            </w:pPr>
            <w:r w:rsidRPr="00566AC7">
              <w:t>2010 No.</w:t>
            </w:r>
            <w:r w:rsidR="00566AC7">
              <w:t> </w:t>
            </w:r>
            <w:r w:rsidRPr="00566AC7">
              <w:t>240</w:t>
            </w:r>
          </w:p>
        </w:tc>
        <w:tc>
          <w:tcPr>
            <w:tcW w:w="1250" w:type="pct"/>
            <w:tcBorders>
              <w:bottom w:val="single" w:sz="4" w:space="0" w:color="auto"/>
            </w:tcBorders>
            <w:shd w:val="clear" w:color="auto" w:fill="auto"/>
          </w:tcPr>
          <w:p w:rsidR="00FC15C0" w:rsidRPr="00566AC7" w:rsidRDefault="00FC15C0" w:rsidP="00C947DC">
            <w:pPr>
              <w:pStyle w:val="ENoteTableText"/>
            </w:pPr>
            <w:r w:rsidRPr="00566AC7">
              <w:t xml:space="preserve">12 Oct 2010 </w:t>
            </w:r>
            <w:r w:rsidR="0014212F" w:rsidRPr="00566AC7">
              <w:t>(</w:t>
            </w:r>
            <w:r w:rsidRPr="00566AC7">
              <w:t>F2010L02635)</w:t>
            </w:r>
          </w:p>
        </w:tc>
        <w:tc>
          <w:tcPr>
            <w:tcW w:w="1250" w:type="pct"/>
            <w:tcBorders>
              <w:bottom w:val="single" w:sz="4" w:space="0" w:color="auto"/>
            </w:tcBorders>
            <w:shd w:val="clear" w:color="auto" w:fill="auto"/>
          </w:tcPr>
          <w:p w:rsidR="00FC15C0" w:rsidRPr="00566AC7" w:rsidRDefault="00FC15C0" w:rsidP="00C947DC">
            <w:pPr>
              <w:pStyle w:val="ENoteTableText"/>
            </w:pPr>
            <w:r w:rsidRPr="00566AC7">
              <w:t>1 Jan 2011</w:t>
            </w:r>
          </w:p>
        </w:tc>
        <w:tc>
          <w:tcPr>
            <w:tcW w:w="1250" w:type="pct"/>
            <w:tcBorders>
              <w:bottom w:val="single" w:sz="4" w:space="0" w:color="auto"/>
            </w:tcBorders>
            <w:shd w:val="clear" w:color="auto" w:fill="auto"/>
          </w:tcPr>
          <w:p w:rsidR="00FC15C0" w:rsidRPr="00566AC7" w:rsidRDefault="00FC15C0" w:rsidP="00C947DC">
            <w:pPr>
              <w:pStyle w:val="ENoteTableText"/>
            </w:pPr>
            <w:r w:rsidRPr="00566AC7">
              <w:t>—</w:t>
            </w:r>
          </w:p>
        </w:tc>
      </w:tr>
      <w:tr w:rsidR="00FC15C0" w:rsidRPr="00566AC7" w:rsidTr="00F92755">
        <w:trPr>
          <w:cantSplit/>
        </w:trPr>
        <w:tc>
          <w:tcPr>
            <w:tcW w:w="1250" w:type="pct"/>
            <w:tcBorders>
              <w:bottom w:val="single" w:sz="4" w:space="0" w:color="auto"/>
            </w:tcBorders>
            <w:shd w:val="clear" w:color="auto" w:fill="auto"/>
          </w:tcPr>
          <w:p w:rsidR="00FC15C0" w:rsidRPr="00566AC7" w:rsidRDefault="00FC15C0" w:rsidP="00C947DC">
            <w:pPr>
              <w:pStyle w:val="ENoteTableText"/>
            </w:pPr>
            <w:r w:rsidRPr="00566AC7">
              <w:t>2010 No.</w:t>
            </w:r>
            <w:r w:rsidR="00566AC7">
              <w:t> </w:t>
            </w:r>
            <w:r w:rsidRPr="00566AC7">
              <w:t>274</w:t>
            </w:r>
          </w:p>
        </w:tc>
        <w:tc>
          <w:tcPr>
            <w:tcW w:w="1250" w:type="pct"/>
            <w:tcBorders>
              <w:bottom w:val="single" w:sz="4" w:space="0" w:color="auto"/>
            </w:tcBorders>
            <w:shd w:val="clear" w:color="auto" w:fill="auto"/>
          </w:tcPr>
          <w:p w:rsidR="00FC15C0" w:rsidRPr="00566AC7" w:rsidRDefault="00FC15C0" w:rsidP="00C947DC">
            <w:pPr>
              <w:pStyle w:val="ENoteTableText"/>
            </w:pPr>
            <w:r w:rsidRPr="00566AC7">
              <w:t xml:space="preserve">5 Nov 2010 </w:t>
            </w:r>
            <w:r w:rsidR="0014212F" w:rsidRPr="00566AC7">
              <w:t>(</w:t>
            </w:r>
            <w:r w:rsidRPr="00566AC7">
              <w:t>F2010L02913)</w:t>
            </w:r>
          </w:p>
        </w:tc>
        <w:tc>
          <w:tcPr>
            <w:tcW w:w="1250" w:type="pct"/>
            <w:tcBorders>
              <w:bottom w:val="single" w:sz="4" w:space="0" w:color="auto"/>
            </w:tcBorders>
            <w:shd w:val="clear" w:color="auto" w:fill="auto"/>
          </w:tcPr>
          <w:p w:rsidR="00FC15C0" w:rsidRPr="00566AC7" w:rsidRDefault="00FC15C0" w:rsidP="00C947DC">
            <w:pPr>
              <w:pStyle w:val="ENoteTableText"/>
            </w:pPr>
            <w:r w:rsidRPr="00566AC7">
              <w:t>1 Jan 2011</w:t>
            </w:r>
          </w:p>
        </w:tc>
        <w:tc>
          <w:tcPr>
            <w:tcW w:w="1250" w:type="pct"/>
            <w:tcBorders>
              <w:bottom w:val="single" w:sz="4" w:space="0" w:color="auto"/>
            </w:tcBorders>
            <w:shd w:val="clear" w:color="auto" w:fill="auto"/>
          </w:tcPr>
          <w:p w:rsidR="00FC15C0" w:rsidRPr="00566AC7" w:rsidRDefault="00FC15C0" w:rsidP="0014212F">
            <w:pPr>
              <w:pStyle w:val="ENoteTableText"/>
            </w:pPr>
            <w:r w:rsidRPr="00566AC7">
              <w:t>r 1.01.2</w:t>
            </w:r>
          </w:p>
        </w:tc>
      </w:tr>
      <w:tr w:rsidR="00FC15C0" w:rsidRPr="00566AC7" w:rsidTr="00F92755">
        <w:trPr>
          <w:cantSplit/>
        </w:trPr>
        <w:tc>
          <w:tcPr>
            <w:tcW w:w="1250" w:type="pct"/>
            <w:shd w:val="clear" w:color="auto" w:fill="auto"/>
          </w:tcPr>
          <w:p w:rsidR="00FC15C0" w:rsidRPr="00566AC7" w:rsidRDefault="00FC15C0" w:rsidP="00C947DC">
            <w:pPr>
              <w:pStyle w:val="ENoteTableText"/>
            </w:pPr>
            <w:r w:rsidRPr="00566AC7">
              <w:t>2011 No.</w:t>
            </w:r>
            <w:r w:rsidR="00566AC7">
              <w:t> </w:t>
            </w:r>
            <w:r w:rsidRPr="00566AC7">
              <w:t>283</w:t>
            </w:r>
          </w:p>
        </w:tc>
        <w:tc>
          <w:tcPr>
            <w:tcW w:w="1250" w:type="pct"/>
            <w:shd w:val="clear" w:color="auto" w:fill="auto"/>
          </w:tcPr>
          <w:p w:rsidR="00FC15C0" w:rsidRPr="00566AC7" w:rsidRDefault="00FC15C0" w:rsidP="00C947DC">
            <w:pPr>
              <w:pStyle w:val="ENoteTableText"/>
            </w:pPr>
            <w:r w:rsidRPr="00566AC7">
              <w:t xml:space="preserve">16 Dec 2011 </w:t>
            </w:r>
            <w:r w:rsidR="0014212F" w:rsidRPr="00566AC7">
              <w:t>(</w:t>
            </w:r>
            <w:r w:rsidRPr="00566AC7">
              <w:t>F2011L02720)</w:t>
            </w:r>
          </w:p>
        </w:tc>
        <w:tc>
          <w:tcPr>
            <w:tcW w:w="1250" w:type="pct"/>
            <w:shd w:val="clear" w:color="auto" w:fill="auto"/>
          </w:tcPr>
          <w:p w:rsidR="00FC15C0" w:rsidRPr="00566AC7" w:rsidRDefault="00FC15C0" w:rsidP="00C947DC">
            <w:pPr>
              <w:pStyle w:val="ENoteTableText"/>
            </w:pPr>
            <w:r w:rsidRPr="00566AC7">
              <w:t>1 Jan 2012</w:t>
            </w:r>
          </w:p>
        </w:tc>
        <w:tc>
          <w:tcPr>
            <w:tcW w:w="1250" w:type="pct"/>
            <w:shd w:val="clear" w:color="auto" w:fill="auto"/>
          </w:tcPr>
          <w:p w:rsidR="00FC15C0" w:rsidRPr="00566AC7" w:rsidRDefault="00FC15C0" w:rsidP="0014212F">
            <w:pPr>
              <w:pStyle w:val="ENoteTableText"/>
            </w:pPr>
            <w:r w:rsidRPr="00566AC7">
              <w:t>r 1.01.2</w:t>
            </w:r>
          </w:p>
        </w:tc>
      </w:tr>
      <w:tr w:rsidR="00FC15C0" w:rsidRPr="00566AC7" w:rsidTr="00F92755">
        <w:trPr>
          <w:cantSplit/>
        </w:trPr>
        <w:tc>
          <w:tcPr>
            <w:tcW w:w="1250" w:type="pct"/>
            <w:tcBorders>
              <w:bottom w:val="single" w:sz="4" w:space="0" w:color="auto"/>
            </w:tcBorders>
            <w:shd w:val="clear" w:color="auto" w:fill="auto"/>
          </w:tcPr>
          <w:p w:rsidR="00FC15C0" w:rsidRPr="00566AC7" w:rsidRDefault="00FC15C0" w:rsidP="00C947DC">
            <w:pPr>
              <w:pStyle w:val="ENoteTableText"/>
            </w:pPr>
            <w:r w:rsidRPr="00566AC7">
              <w:t>2012 No.</w:t>
            </w:r>
            <w:r w:rsidR="00566AC7">
              <w:t> </w:t>
            </w:r>
            <w:r w:rsidRPr="00566AC7">
              <w:t>96</w:t>
            </w:r>
          </w:p>
        </w:tc>
        <w:tc>
          <w:tcPr>
            <w:tcW w:w="1250" w:type="pct"/>
            <w:tcBorders>
              <w:bottom w:val="single" w:sz="4" w:space="0" w:color="auto"/>
            </w:tcBorders>
            <w:shd w:val="clear" w:color="auto" w:fill="auto"/>
          </w:tcPr>
          <w:p w:rsidR="00FC15C0" w:rsidRPr="00566AC7" w:rsidRDefault="00FC15C0" w:rsidP="00C947DC">
            <w:pPr>
              <w:pStyle w:val="ENoteTableText"/>
            </w:pPr>
            <w:r w:rsidRPr="00566AC7">
              <w:t>5</w:t>
            </w:r>
            <w:r w:rsidR="00566AC7">
              <w:t> </w:t>
            </w:r>
            <w:r w:rsidRPr="00566AC7">
              <w:t xml:space="preserve">June 2012 </w:t>
            </w:r>
            <w:r w:rsidR="0014212F" w:rsidRPr="00566AC7">
              <w:t>(</w:t>
            </w:r>
            <w:r w:rsidRPr="00566AC7">
              <w:t>F2012L01158)</w:t>
            </w:r>
          </w:p>
        </w:tc>
        <w:tc>
          <w:tcPr>
            <w:tcW w:w="1250" w:type="pct"/>
            <w:tcBorders>
              <w:bottom w:val="single" w:sz="4" w:space="0" w:color="auto"/>
            </w:tcBorders>
            <w:shd w:val="clear" w:color="auto" w:fill="auto"/>
          </w:tcPr>
          <w:p w:rsidR="00FC15C0" w:rsidRPr="00566AC7" w:rsidRDefault="00FC15C0" w:rsidP="00C947DC">
            <w:pPr>
              <w:pStyle w:val="ENoteTableText"/>
            </w:pPr>
            <w:r w:rsidRPr="00566AC7">
              <w:t>1</w:t>
            </w:r>
            <w:r w:rsidR="00566AC7">
              <w:t> </w:t>
            </w:r>
            <w:r w:rsidRPr="00566AC7">
              <w:t>July 2012</w:t>
            </w:r>
          </w:p>
        </w:tc>
        <w:tc>
          <w:tcPr>
            <w:tcW w:w="1250" w:type="pct"/>
            <w:tcBorders>
              <w:bottom w:val="single" w:sz="4" w:space="0" w:color="auto"/>
            </w:tcBorders>
            <w:shd w:val="clear" w:color="auto" w:fill="auto"/>
          </w:tcPr>
          <w:p w:rsidR="00FC15C0" w:rsidRPr="00566AC7" w:rsidRDefault="00FC15C0" w:rsidP="00C947DC">
            <w:pPr>
              <w:pStyle w:val="ENoteTableText"/>
            </w:pPr>
            <w:r w:rsidRPr="00566AC7">
              <w:t>—</w:t>
            </w:r>
          </w:p>
        </w:tc>
      </w:tr>
      <w:tr w:rsidR="00FC15C0" w:rsidRPr="00566AC7" w:rsidTr="00F92755">
        <w:trPr>
          <w:cantSplit/>
        </w:trPr>
        <w:tc>
          <w:tcPr>
            <w:tcW w:w="1250" w:type="pct"/>
            <w:tcBorders>
              <w:bottom w:val="single" w:sz="4" w:space="0" w:color="auto"/>
            </w:tcBorders>
            <w:shd w:val="clear" w:color="auto" w:fill="auto"/>
          </w:tcPr>
          <w:p w:rsidR="00FC15C0" w:rsidRPr="00566AC7" w:rsidRDefault="00FC15C0" w:rsidP="00C947DC">
            <w:pPr>
              <w:pStyle w:val="ENoteTableText"/>
            </w:pPr>
            <w:r w:rsidRPr="00566AC7">
              <w:t>2012 No.</w:t>
            </w:r>
            <w:r w:rsidR="00566AC7">
              <w:t> </w:t>
            </w:r>
            <w:r w:rsidRPr="00566AC7">
              <w:t>253</w:t>
            </w:r>
          </w:p>
        </w:tc>
        <w:tc>
          <w:tcPr>
            <w:tcW w:w="1250" w:type="pct"/>
            <w:tcBorders>
              <w:bottom w:val="single" w:sz="4" w:space="0" w:color="auto"/>
            </w:tcBorders>
            <w:shd w:val="clear" w:color="auto" w:fill="auto"/>
          </w:tcPr>
          <w:p w:rsidR="00FC15C0" w:rsidRPr="00566AC7" w:rsidRDefault="00FC15C0" w:rsidP="00C947DC">
            <w:pPr>
              <w:pStyle w:val="ENoteTableText"/>
            </w:pPr>
            <w:r w:rsidRPr="00566AC7">
              <w:t xml:space="preserve">9 Nov 2012 </w:t>
            </w:r>
            <w:r w:rsidR="0014212F" w:rsidRPr="00566AC7">
              <w:t>(</w:t>
            </w:r>
            <w:r w:rsidRPr="00566AC7">
              <w:t>F2012L02165)</w:t>
            </w:r>
          </w:p>
        </w:tc>
        <w:tc>
          <w:tcPr>
            <w:tcW w:w="1250" w:type="pct"/>
            <w:tcBorders>
              <w:bottom w:val="single" w:sz="4" w:space="0" w:color="auto"/>
            </w:tcBorders>
            <w:shd w:val="clear" w:color="auto" w:fill="auto"/>
          </w:tcPr>
          <w:p w:rsidR="00FC15C0" w:rsidRPr="00566AC7" w:rsidRDefault="00FC15C0" w:rsidP="00C947DC">
            <w:pPr>
              <w:pStyle w:val="ENoteTableText"/>
            </w:pPr>
            <w:r w:rsidRPr="00566AC7">
              <w:t>1 Jan 2013</w:t>
            </w:r>
          </w:p>
        </w:tc>
        <w:tc>
          <w:tcPr>
            <w:tcW w:w="1250" w:type="pct"/>
            <w:tcBorders>
              <w:bottom w:val="single" w:sz="4" w:space="0" w:color="auto"/>
            </w:tcBorders>
            <w:shd w:val="clear" w:color="auto" w:fill="auto"/>
          </w:tcPr>
          <w:p w:rsidR="00FC15C0" w:rsidRPr="00566AC7" w:rsidRDefault="00FC15C0" w:rsidP="0014212F">
            <w:pPr>
              <w:pStyle w:val="ENoteTableText"/>
            </w:pPr>
            <w:r w:rsidRPr="00566AC7">
              <w:t>r 1.01.2</w:t>
            </w:r>
          </w:p>
        </w:tc>
      </w:tr>
      <w:tr w:rsidR="00FC15C0" w:rsidRPr="00566AC7" w:rsidTr="00F92755">
        <w:trPr>
          <w:cantSplit/>
        </w:trPr>
        <w:tc>
          <w:tcPr>
            <w:tcW w:w="1250" w:type="pct"/>
            <w:tcBorders>
              <w:bottom w:val="single" w:sz="4" w:space="0" w:color="auto"/>
            </w:tcBorders>
            <w:shd w:val="clear" w:color="auto" w:fill="auto"/>
          </w:tcPr>
          <w:p w:rsidR="00FC15C0" w:rsidRPr="00566AC7" w:rsidRDefault="00FC15C0" w:rsidP="00C947DC">
            <w:pPr>
              <w:pStyle w:val="ENoteTableText"/>
            </w:pPr>
            <w:r w:rsidRPr="00566AC7">
              <w:t>107, 2013</w:t>
            </w:r>
          </w:p>
        </w:tc>
        <w:tc>
          <w:tcPr>
            <w:tcW w:w="1250" w:type="pct"/>
            <w:tcBorders>
              <w:bottom w:val="single" w:sz="4" w:space="0" w:color="auto"/>
            </w:tcBorders>
            <w:shd w:val="clear" w:color="auto" w:fill="auto"/>
          </w:tcPr>
          <w:p w:rsidR="00FC15C0" w:rsidRPr="00566AC7" w:rsidRDefault="00FC15C0" w:rsidP="00C947DC">
            <w:pPr>
              <w:pStyle w:val="ENoteTableText"/>
            </w:pPr>
            <w:r w:rsidRPr="00566AC7">
              <w:t>6</w:t>
            </w:r>
            <w:r w:rsidR="00566AC7">
              <w:t> </w:t>
            </w:r>
            <w:r w:rsidRPr="00566AC7">
              <w:t xml:space="preserve">June 2013 </w:t>
            </w:r>
            <w:r w:rsidR="0014212F" w:rsidRPr="00566AC7">
              <w:t>(</w:t>
            </w:r>
            <w:r w:rsidRPr="00566AC7">
              <w:t>F2013L00924)</w:t>
            </w:r>
          </w:p>
        </w:tc>
        <w:tc>
          <w:tcPr>
            <w:tcW w:w="1250" w:type="pct"/>
            <w:tcBorders>
              <w:bottom w:val="single" w:sz="4" w:space="0" w:color="auto"/>
            </w:tcBorders>
            <w:shd w:val="clear" w:color="auto" w:fill="auto"/>
          </w:tcPr>
          <w:p w:rsidR="00FC15C0" w:rsidRPr="00566AC7" w:rsidRDefault="00FC15C0" w:rsidP="00C947DC">
            <w:pPr>
              <w:pStyle w:val="ENoteTableText"/>
            </w:pPr>
            <w:r w:rsidRPr="00566AC7">
              <w:t>11</w:t>
            </w:r>
            <w:r w:rsidR="00566AC7">
              <w:t> </w:t>
            </w:r>
            <w:r w:rsidRPr="00566AC7">
              <w:t xml:space="preserve">June 2013 </w:t>
            </w:r>
            <w:r w:rsidR="0014212F" w:rsidRPr="00566AC7">
              <w:t>(r</w:t>
            </w:r>
            <w:r w:rsidRPr="00566AC7">
              <w:t xml:space="preserve"> 2)</w:t>
            </w:r>
          </w:p>
        </w:tc>
        <w:tc>
          <w:tcPr>
            <w:tcW w:w="1250" w:type="pct"/>
            <w:tcBorders>
              <w:bottom w:val="single" w:sz="4" w:space="0" w:color="auto"/>
            </w:tcBorders>
            <w:shd w:val="clear" w:color="auto" w:fill="auto"/>
          </w:tcPr>
          <w:p w:rsidR="00FC15C0" w:rsidRPr="00566AC7" w:rsidRDefault="00FC15C0" w:rsidP="00C947DC">
            <w:pPr>
              <w:pStyle w:val="ENoteTableText"/>
            </w:pPr>
            <w:r w:rsidRPr="00566AC7">
              <w:t>—</w:t>
            </w:r>
          </w:p>
        </w:tc>
      </w:tr>
      <w:tr w:rsidR="001F18D4" w:rsidRPr="00566AC7" w:rsidTr="00F92755">
        <w:trPr>
          <w:cantSplit/>
        </w:trPr>
        <w:tc>
          <w:tcPr>
            <w:tcW w:w="1250" w:type="pct"/>
            <w:tcBorders>
              <w:top w:val="single" w:sz="4" w:space="0" w:color="auto"/>
              <w:bottom w:val="single" w:sz="4" w:space="0" w:color="auto"/>
            </w:tcBorders>
            <w:shd w:val="clear" w:color="auto" w:fill="auto"/>
          </w:tcPr>
          <w:p w:rsidR="001F18D4" w:rsidRPr="00566AC7" w:rsidRDefault="00713F4C" w:rsidP="00C947DC">
            <w:pPr>
              <w:pStyle w:val="ENoteTableText"/>
            </w:pPr>
            <w:r w:rsidRPr="00566AC7">
              <w:t>257</w:t>
            </w:r>
            <w:r w:rsidR="00FC15C0" w:rsidRPr="00566AC7">
              <w:t>, 2013</w:t>
            </w:r>
          </w:p>
        </w:tc>
        <w:tc>
          <w:tcPr>
            <w:tcW w:w="1250" w:type="pct"/>
            <w:tcBorders>
              <w:top w:val="single" w:sz="4" w:space="0" w:color="auto"/>
              <w:bottom w:val="single" w:sz="4" w:space="0" w:color="auto"/>
            </w:tcBorders>
            <w:shd w:val="clear" w:color="auto" w:fill="auto"/>
          </w:tcPr>
          <w:p w:rsidR="001F18D4" w:rsidRPr="00566AC7" w:rsidRDefault="00B310D1" w:rsidP="006F500F">
            <w:pPr>
              <w:pStyle w:val="ENoteTableText"/>
            </w:pPr>
            <w:r w:rsidRPr="00566AC7">
              <w:t xml:space="preserve">5 Dec 2013 </w:t>
            </w:r>
            <w:r w:rsidR="0014212F" w:rsidRPr="00566AC7">
              <w:t>(</w:t>
            </w:r>
            <w:r w:rsidR="00FC15C0" w:rsidRPr="00566AC7">
              <w:t>F2013L</w:t>
            </w:r>
            <w:r w:rsidRPr="00566AC7">
              <w:t>02048</w:t>
            </w:r>
            <w:r w:rsidR="00FC15C0" w:rsidRPr="00566AC7">
              <w:t>)</w:t>
            </w:r>
          </w:p>
        </w:tc>
        <w:tc>
          <w:tcPr>
            <w:tcW w:w="1250" w:type="pct"/>
            <w:tcBorders>
              <w:top w:val="single" w:sz="4" w:space="0" w:color="auto"/>
              <w:bottom w:val="single" w:sz="4" w:space="0" w:color="auto"/>
            </w:tcBorders>
            <w:shd w:val="clear" w:color="auto" w:fill="auto"/>
          </w:tcPr>
          <w:p w:rsidR="001F18D4" w:rsidRPr="00566AC7" w:rsidRDefault="00FC15C0" w:rsidP="00C947DC">
            <w:pPr>
              <w:pStyle w:val="ENoteTableText"/>
            </w:pPr>
            <w:r w:rsidRPr="00566AC7">
              <w:t>1 Jan 2014</w:t>
            </w:r>
          </w:p>
        </w:tc>
        <w:tc>
          <w:tcPr>
            <w:tcW w:w="1250" w:type="pct"/>
            <w:tcBorders>
              <w:top w:val="single" w:sz="4" w:space="0" w:color="auto"/>
              <w:bottom w:val="single" w:sz="4" w:space="0" w:color="auto"/>
            </w:tcBorders>
            <w:shd w:val="clear" w:color="auto" w:fill="auto"/>
          </w:tcPr>
          <w:p w:rsidR="001F18D4" w:rsidRPr="00566AC7" w:rsidRDefault="00FC15C0" w:rsidP="00C947DC">
            <w:pPr>
              <w:pStyle w:val="ENoteTableText"/>
            </w:pPr>
            <w:r w:rsidRPr="00566AC7">
              <w:t>—</w:t>
            </w:r>
          </w:p>
        </w:tc>
      </w:tr>
      <w:tr w:rsidR="009429C1" w:rsidRPr="00566AC7" w:rsidTr="00F92755">
        <w:trPr>
          <w:cantSplit/>
        </w:trPr>
        <w:tc>
          <w:tcPr>
            <w:tcW w:w="1250" w:type="pct"/>
            <w:tcBorders>
              <w:top w:val="single" w:sz="4" w:space="0" w:color="auto"/>
              <w:bottom w:val="single" w:sz="4" w:space="0" w:color="auto"/>
            </w:tcBorders>
            <w:shd w:val="clear" w:color="auto" w:fill="auto"/>
          </w:tcPr>
          <w:p w:rsidR="009429C1" w:rsidRPr="00566AC7" w:rsidRDefault="009429C1" w:rsidP="00C947DC">
            <w:pPr>
              <w:pStyle w:val="ENoteTableText"/>
            </w:pPr>
            <w:r w:rsidRPr="00566AC7">
              <w:t>139, 2014</w:t>
            </w:r>
          </w:p>
        </w:tc>
        <w:tc>
          <w:tcPr>
            <w:tcW w:w="1250" w:type="pct"/>
            <w:tcBorders>
              <w:top w:val="single" w:sz="4" w:space="0" w:color="auto"/>
              <w:bottom w:val="single" w:sz="4" w:space="0" w:color="auto"/>
            </w:tcBorders>
            <w:shd w:val="clear" w:color="auto" w:fill="auto"/>
          </w:tcPr>
          <w:p w:rsidR="009429C1" w:rsidRPr="00566AC7" w:rsidRDefault="009429C1" w:rsidP="006F500F">
            <w:pPr>
              <w:pStyle w:val="ENoteTableText"/>
            </w:pPr>
            <w:r w:rsidRPr="00566AC7">
              <w:t>17 Sept 2014 (F2014L01233)</w:t>
            </w:r>
          </w:p>
        </w:tc>
        <w:tc>
          <w:tcPr>
            <w:tcW w:w="1250" w:type="pct"/>
            <w:tcBorders>
              <w:top w:val="single" w:sz="4" w:space="0" w:color="auto"/>
              <w:bottom w:val="single" w:sz="4" w:space="0" w:color="auto"/>
            </w:tcBorders>
            <w:shd w:val="clear" w:color="auto" w:fill="auto"/>
          </w:tcPr>
          <w:p w:rsidR="009429C1" w:rsidRPr="00566AC7" w:rsidRDefault="009429C1" w:rsidP="003A4E21">
            <w:pPr>
              <w:pStyle w:val="ENoteTableText"/>
            </w:pPr>
            <w:r w:rsidRPr="00566AC7">
              <w:t>Sch 1 (items</w:t>
            </w:r>
            <w:r w:rsidR="00566AC7">
              <w:t> </w:t>
            </w:r>
            <w:r w:rsidR="00BB18D5" w:rsidRPr="00566AC7">
              <w:t xml:space="preserve">12–19): </w:t>
            </w:r>
            <w:r w:rsidR="0006654C" w:rsidRPr="00566AC7">
              <w:t>1</w:t>
            </w:r>
            <w:r w:rsidR="0014212F" w:rsidRPr="00566AC7">
              <w:t> </w:t>
            </w:r>
            <w:r w:rsidR="0006654C" w:rsidRPr="00566AC7">
              <w:t>Jan 2015 (s 2 item</w:t>
            </w:r>
            <w:r w:rsidR="00566AC7">
              <w:t> </w:t>
            </w:r>
            <w:r w:rsidR="0006654C" w:rsidRPr="00566AC7">
              <w:t>3)</w:t>
            </w:r>
            <w:r w:rsidR="0006654C" w:rsidRPr="00566AC7">
              <w:br/>
              <w:t>Remainder: 18 Sept 2014 (s 2 items</w:t>
            </w:r>
            <w:r w:rsidR="00566AC7">
              <w:t> </w:t>
            </w:r>
            <w:r w:rsidR="0006654C" w:rsidRPr="00566AC7">
              <w:t>1, 2</w:t>
            </w:r>
            <w:r w:rsidR="00403277" w:rsidRPr="00566AC7">
              <w:t>)</w:t>
            </w:r>
          </w:p>
        </w:tc>
        <w:tc>
          <w:tcPr>
            <w:tcW w:w="1250" w:type="pct"/>
            <w:tcBorders>
              <w:top w:val="single" w:sz="4" w:space="0" w:color="auto"/>
              <w:bottom w:val="single" w:sz="4" w:space="0" w:color="auto"/>
            </w:tcBorders>
            <w:shd w:val="clear" w:color="auto" w:fill="auto"/>
          </w:tcPr>
          <w:p w:rsidR="009429C1" w:rsidRPr="00566AC7" w:rsidRDefault="00403277" w:rsidP="00C947DC">
            <w:pPr>
              <w:pStyle w:val="ENoteTableText"/>
            </w:pPr>
            <w:r w:rsidRPr="00566AC7">
              <w:t>—</w:t>
            </w:r>
          </w:p>
        </w:tc>
      </w:tr>
      <w:tr w:rsidR="00E2038F" w:rsidRPr="00566AC7" w:rsidTr="00F92755">
        <w:trPr>
          <w:cantSplit/>
        </w:trPr>
        <w:tc>
          <w:tcPr>
            <w:tcW w:w="1250" w:type="pct"/>
            <w:tcBorders>
              <w:top w:val="single" w:sz="4" w:space="0" w:color="auto"/>
              <w:bottom w:val="single" w:sz="12" w:space="0" w:color="auto"/>
            </w:tcBorders>
            <w:shd w:val="clear" w:color="auto" w:fill="auto"/>
          </w:tcPr>
          <w:p w:rsidR="00E2038F" w:rsidRPr="00566AC7" w:rsidRDefault="00E2038F" w:rsidP="00C947DC">
            <w:pPr>
              <w:pStyle w:val="ENoteTableText"/>
            </w:pPr>
            <w:r w:rsidRPr="00566AC7">
              <w:t>178, 2015</w:t>
            </w:r>
          </w:p>
        </w:tc>
        <w:tc>
          <w:tcPr>
            <w:tcW w:w="1250" w:type="pct"/>
            <w:tcBorders>
              <w:top w:val="single" w:sz="4" w:space="0" w:color="auto"/>
              <w:bottom w:val="single" w:sz="12" w:space="0" w:color="auto"/>
            </w:tcBorders>
            <w:shd w:val="clear" w:color="auto" w:fill="auto"/>
          </w:tcPr>
          <w:p w:rsidR="00E2038F" w:rsidRPr="00566AC7" w:rsidRDefault="000E2854" w:rsidP="006F500F">
            <w:pPr>
              <w:pStyle w:val="ENoteTableText"/>
            </w:pPr>
            <w:r w:rsidRPr="00566AC7">
              <w:t>6 Nov 2015 (F2015L01762)</w:t>
            </w:r>
          </w:p>
        </w:tc>
        <w:tc>
          <w:tcPr>
            <w:tcW w:w="1250" w:type="pct"/>
            <w:tcBorders>
              <w:top w:val="single" w:sz="4" w:space="0" w:color="auto"/>
              <w:bottom w:val="single" w:sz="12" w:space="0" w:color="auto"/>
            </w:tcBorders>
            <w:shd w:val="clear" w:color="auto" w:fill="auto"/>
          </w:tcPr>
          <w:p w:rsidR="00E2038F" w:rsidRPr="00566AC7" w:rsidRDefault="000E2854" w:rsidP="003A4E21">
            <w:pPr>
              <w:pStyle w:val="ENoteTableText"/>
            </w:pPr>
            <w:r w:rsidRPr="00566AC7">
              <w:t>1 Jan 2016</w:t>
            </w:r>
            <w:r w:rsidR="00564960" w:rsidRPr="00566AC7">
              <w:t xml:space="preserve"> (s 2(1) item</w:t>
            </w:r>
            <w:r w:rsidR="00566AC7">
              <w:t> </w:t>
            </w:r>
            <w:r w:rsidR="00564960" w:rsidRPr="00566AC7">
              <w:t>1)</w:t>
            </w:r>
          </w:p>
        </w:tc>
        <w:tc>
          <w:tcPr>
            <w:tcW w:w="1250" w:type="pct"/>
            <w:tcBorders>
              <w:top w:val="single" w:sz="4" w:space="0" w:color="auto"/>
              <w:bottom w:val="single" w:sz="12" w:space="0" w:color="auto"/>
            </w:tcBorders>
            <w:shd w:val="clear" w:color="auto" w:fill="auto"/>
          </w:tcPr>
          <w:p w:rsidR="00E2038F" w:rsidRPr="00566AC7" w:rsidRDefault="000E2854" w:rsidP="00C947DC">
            <w:pPr>
              <w:pStyle w:val="ENoteTableText"/>
            </w:pPr>
            <w:r w:rsidRPr="00566AC7">
              <w:t>—</w:t>
            </w:r>
          </w:p>
        </w:tc>
      </w:tr>
    </w:tbl>
    <w:p w:rsidR="00EB232E" w:rsidRPr="00566AC7" w:rsidRDefault="00EB232E" w:rsidP="00EB4549">
      <w:pPr>
        <w:pStyle w:val="Tabletext"/>
      </w:pPr>
    </w:p>
    <w:tbl>
      <w:tblPr>
        <w:tblW w:w="5000" w:type="pct"/>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133"/>
        <w:gridCol w:w="2132"/>
        <w:gridCol w:w="2132"/>
        <w:gridCol w:w="2132"/>
      </w:tblGrid>
      <w:tr w:rsidR="00EB232E" w:rsidRPr="00566AC7" w:rsidTr="000E7D42">
        <w:trPr>
          <w:cantSplit/>
          <w:tblHeader/>
        </w:trPr>
        <w:tc>
          <w:tcPr>
            <w:tcW w:w="1250" w:type="pct"/>
            <w:tcBorders>
              <w:top w:val="single" w:sz="12" w:space="0" w:color="auto"/>
              <w:bottom w:val="single" w:sz="12" w:space="0" w:color="auto"/>
            </w:tcBorders>
            <w:shd w:val="clear" w:color="auto" w:fill="auto"/>
          </w:tcPr>
          <w:p w:rsidR="00EB232E" w:rsidRPr="00566AC7" w:rsidRDefault="00EB232E" w:rsidP="00EB4549">
            <w:pPr>
              <w:pStyle w:val="ENoteTableHeading"/>
            </w:pPr>
            <w:r w:rsidRPr="00566AC7">
              <w:t>Name</w:t>
            </w:r>
          </w:p>
        </w:tc>
        <w:tc>
          <w:tcPr>
            <w:tcW w:w="1250" w:type="pct"/>
            <w:tcBorders>
              <w:top w:val="single" w:sz="12" w:space="0" w:color="auto"/>
              <w:bottom w:val="single" w:sz="12" w:space="0" w:color="auto"/>
            </w:tcBorders>
            <w:shd w:val="clear" w:color="auto" w:fill="auto"/>
          </w:tcPr>
          <w:p w:rsidR="00EB232E" w:rsidRPr="00566AC7" w:rsidRDefault="00EB232E" w:rsidP="00EB4549">
            <w:pPr>
              <w:pStyle w:val="ENoteTableHeading"/>
            </w:pPr>
            <w:r w:rsidRPr="00566AC7">
              <w:t>Registration</w:t>
            </w:r>
          </w:p>
        </w:tc>
        <w:tc>
          <w:tcPr>
            <w:tcW w:w="1250" w:type="pct"/>
            <w:tcBorders>
              <w:top w:val="single" w:sz="12" w:space="0" w:color="auto"/>
              <w:bottom w:val="single" w:sz="12" w:space="0" w:color="auto"/>
            </w:tcBorders>
            <w:shd w:val="clear" w:color="auto" w:fill="auto"/>
          </w:tcPr>
          <w:p w:rsidR="00EB232E" w:rsidRPr="00566AC7" w:rsidRDefault="00EB232E" w:rsidP="00EB4549">
            <w:pPr>
              <w:pStyle w:val="ENoteTableHeading"/>
            </w:pPr>
            <w:r w:rsidRPr="00566AC7">
              <w:t>Commencement</w:t>
            </w:r>
          </w:p>
        </w:tc>
        <w:tc>
          <w:tcPr>
            <w:tcW w:w="1250" w:type="pct"/>
            <w:tcBorders>
              <w:top w:val="single" w:sz="12" w:space="0" w:color="auto"/>
              <w:bottom w:val="single" w:sz="12" w:space="0" w:color="auto"/>
            </w:tcBorders>
            <w:shd w:val="clear" w:color="auto" w:fill="auto"/>
          </w:tcPr>
          <w:p w:rsidR="00EB232E" w:rsidRPr="00566AC7" w:rsidRDefault="00EB232E" w:rsidP="00EB4549">
            <w:pPr>
              <w:pStyle w:val="ENoteTableHeading"/>
            </w:pPr>
            <w:r w:rsidRPr="00566AC7">
              <w:t>Application, saving and transitional provisions</w:t>
            </w:r>
          </w:p>
        </w:tc>
      </w:tr>
      <w:tr w:rsidR="00EB232E" w:rsidRPr="00566AC7" w:rsidTr="00607459">
        <w:trPr>
          <w:cantSplit/>
        </w:trPr>
        <w:tc>
          <w:tcPr>
            <w:tcW w:w="1250" w:type="pct"/>
            <w:shd w:val="clear" w:color="auto" w:fill="auto"/>
          </w:tcPr>
          <w:p w:rsidR="00EB232E" w:rsidRPr="00566AC7" w:rsidRDefault="00EB232E" w:rsidP="00EB4549">
            <w:pPr>
              <w:pStyle w:val="ENoteTableText"/>
            </w:pPr>
            <w:r w:rsidRPr="00566AC7">
              <w:t>High Court Amendment (2016 Measures No.</w:t>
            </w:r>
            <w:r w:rsidR="00566AC7">
              <w:t> </w:t>
            </w:r>
            <w:r w:rsidRPr="00566AC7">
              <w:t>1) Rules</w:t>
            </w:r>
            <w:r w:rsidR="00566AC7">
              <w:t> </w:t>
            </w:r>
            <w:r w:rsidRPr="00566AC7">
              <w:t>2016</w:t>
            </w:r>
          </w:p>
        </w:tc>
        <w:tc>
          <w:tcPr>
            <w:tcW w:w="1250" w:type="pct"/>
            <w:shd w:val="clear" w:color="auto" w:fill="auto"/>
          </w:tcPr>
          <w:p w:rsidR="00EB232E" w:rsidRPr="00566AC7" w:rsidRDefault="00EB232E" w:rsidP="00EB4549">
            <w:pPr>
              <w:pStyle w:val="ENoteTableText"/>
            </w:pPr>
            <w:r w:rsidRPr="00566AC7">
              <w:t>15</w:t>
            </w:r>
            <w:r w:rsidR="00566AC7">
              <w:t> </w:t>
            </w:r>
            <w:r w:rsidRPr="00566AC7">
              <w:t>June 2016 (F2016L01029)</w:t>
            </w:r>
          </w:p>
        </w:tc>
        <w:tc>
          <w:tcPr>
            <w:tcW w:w="1250" w:type="pct"/>
            <w:shd w:val="clear" w:color="auto" w:fill="auto"/>
          </w:tcPr>
          <w:p w:rsidR="00EB232E" w:rsidRPr="00566AC7" w:rsidRDefault="00EB232E" w:rsidP="00EB4549">
            <w:pPr>
              <w:pStyle w:val="ENoteTableText"/>
            </w:pPr>
            <w:r w:rsidRPr="00566AC7">
              <w:t>1</w:t>
            </w:r>
            <w:r w:rsidR="00566AC7">
              <w:t> </w:t>
            </w:r>
            <w:r w:rsidRPr="00566AC7">
              <w:t>July 2016 (s 2(1) item</w:t>
            </w:r>
            <w:r w:rsidR="00566AC7">
              <w:t> </w:t>
            </w:r>
            <w:r w:rsidRPr="00566AC7">
              <w:t>1)</w:t>
            </w:r>
          </w:p>
        </w:tc>
        <w:tc>
          <w:tcPr>
            <w:tcW w:w="1250" w:type="pct"/>
            <w:shd w:val="clear" w:color="auto" w:fill="auto"/>
          </w:tcPr>
          <w:p w:rsidR="00EB232E" w:rsidRPr="00566AC7" w:rsidRDefault="00EB232E" w:rsidP="00EB4549">
            <w:pPr>
              <w:pStyle w:val="ENoteTableText"/>
            </w:pPr>
            <w:r w:rsidRPr="00566AC7">
              <w:t>—</w:t>
            </w:r>
          </w:p>
        </w:tc>
      </w:tr>
      <w:tr w:rsidR="007B00CF" w:rsidRPr="00566AC7" w:rsidTr="005C3726">
        <w:trPr>
          <w:cantSplit/>
        </w:trPr>
        <w:tc>
          <w:tcPr>
            <w:tcW w:w="1250" w:type="pct"/>
            <w:shd w:val="clear" w:color="auto" w:fill="auto"/>
          </w:tcPr>
          <w:p w:rsidR="007B00CF" w:rsidRPr="00566AC7" w:rsidRDefault="007B00CF" w:rsidP="00EB4549">
            <w:pPr>
              <w:pStyle w:val="ENoteTableText"/>
            </w:pPr>
            <w:r w:rsidRPr="00566AC7">
              <w:t>High Court Amendment (Confidential Documents) Rules</w:t>
            </w:r>
            <w:r w:rsidR="00566AC7">
              <w:t> </w:t>
            </w:r>
            <w:r w:rsidRPr="00566AC7">
              <w:t>2016</w:t>
            </w:r>
          </w:p>
        </w:tc>
        <w:tc>
          <w:tcPr>
            <w:tcW w:w="1250" w:type="pct"/>
            <w:shd w:val="clear" w:color="auto" w:fill="auto"/>
          </w:tcPr>
          <w:p w:rsidR="007B00CF" w:rsidRPr="00566AC7" w:rsidRDefault="007B00CF" w:rsidP="00EB4549">
            <w:pPr>
              <w:pStyle w:val="ENoteTableText"/>
            </w:pPr>
            <w:r w:rsidRPr="00566AC7">
              <w:t>29 Aug 2016 (F2016L01351)</w:t>
            </w:r>
          </w:p>
        </w:tc>
        <w:tc>
          <w:tcPr>
            <w:tcW w:w="1250" w:type="pct"/>
            <w:shd w:val="clear" w:color="auto" w:fill="auto"/>
          </w:tcPr>
          <w:p w:rsidR="007B00CF" w:rsidRPr="00566AC7" w:rsidRDefault="007B00CF" w:rsidP="00EB4549">
            <w:pPr>
              <w:pStyle w:val="ENoteTableText"/>
            </w:pPr>
            <w:r w:rsidRPr="00566AC7">
              <w:t>30 Aug 2016 (s 2(1) item</w:t>
            </w:r>
            <w:r w:rsidR="00566AC7">
              <w:t> </w:t>
            </w:r>
            <w:r w:rsidRPr="00566AC7">
              <w:t>1)</w:t>
            </w:r>
          </w:p>
        </w:tc>
        <w:tc>
          <w:tcPr>
            <w:tcW w:w="1250" w:type="pct"/>
            <w:shd w:val="clear" w:color="auto" w:fill="auto"/>
          </w:tcPr>
          <w:p w:rsidR="007B00CF" w:rsidRPr="00566AC7" w:rsidRDefault="007B00CF" w:rsidP="00EB4549">
            <w:pPr>
              <w:pStyle w:val="ENoteTableText"/>
            </w:pPr>
            <w:r w:rsidRPr="00566AC7">
              <w:t>—</w:t>
            </w:r>
          </w:p>
        </w:tc>
      </w:tr>
      <w:tr w:rsidR="00623FD9" w:rsidRPr="00566AC7" w:rsidTr="005C3726">
        <w:trPr>
          <w:cantSplit/>
        </w:trPr>
        <w:tc>
          <w:tcPr>
            <w:tcW w:w="1250" w:type="pct"/>
            <w:shd w:val="clear" w:color="auto" w:fill="auto"/>
          </w:tcPr>
          <w:p w:rsidR="00623FD9" w:rsidRPr="00566AC7" w:rsidRDefault="00F91BEA" w:rsidP="00EB4549">
            <w:pPr>
              <w:pStyle w:val="ENoteTableText"/>
            </w:pPr>
            <w:r w:rsidRPr="00566AC7">
              <w:t>High Court Amendment (Fees) Rules</w:t>
            </w:r>
            <w:r w:rsidR="00566AC7">
              <w:t> </w:t>
            </w:r>
            <w:r w:rsidRPr="00566AC7">
              <w:t>2016</w:t>
            </w:r>
          </w:p>
        </w:tc>
        <w:tc>
          <w:tcPr>
            <w:tcW w:w="1250" w:type="pct"/>
            <w:shd w:val="clear" w:color="auto" w:fill="auto"/>
          </w:tcPr>
          <w:p w:rsidR="00623FD9" w:rsidRPr="00566AC7" w:rsidRDefault="00F91BEA" w:rsidP="00EB4549">
            <w:pPr>
              <w:pStyle w:val="ENoteTableText"/>
            </w:pPr>
            <w:r w:rsidRPr="00566AC7">
              <w:t>11 Nov 2016 (F2016L01740)</w:t>
            </w:r>
          </w:p>
        </w:tc>
        <w:tc>
          <w:tcPr>
            <w:tcW w:w="1250" w:type="pct"/>
            <w:shd w:val="clear" w:color="auto" w:fill="auto"/>
          </w:tcPr>
          <w:p w:rsidR="00623FD9" w:rsidRPr="00566AC7" w:rsidRDefault="00F91BEA" w:rsidP="00EB4549">
            <w:pPr>
              <w:pStyle w:val="ENoteTableText"/>
            </w:pPr>
            <w:r w:rsidRPr="00566AC7">
              <w:t>1 Jan 2017 (s 2(1) item</w:t>
            </w:r>
            <w:r w:rsidR="00566AC7">
              <w:t> </w:t>
            </w:r>
            <w:r w:rsidRPr="00566AC7">
              <w:t>1)</w:t>
            </w:r>
          </w:p>
        </w:tc>
        <w:tc>
          <w:tcPr>
            <w:tcW w:w="1250" w:type="pct"/>
            <w:shd w:val="clear" w:color="auto" w:fill="auto"/>
          </w:tcPr>
          <w:p w:rsidR="00623FD9" w:rsidRPr="00566AC7" w:rsidRDefault="00F91BEA" w:rsidP="00EB4549">
            <w:pPr>
              <w:pStyle w:val="ENoteTableText"/>
            </w:pPr>
            <w:r w:rsidRPr="00566AC7">
              <w:t>—</w:t>
            </w:r>
          </w:p>
        </w:tc>
      </w:tr>
      <w:tr w:rsidR="00623FD9" w:rsidRPr="00566AC7" w:rsidTr="000E7D42">
        <w:trPr>
          <w:cantSplit/>
        </w:trPr>
        <w:tc>
          <w:tcPr>
            <w:tcW w:w="1250" w:type="pct"/>
            <w:tcBorders>
              <w:bottom w:val="single" w:sz="12" w:space="0" w:color="auto"/>
            </w:tcBorders>
            <w:shd w:val="clear" w:color="auto" w:fill="auto"/>
          </w:tcPr>
          <w:p w:rsidR="00623FD9" w:rsidRPr="00566AC7" w:rsidRDefault="00F91BEA" w:rsidP="00EB4549">
            <w:pPr>
              <w:pStyle w:val="ENoteTableText"/>
            </w:pPr>
            <w:r w:rsidRPr="00566AC7">
              <w:t>High Court Amendment (2016 Measures No.</w:t>
            </w:r>
            <w:r w:rsidR="00566AC7">
              <w:t> </w:t>
            </w:r>
            <w:r w:rsidRPr="00566AC7">
              <w:t>2) Rules</w:t>
            </w:r>
            <w:r w:rsidR="00566AC7">
              <w:t> </w:t>
            </w:r>
            <w:r w:rsidRPr="00566AC7">
              <w:t>2016</w:t>
            </w:r>
          </w:p>
        </w:tc>
        <w:tc>
          <w:tcPr>
            <w:tcW w:w="1250" w:type="pct"/>
            <w:tcBorders>
              <w:bottom w:val="single" w:sz="12" w:space="0" w:color="auto"/>
            </w:tcBorders>
            <w:shd w:val="clear" w:color="auto" w:fill="auto"/>
          </w:tcPr>
          <w:p w:rsidR="00623FD9" w:rsidRPr="00566AC7" w:rsidRDefault="00F91BEA" w:rsidP="00EB4549">
            <w:pPr>
              <w:pStyle w:val="ENoteTableText"/>
            </w:pPr>
            <w:r w:rsidRPr="00566AC7">
              <w:t>8 Dec 2016 (F2016L01890)</w:t>
            </w:r>
          </w:p>
        </w:tc>
        <w:tc>
          <w:tcPr>
            <w:tcW w:w="1250" w:type="pct"/>
            <w:tcBorders>
              <w:bottom w:val="single" w:sz="12" w:space="0" w:color="auto"/>
            </w:tcBorders>
            <w:shd w:val="clear" w:color="auto" w:fill="auto"/>
          </w:tcPr>
          <w:p w:rsidR="00623FD9" w:rsidRPr="00566AC7" w:rsidRDefault="00F91BEA" w:rsidP="00EB4549">
            <w:pPr>
              <w:pStyle w:val="ENoteTableText"/>
            </w:pPr>
            <w:r w:rsidRPr="00566AC7">
              <w:t>9 Dec 2016 (s 2(1) item</w:t>
            </w:r>
            <w:r w:rsidR="00566AC7">
              <w:t> </w:t>
            </w:r>
            <w:r w:rsidRPr="00566AC7">
              <w:t>1)</w:t>
            </w:r>
          </w:p>
        </w:tc>
        <w:tc>
          <w:tcPr>
            <w:tcW w:w="1250" w:type="pct"/>
            <w:tcBorders>
              <w:bottom w:val="single" w:sz="12" w:space="0" w:color="auto"/>
            </w:tcBorders>
            <w:shd w:val="clear" w:color="auto" w:fill="auto"/>
          </w:tcPr>
          <w:p w:rsidR="00623FD9" w:rsidRPr="00566AC7" w:rsidRDefault="00F91BEA" w:rsidP="00EB4549">
            <w:pPr>
              <w:pStyle w:val="ENoteTableText"/>
            </w:pPr>
            <w:r w:rsidRPr="00566AC7">
              <w:t>—</w:t>
            </w:r>
          </w:p>
        </w:tc>
      </w:tr>
    </w:tbl>
    <w:p w:rsidR="001F18D4" w:rsidRPr="00566AC7" w:rsidRDefault="001F18D4" w:rsidP="00EF740B">
      <w:pPr>
        <w:pStyle w:val="Tabletext"/>
      </w:pPr>
    </w:p>
    <w:p w:rsidR="001F18D4" w:rsidRPr="00566AC7" w:rsidRDefault="001F18D4" w:rsidP="00184AB5">
      <w:pPr>
        <w:pStyle w:val="ENotesHeading2"/>
        <w:pageBreakBefore/>
        <w:outlineLvl w:val="9"/>
      </w:pPr>
      <w:bookmarkStart w:id="325" w:name="_Toc469992799"/>
      <w:r w:rsidRPr="00566AC7">
        <w:lastRenderedPageBreak/>
        <w:t>Endnote 4—Amendment history</w:t>
      </w:r>
      <w:bookmarkEnd w:id="325"/>
    </w:p>
    <w:p w:rsidR="001F18D4" w:rsidRPr="00566AC7" w:rsidRDefault="001F18D4" w:rsidP="00EF740B">
      <w:pPr>
        <w:pStyle w:val="Tabletext"/>
      </w:pPr>
    </w:p>
    <w:tbl>
      <w:tblPr>
        <w:tblW w:w="5000" w:type="pct"/>
        <w:tblLook w:val="0000" w:firstRow="0" w:lastRow="0" w:firstColumn="0" w:lastColumn="0" w:noHBand="0" w:noVBand="0"/>
      </w:tblPr>
      <w:tblGrid>
        <w:gridCol w:w="2576"/>
        <w:gridCol w:w="5953"/>
      </w:tblGrid>
      <w:tr w:rsidR="001F18D4" w:rsidRPr="00566AC7" w:rsidTr="00F92755">
        <w:trPr>
          <w:cantSplit/>
          <w:tblHeader/>
        </w:trPr>
        <w:tc>
          <w:tcPr>
            <w:tcW w:w="1510" w:type="pct"/>
            <w:tcBorders>
              <w:top w:val="single" w:sz="12" w:space="0" w:color="auto"/>
              <w:bottom w:val="single" w:sz="12" w:space="0" w:color="auto"/>
            </w:tcBorders>
            <w:shd w:val="clear" w:color="auto" w:fill="auto"/>
          </w:tcPr>
          <w:p w:rsidR="001F18D4" w:rsidRPr="00566AC7" w:rsidRDefault="001F18D4" w:rsidP="00EF740B">
            <w:pPr>
              <w:pStyle w:val="ENoteTableHeading"/>
            </w:pPr>
            <w:r w:rsidRPr="00566AC7">
              <w:t>Provision affected</w:t>
            </w:r>
          </w:p>
        </w:tc>
        <w:tc>
          <w:tcPr>
            <w:tcW w:w="3490" w:type="pct"/>
            <w:tcBorders>
              <w:top w:val="single" w:sz="12" w:space="0" w:color="auto"/>
              <w:bottom w:val="single" w:sz="12" w:space="0" w:color="auto"/>
            </w:tcBorders>
            <w:shd w:val="clear" w:color="auto" w:fill="auto"/>
          </w:tcPr>
          <w:p w:rsidR="001F18D4" w:rsidRPr="00566AC7" w:rsidRDefault="001F18D4" w:rsidP="00EF740B">
            <w:pPr>
              <w:pStyle w:val="ENoteTableHeading"/>
            </w:pPr>
            <w:r w:rsidRPr="00566AC7">
              <w:t>How affected</w:t>
            </w:r>
          </w:p>
        </w:tc>
      </w:tr>
      <w:tr w:rsidR="00FC15C0" w:rsidRPr="00566AC7" w:rsidTr="00F92755">
        <w:trPr>
          <w:cantSplit/>
        </w:trPr>
        <w:tc>
          <w:tcPr>
            <w:tcW w:w="1510" w:type="pct"/>
            <w:tcBorders>
              <w:top w:val="single" w:sz="12" w:space="0" w:color="auto"/>
            </w:tcBorders>
            <w:shd w:val="clear" w:color="auto" w:fill="auto"/>
          </w:tcPr>
          <w:p w:rsidR="00FC15C0" w:rsidRPr="00566AC7" w:rsidRDefault="00FC15C0" w:rsidP="00C947DC">
            <w:pPr>
              <w:pStyle w:val="ENoteTableText"/>
            </w:pPr>
            <w:r w:rsidRPr="00566AC7">
              <w:rPr>
                <w:b/>
              </w:rPr>
              <w:t>Chapter</w:t>
            </w:r>
            <w:r w:rsidR="00566AC7">
              <w:rPr>
                <w:b/>
              </w:rPr>
              <w:t> </w:t>
            </w:r>
            <w:r w:rsidRPr="00566AC7">
              <w:rPr>
                <w:b/>
              </w:rPr>
              <w:t>1</w:t>
            </w:r>
          </w:p>
        </w:tc>
        <w:tc>
          <w:tcPr>
            <w:tcW w:w="3490" w:type="pct"/>
            <w:tcBorders>
              <w:top w:val="single" w:sz="12" w:space="0" w:color="auto"/>
            </w:tcBorders>
            <w:shd w:val="clear" w:color="auto" w:fill="auto"/>
          </w:tcPr>
          <w:p w:rsidR="00FC15C0" w:rsidRPr="00566AC7" w:rsidRDefault="00FC15C0" w:rsidP="00C947DC">
            <w:pPr>
              <w:pStyle w:val="ENoteTableText"/>
            </w:pPr>
          </w:p>
        </w:tc>
      </w:tr>
      <w:tr w:rsidR="00FC15C0" w:rsidRPr="00566AC7" w:rsidTr="00F92755">
        <w:trPr>
          <w:cantSplit/>
        </w:trPr>
        <w:tc>
          <w:tcPr>
            <w:tcW w:w="1510" w:type="pct"/>
            <w:shd w:val="clear" w:color="auto" w:fill="auto"/>
          </w:tcPr>
          <w:p w:rsidR="00FC15C0" w:rsidRPr="00566AC7" w:rsidRDefault="00FC15C0" w:rsidP="00C947DC">
            <w:pPr>
              <w:pStyle w:val="ENoteTableText"/>
            </w:pPr>
            <w:r w:rsidRPr="00566AC7">
              <w:rPr>
                <w:b/>
              </w:rPr>
              <w:t>Part</w:t>
            </w:r>
            <w:r w:rsidR="00566AC7">
              <w:rPr>
                <w:b/>
              </w:rPr>
              <w:t> </w:t>
            </w:r>
            <w:r w:rsidRPr="00566AC7">
              <w:rPr>
                <w:b/>
              </w:rPr>
              <w:t>1</w:t>
            </w:r>
          </w:p>
        </w:tc>
        <w:tc>
          <w:tcPr>
            <w:tcW w:w="3490" w:type="pct"/>
            <w:shd w:val="clear" w:color="auto" w:fill="auto"/>
          </w:tcPr>
          <w:p w:rsidR="00FC15C0" w:rsidRPr="00566AC7" w:rsidRDefault="00FC15C0" w:rsidP="00C947DC">
            <w:pPr>
              <w:pStyle w:val="ENoteTableText"/>
            </w:pPr>
          </w:p>
        </w:tc>
      </w:tr>
      <w:tr w:rsidR="0021485D" w:rsidRPr="00566AC7" w:rsidTr="00F92755">
        <w:trPr>
          <w:cantSplit/>
        </w:trPr>
        <w:tc>
          <w:tcPr>
            <w:tcW w:w="1510" w:type="pct"/>
            <w:shd w:val="clear" w:color="auto" w:fill="auto"/>
          </w:tcPr>
          <w:p w:rsidR="0021485D" w:rsidRPr="00566AC7" w:rsidRDefault="0021485D" w:rsidP="005C3726">
            <w:pPr>
              <w:pStyle w:val="ENoteTableText"/>
              <w:tabs>
                <w:tab w:val="center" w:leader="dot" w:pos="2268"/>
              </w:tabs>
            </w:pPr>
            <w:r w:rsidRPr="00566AC7">
              <w:t>r 1.03</w:t>
            </w:r>
            <w:r w:rsidR="005C3726" w:rsidRPr="00566AC7">
              <w:t>.1</w:t>
            </w:r>
            <w:r w:rsidRPr="00566AC7">
              <w:tab/>
            </w:r>
          </w:p>
        </w:tc>
        <w:tc>
          <w:tcPr>
            <w:tcW w:w="3490" w:type="pct"/>
            <w:shd w:val="clear" w:color="auto" w:fill="auto"/>
          </w:tcPr>
          <w:p w:rsidR="0021485D" w:rsidRPr="00566AC7" w:rsidRDefault="0021485D" w:rsidP="00C947DC">
            <w:pPr>
              <w:pStyle w:val="ENoteTableText"/>
            </w:pPr>
            <w:r w:rsidRPr="00566AC7">
              <w:t>rep LA s 48D</w:t>
            </w:r>
          </w:p>
        </w:tc>
      </w:tr>
      <w:tr w:rsidR="005C3726" w:rsidRPr="00566AC7" w:rsidTr="008F11A3">
        <w:trPr>
          <w:cantSplit/>
        </w:trPr>
        <w:tc>
          <w:tcPr>
            <w:tcW w:w="1510" w:type="pct"/>
            <w:shd w:val="clear" w:color="auto" w:fill="auto"/>
          </w:tcPr>
          <w:p w:rsidR="005C3726" w:rsidRPr="00566AC7" w:rsidRDefault="005C3726" w:rsidP="005C3726">
            <w:pPr>
              <w:pStyle w:val="ENoteTableText"/>
              <w:tabs>
                <w:tab w:val="center" w:leader="dot" w:pos="2268"/>
              </w:tabs>
            </w:pPr>
            <w:r w:rsidRPr="00566AC7">
              <w:t>r 1.03.2</w:t>
            </w:r>
            <w:r w:rsidRPr="00566AC7">
              <w:tab/>
            </w:r>
          </w:p>
        </w:tc>
        <w:tc>
          <w:tcPr>
            <w:tcW w:w="3490" w:type="pct"/>
            <w:shd w:val="clear" w:color="auto" w:fill="auto"/>
          </w:tcPr>
          <w:p w:rsidR="005C3726" w:rsidRPr="00566AC7" w:rsidRDefault="005C3726" w:rsidP="008F11A3">
            <w:pPr>
              <w:pStyle w:val="ENoteTableText"/>
            </w:pPr>
            <w:r w:rsidRPr="00566AC7">
              <w:t>rep LA s 48D</w:t>
            </w:r>
          </w:p>
        </w:tc>
      </w:tr>
      <w:tr w:rsidR="00FC15C0" w:rsidRPr="00566AC7" w:rsidTr="00F92755">
        <w:trPr>
          <w:cantSplit/>
        </w:trPr>
        <w:tc>
          <w:tcPr>
            <w:tcW w:w="1510" w:type="pct"/>
            <w:shd w:val="clear" w:color="auto" w:fill="auto"/>
          </w:tcPr>
          <w:p w:rsidR="00FC15C0" w:rsidRPr="00566AC7" w:rsidRDefault="00FC15C0" w:rsidP="00C947DC">
            <w:pPr>
              <w:pStyle w:val="ENoteTableText"/>
              <w:tabs>
                <w:tab w:val="center" w:leader="dot" w:pos="2268"/>
              </w:tabs>
            </w:pPr>
            <w:r w:rsidRPr="00566AC7">
              <w:t>r. 1.06</w:t>
            </w:r>
            <w:r w:rsidRPr="00566AC7">
              <w:tab/>
            </w:r>
          </w:p>
        </w:tc>
        <w:tc>
          <w:tcPr>
            <w:tcW w:w="3490" w:type="pct"/>
            <w:shd w:val="clear" w:color="auto" w:fill="auto"/>
          </w:tcPr>
          <w:p w:rsidR="00FC15C0" w:rsidRPr="00566AC7" w:rsidRDefault="00FC15C0" w:rsidP="00C947DC">
            <w:pPr>
              <w:pStyle w:val="ENoteTableText"/>
              <w:rPr>
                <w:rFonts w:ascii="Courier New" w:eastAsiaTheme="minorHAnsi" w:hAnsi="Courier New" w:cs="Courier New"/>
                <w:lang w:eastAsia="en-US"/>
              </w:rPr>
            </w:pPr>
            <w:r w:rsidRPr="00566AC7">
              <w:t>am. No.</w:t>
            </w:r>
            <w:r w:rsidR="00566AC7">
              <w:t> </w:t>
            </w:r>
            <w:r w:rsidRPr="00566AC7">
              <w:t>107, 2013</w:t>
            </w:r>
            <w:r w:rsidR="00A91FCE" w:rsidRPr="00566AC7">
              <w:t>; F2016L01351</w:t>
            </w:r>
          </w:p>
        </w:tc>
      </w:tr>
      <w:tr w:rsidR="00F91BEA" w:rsidRPr="00566AC7" w:rsidTr="00F92755">
        <w:trPr>
          <w:cantSplit/>
        </w:trPr>
        <w:tc>
          <w:tcPr>
            <w:tcW w:w="1510" w:type="pct"/>
            <w:shd w:val="clear" w:color="auto" w:fill="auto"/>
          </w:tcPr>
          <w:p w:rsidR="00F91BEA" w:rsidRPr="00566AC7" w:rsidRDefault="00F91BEA" w:rsidP="00C947DC">
            <w:pPr>
              <w:pStyle w:val="ENoteTableText"/>
              <w:tabs>
                <w:tab w:val="center" w:leader="dot" w:pos="2268"/>
              </w:tabs>
            </w:pPr>
            <w:r w:rsidRPr="00566AC7">
              <w:t>r 1.07.1</w:t>
            </w:r>
            <w:r w:rsidRPr="00566AC7">
              <w:tab/>
            </w:r>
          </w:p>
        </w:tc>
        <w:tc>
          <w:tcPr>
            <w:tcW w:w="3490" w:type="pct"/>
            <w:shd w:val="clear" w:color="auto" w:fill="auto"/>
          </w:tcPr>
          <w:p w:rsidR="00F91BEA" w:rsidRPr="00566AC7" w:rsidRDefault="00F91BEA" w:rsidP="00C947DC">
            <w:pPr>
              <w:pStyle w:val="ENoteTableText"/>
            </w:pPr>
            <w:r w:rsidRPr="00566AC7">
              <w:t>rs F2016L01890</w:t>
            </w:r>
          </w:p>
        </w:tc>
      </w:tr>
      <w:tr w:rsidR="00FC15C0" w:rsidRPr="00566AC7" w:rsidTr="00F92755">
        <w:trPr>
          <w:cantSplit/>
        </w:trPr>
        <w:tc>
          <w:tcPr>
            <w:tcW w:w="1510" w:type="pct"/>
            <w:shd w:val="clear" w:color="auto" w:fill="auto"/>
          </w:tcPr>
          <w:p w:rsidR="00FC15C0" w:rsidRPr="00566AC7" w:rsidRDefault="00FC15C0" w:rsidP="00C947DC">
            <w:pPr>
              <w:pStyle w:val="ENoteTableText"/>
              <w:tabs>
                <w:tab w:val="center" w:leader="dot" w:pos="2268"/>
              </w:tabs>
            </w:pPr>
            <w:r w:rsidRPr="00566AC7">
              <w:t>r. 1.08.1</w:t>
            </w:r>
            <w:r w:rsidRPr="00566AC7">
              <w:tab/>
            </w:r>
          </w:p>
        </w:tc>
        <w:tc>
          <w:tcPr>
            <w:tcW w:w="3490" w:type="pct"/>
            <w:shd w:val="clear" w:color="auto" w:fill="auto"/>
          </w:tcPr>
          <w:p w:rsidR="00FC15C0" w:rsidRPr="00566AC7" w:rsidRDefault="00FC15C0" w:rsidP="00C947DC">
            <w:pPr>
              <w:pStyle w:val="ENoteTableText"/>
            </w:pPr>
            <w:r w:rsidRPr="00566AC7">
              <w:t>am. 2006 No.</w:t>
            </w:r>
            <w:r w:rsidR="00566AC7">
              <w:t> </w:t>
            </w:r>
            <w:r w:rsidRPr="00566AC7">
              <w:t>218; 2010 No.</w:t>
            </w:r>
            <w:r w:rsidR="00566AC7">
              <w:t> </w:t>
            </w:r>
            <w:r w:rsidRPr="00566AC7">
              <w:t>240</w:t>
            </w:r>
          </w:p>
        </w:tc>
      </w:tr>
      <w:tr w:rsidR="00A91FCE" w:rsidRPr="00566AC7" w:rsidTr="00F92755">
        <w:trPr>
          <w:cantSplit/>
        </w:trPr>
        <w:tc>
          <w:tcPr>
            <w:tcW w:w="1510" w:type="pct"/>
            <w:shd w:val="clear" w:color="auto" w:fill="auto"/>
          </w:tcPr>
          <w:p w:rsidR="00A91FCE" w:rsidRPr="00566AC7" w:rsidRDefault="00A91FCE" w:rsidP="00C947DC">
            <w:pPr>
              <w:pStyle w:val="ENoteTableText"/>
              <w:tabs>
                <w:tab w:val="center" w:leader="dot" w:pos="2268"/>
              </w:tabs>
            </w:pPr>
            <w:r w:rsidRPr="00566AC7">
              <w:t>r 1.08.6</w:t>
            </w:r>
            <w:r w:rsidRPr="00566AC7">
              <w:tab/>
            </w:r>
          </w:p>
        </w:tc>
        <w:tc>
          <w:tcPr>
            <w:tcW w:w="3490" w:type="pct"/>
            <w:shd w:val="clear" w:color="auto" w:fill="auto"/>
          </w:tcPr>
          <w:p w:rsidR="00A91FCE" w:rsidRPr="00566AC7" w:rsidRDefault="00A91FCE" w:rsidP="00C947DC">
            <w:pPr>
              <w:pStyle w:val="ENoteTableText"/>
            </w:pPr>
            <w:r w:rsidRPr="00566AC7">
              <w:t>ad F2016L01351</w:t>
            </w:r>
          </w:p>
        </w:tc>
      </w:tr>
      <w:tr w:rsidR="00FC15C0" w:rsidRPr="00566AC7" w:rsidTr="00F92755">
        <w:trPr>
          <w:cantSplit/>
        </w:trPr>
        <w:tc>
          <w:tcPr>
            <w:tcW w:w="1510" w:type="pct"/>
            <w:shd w:val="clear" w:color="auto" w:fill="auto"/>
          </w:tcPr>
          <w:p w:rsidR="00FC15C0" w:rsidRPr="00566AC7" w:rsidRDefault="00FC15C0" w:rsidP="00C947DC">
            <w:pPr>
              <w:pStyle w:val="ENoteTableText"/>
              <w:tabs>
                <w:tab w:val="center" w:leader="dot" w:pos="2268"/>
              </w:tabs>
            </w:pPr>
            <w:r w:rsidRPr="00566AC7">
              <w:t>r. 1.09</w:t>
            </w:r>
            <w:r w:rsidRPr="00566AC7">
              <w:tab/>
            </w:r>
          </w:p>
        </w:tc>
        <w:tc>
          <w:tcPr>
            <w:tcW w:w="3490" w:type="pct"/>
            <w:shd w:val="clear" w:color="auto" w:fill="auto"/>
          </w:tcPr>
          <w:p w:rsidR="00FC15C0" w:rsidRPr="00566AC7" w:rsidRDefault="00FC15C0" w:rsidP="00C947DC">
            <w:pPr>
              <w:pStyle w:val="ENoteTableText"/>
            </w:pPr>
            <w:r w:rsidRPr="00566AC7">
              <w:t>rs. 2010 No.</w:t>
            </w:r>
            <w:r w:rsidR="00566AC7">
              <w:t> </w:t>
            </w:r>
            <w:r w:rsidRPr="00566AC7">
              <w:t>240</w:t>
            </w:r>
          </w:p>
        </w:tc>
      </w:tr>
      <w:tr w:rsidR="00FC15C0" w:rsidRPr="00566AC7" w:rsidTr="00F92755">
        <w:trPr>
          <w:cantSplit/>
        </w:trPr>
        <w:tc>
          <w:tcPr>
            <w:tcW w:w="1510" w:type="pct"/>
            <w:shd w:val="clear" w:color="auto" w:fill="auto"/>
          </w:tcPr>
          <w:p w:rsidR="00FC15C0" w:rsidRPr="00566AC7" w:rsidRDefault="00FC15C0" w:rsidP="00C947DC">
            <w:pPr>
              <w:pStyle w:val="ENoteTableText"/>
              <w:tabs>
                <w:tab w:val="center" w:leader="dot" w:pos="2268"/>
              </w:tabs>
            </w:pPr>
          </w:p>
        </w:tc>
        <w:tc>
          <w:tcPr>
            <w:tcW w:w="3490" w:type="pct"/>
            <w:shd w:val="clear" w:color="auto" w:fill="auto"/>
          </w:tcPr>
          <w:p w:rsidR="00FC15C0" w:rsidRPr="00566AC7" w:rsidRDefault="00FC15C0" w:rsidP="00C947DC">
            <w:pPr>
              <w:pStyle w:val="ENoteTableText"/>
            </w:pPr>
            <w:r w:rsidRPr="00566AC7">
              <w:t>am. No.</w:t>
            </w:r>
            <w:r w:rsidR="00566AC7">
              <w:t> </w:t>
            </w:r>
            <w:r w:rsidRPr="00566AC7">
              <w:t>107, 2013</w:t>
            </w:r>
          </w:p>
        </w:tc>
      </w:tr>
      <w:tr w:rsidR="00FC15C0" w:rsidRPr="00566AC7" w:rsidTr="00F92755">
        <w:trPr>
          <w:cantSplit/>
        </w:trPr>
        <w:tc>
          <w:tcPr>
            <w:tcW w:w="1510" w:type="pct"/>
            <w:shd w:val="clear" w:color="auto" w:fill="auto"/>
          </w:tcPr>
          <w:p w:rsidR="00FC15C0" w:rsidRPr="00566AC7" w:rsidRDefault="00FC15C0" w:rsidP="00C947DC">
            <w:pPr>
              <w:pStyle w:val="ENoteTableText"/>
            </w:pPr>
            <w:r w:rsidRPr="00566AC7">
              <w:rPr>
                <w:b/>
              </w:rPr>
              <w:t>Part</w:t>
            </w:r>
            <w:r w:rsidR="00566AC7">
              <w:rPr>
                <w:b/>
              </w:rPr>
              <w:t> </w:t>
            </w:r>
            <w:r w:rsidRPr="00566AC7">
              <w:rPr>
                <w:b/>
              </w:rPr>
              <w:t>2</w:t>
            </w:r>
          </w:p>
        </w:tc>
        <w:tc>
          <w:tcPr>
            <w:tcW w:w="3490" w:type="pct"/>
            <w:shd w:val="clear" w:color="auto" w:fill="auto"/>
          </w:tcPr>
          <w:p w:rsidR="00FC15C0" w:rsidRPr="00566AC7" w:rsidRDefault="00FC15C0" w:rsidP="00C947DC">
            <w:pPr>
              <w:pStyle w:val="ENoteTableText"/>
            </w:pPr>
          </w:p>
        </w:tc>
      </w:tr>
      <w:tr w:rsidR="00FC15C0" w:rsidRPr="00566AC7" w:rsidTr="00F92755">
        <w:trPr>
          <w:cantSplit/>
        </w:trPr>
        <w:tc>
          <w:tcPr>
            <w:tcW w:w="1510" w:type="pct"/>
            <w:shd w:val="clear" w:color="auto" w:fill="auto"/>
          </w:tcPr>
          <w:p w:rsidR="00FC15C0" w:rsidRPr="00566AC7" w:rsidRDefault="00FC15C0" w:rsidP="00C947DC">
            <w:pPr>
              <w:pStyle w:val="ENoteTableText"/>
              <w:tabs>
                <w:tab w:val="center" w:leader="dot" w:pos="2268"/>
              </w:tabs>
            </w:pPr>
            <w:r w:rsidRPr="00566AC7">
              <w:t>r. 2.03.1</w:t>
            </w:r>
            <w:r w:rsidRPr="00566AC7">
              <w:tab/>
            </w:r>
          </w:p>
        </w:tc>
        <w:tc>
          <w:tcPr>
            <w:tcW w:w="3490" w:type="pct"/>
            <w:shd w:val="clear" w:color="auto" w:fill="auto"/>
          </w:tcPr>
          <w:p w:rsidR="00FC15C0" w:rsidRPr="00566AC7" w:rsidRDefault="00FC15C0" w:rsidP="00C947DC">
            <w:pPr>
              <w:pStyle w:val="ENoteTableText"/>
            </w:pPr>
            <w:r w:rsidRPr="00566AC7">
              <w:t>am. 2010 No.</w:t>
            </w:r>
            <w:r w:rsidR="00566AC7">
              <w:t> </w:t>
            </w:r>
            <w:r w:rsidRPr="00566AC7">
              <w:t>240</w:t>
            </w:r>
          </w:p>
        </w:tc>
      </w:tr>
      <w:tr w:rsidR="00FC15C0" w:rsidRPr="00566AC7" w:rsidTr="00F92755">
        <w:trPr>
          <w:cantSplit/>
        </w:trPr>
        <w:tc>
          <w:tcPr>
            <w:tcW w:w="1510" w:type="pct"/>
            <w:shd w:val="clear" w:color="auto" w:fill="auto"/>
          </w:tcPr>
          <w:p w:rsidR="00FC15C0" w:rsidRPr="00566AC7" w:rsidRDefault="00FC15C0" w:rsidP="00C947DC">
            <w:pPr>
              <w:pStyle w:val="ENoteTableText"/>
              <w:tabs>
                <w:tab w:val="center" w:leader="dot" w:pos="2268"/>
              </w:tabs>
            </w:pPr>
            <w:r w:rsidRPr="00566AC7">
              <w:t>r. 2.03.2</w:t>
            </w:r>
            <w:r w:rsidRPr="00566AC7">
              <w:tab/>
            </w:r>
          </w:p>
        </w:tc>
        <w:tc>
          <w:tcPr>
            <w:tcW w:w="3490" w:type="pct"/>
            <w:shd w:val="clear" w:color="auto" w:fill="auto"/>
          </w:tcPr>
          <w:p w:rsidR="00FC15C0" w:rsidRPr="00566AC7" w:rsidRDefault="00FC15C0" w:rsidP="00C947DC">
            <w:pPr>
              <w:pStyle w:val="ENoteTableText"/>
            </w:pPr>
            <w:r w:rsidRPr="00566AC7">
              <w:t>am. 2010 No.</w:t>
            </w:r>
            <w:r w:rsidR="00566AC7">
              <w:t> </w:t>
            </w:r>
            <w:r w:rsidRPr="00566AC7">
              <w:t>240</w:t>
            </w:r>
          </w:p>
        </w:tc>
      </w:tr>
      <w:tr w:rsidR="00FC15C0" w:rsidRPr="00566AC7" w:rsidTr="00F92755">
        <w:trPr>
          <w:cantSplit/>
        </w:trPr>
        <w:tc>
          <w:tcPr>
            <w:tcW w:w="1510" w:type="pct"/>
            <w:shd w:val="clear" w:color="auto" w:fill="auto"/>
          </w:tcPr>
          <w:p w:rsidR="00FC15C0" w:rsidRPr="00566AC7" w:rsidRDefault="00FC15C0" w:rsidP="00C947DC">
            <w:pPr>
              <w:pStyle w:val="ENoteTableText"/>
              <w:tabs>
                <w:tab w:val="center" w:leader="dot" w:pos="2268"/>
              </w:tabs>
            </w:pPr>
            <w:r w:rsidRPr="00566AC7">
              <w:t>r. 2.03.3</w:t>
            </w:r>
            <w:r w:rsidRPr="00566AC7">
              <w:tab/>
            </w:r>
          </w:p>
        </w:tc>
        <w:tc>
          <w:tcPr>
            <w:tcW w:w="3490" w:type="pct"/>
            <w:shd w:val="clear" w:color="auto" w:fill="auto"/>
          </w:tcPr>
          <w:p w:rsidR="00FC15C0" w:rsidRPr="00566AC7" w:rsidRDefault="00FC15C0" w:rsidP="00C947DC">
            <w:pPr>
              <w:pStyle w:val="ENoteTableText"/>
            </w:pPr>
            <w:r w:rsidRPr="00566AC7">
              <w:t>am. 2010 No.</w:t>
            </w:r>
            <w:r w:rsidR="00566AC7">
              <w:t> </w:t>
            </w:r>
            <w:r w:rsidRPr="00566AC7">
              <w:t>240</w:t>
            </w:r>
          </w:p>
        </w:tc>
      </w:tr>
      <w:tr w:rsidR="00FC15C0" w:rsidRPr="00566AC7" w:rsidTr="00F92755">
        <w:trPr>
          <w:cantSplit/>
        </w:trPr>
        <w:tc>
          <w:tcPr>
            <w:tcW w:w="1510" w:type="pct"/>
            <w:shd w:val="clear" w:color="auto" w:fill="auto"/>
          </w:tcPr>
          <w:p w:rsidR="00FC15C0" w:rsidRPr="00566AC7" w:rsidRDefault="00FC15C0" w:rsidP="00C947DC">
            <w:pPr>
              <w:pStyle w:val="ENoteTableText"/>
              <w:tabs>
                <w:tab w:val="center" w:leader="dot" w:pos="2268"/>
              </w:tabs>
            </w:pPr>
            <w:r w:rsidRPr="00566AC7">
              <w:t>r. 2.03.4</w:t>
            </w:r>
            <w:r w:rsidRPr="00566AC7">
              <w:tab/>
            </w:r>
          </w:p>
        </w:tc>
        <w:tc>
          <w:tcPr>
            <w:tcW w:w="3490" w:type="pct"/>
            <w:shd w:val="clear" w:color="auto" w:fill="auto"/>
          </w:tcPr>
          <w:p w:rsidR="00FC15C0" w:rsidRPr="00566AC7" w:rsidRDefault="00FC15C0" w:rsidP="00C947DC">
            <w:pPr>
              <w:pStyle w:val="ENoteTableText"/>
            </w:pPr>
            <w:r w:rsidRPr="00566AC7">
              <w:t>ad. 2010 No.</w:t>
            </w:r>
            <w:r w:rsidR="00566AC7">
              <w:t> </w:t>
            </w:r>
            <w:r w:rsidRPr="00566AC7">
              <w:t>240</w:t>
            </w:r>
          </w:p>
        </w:tc>
      </w:tr>
      <w:tr w:rsidR="00FC15C0" w:rsidRPr="00566AC7" w:rsidTr="00F92755">
        <w:trPr>
          <w:cantSplit/>
        </w:trPr>
        <w:tc>
          <w:tcPr>
            <w:tcW w:w="1510" w:type="pct"/>
            <w:shd w:val="clear" w:color="auto" w:fill="auto"/>
          </w:tcPr>
          <w:p w:rsidR="00FC15C0" w:rsidRPr="00566AC7" w:rsidRDefault="00FC15C0" w:rsidP="00C947DC">
            <w:pPr>
              <w:pStyle w:val="ENoteTableText"/>
            </w:pPr>
            <w:r w:rsidRPr="00566AC7">
              <w:rPr>
                <w:b/>
              </w:rPr>
              <w:t>Part</w:t>
            </w:r>
            <w:r w:rsidR="00566AC7">
              <w:rPr>
                <w:b/>
              </w:rPr>
              <w:t> </w:t>
            </w:r>
            <w:r w:rsidRPr="00566AC7">
              <w:rPr>
                <w:b/>
              </w:rPr>
              <w:t>4</w:t>
            </w:r>
          </w:p>
        </w:tc>
        <w:tc>
          <w:tcPr>
            <w:tcW w:w="3490" w:type="pct"/>
            <w:shd w:val="clear" w:color="auto" w:fill="auto"/>
          </w:tcPr>
          <w:p w:rsidR="00FC15C0" w:rsidRPr="00566AC7" w:rsidRDefault="00FC15C0" w:rsidP="00C947DC">
            <w:pPr>
              <w:pStyle w:val="ENoteTableText"/>
            </w:pPr>
          </w:p>
        </w:tc>
      </w:tr>
      <w:tr w:rsidR="00FC15C0" w:rsidRPr="00566AC7" w:rsidTr="00F92755">
        <w:trPr>
          <w:cantSplit/>
        </w:trPr>
        <w:tc>
          <w:tcPr>
            <w:tcW w:w="1510" w:type="pct"/>
            <w:shd w:val="clear" w:color="auto" w:fill="auto"/>
          </w:tcPr>
          <w:p w:rsidR="00FC15C0" w:rsidRPr="00566AC7" w:rsidRDefault="00FC15C0" w:rsidP="00C947DC">
            <w:pPr>
              <w:pStyle w:val="ENoteTableText"/>
              <w:tabs>
                <w:tab w:val="center" w:leader="dot" w:pos="2268"/>
              </w:tabs>
            </w:pPr>
            <w:r w:rsidRPr="00566AC7">
              <w:t>r. 4.04.1</w:t>
            </w:r>
            <w:r w:rsidRPr="00566AC7">
              <w:tab/>
            </w:r>
          </w:p>
        </w:tc>
        <w:tc>
          <w:tcPr>
            <w:tcW w:w="3490" w:type="pct"/>
            <w:shd w:val="clear" w:color="auto" w:fill="auto"/>
          </w:tcPr>
          <w:p w:rsidR="00FC15C0" w:rsidRPr="00566AC7" w:rsidRDefault="00FC15C0" w:rsidP="00C947DC">
            <w:pPr>
              <w:pStyle w:val="ENoteTableText"/>
            </w:pPr>
            <w:r w:rsidRPr="00566AC7">
              <w:t>am. 2010 No.</w:t>
            </w:r>
            <w:r w:rsidR="00566AC7">
              <w:t> </w:t>
            </w:r>
            <w:r w:rsidRPr="00566AC7">
              <w:t>240</w:t>
            </w:r>
          </w:p>
        </w:tc>
      </w:tr>
      <w:tr w:rsidR="00FC15C0" w:rsidRPr="00566AC7" w:rsidTr="00F92755">
        <w:trPr>
          <w:cantSplit/>
        </w:trPr>
        <w:tc>
          <w:tcPr>
            <w:tcW w:w="1510" w:type="pct"/>
            <w:shd w:val="clear" w:color="auto" w:fill="auto"/>
          </w:tcPr>
          <w:p w:rsidR="00FC15C0" w:rsidRPr="00566AC7" w:rsidRDefault="00FC15C0" w:rsidP="00C947DC">
            <w:pPr>
              <w:pStyle w:val="ENoteTableText"/>
              <w:tabs>
                <w:tab w:val="center" w:leader="dot" w:pos="2268"/>
              </w:tabs>
            </w:pPr>
            <w:r w:rsidRPr="00566AC7">
              <w:t>r. 4.04.2</w:t>
            </w:r>
            <w:r w:rsidRPr="00566AC7">
              <w:tab/>
            </w:r>
          </w:p>
        </w:tc>
        <w:tc>
          <w:tcPr>
            <w:tcW w:w="3490" w:type="pct"/>
            <w:shd w:val="clear" w:color="auto" w:fill="auto"/>
          </w:tcPr>
          <w:p w:rsidR="00FC15C0" w:rsidRPr="00566AC7" w:rsidRDefault="00FC15C0" w:rsidP="00C947DC">
            <w:pPr>
              <w:pStyle w:val="ENoteTableText"/>
            </w:pPr>
            <w:r w:rsidRPr="00566AC7">
              <w:t>am. 2010 No.</w:t>
            </w:r>
            <w:r w:rsidR="00566AC7">
              <w:t> </w:t>
            </w:r>
            <w:r w:rsidRPr="00566AC7">
              <w:t>240</w:t>
            </w:r>
          </w:p>
        </w:tc>
      </w:tr>
      <w:tr w:rsidR="00F91BEA" w:rsidRPr="00566AC7" w:rsidTr="00F92755">
        <w:trPr>
          <w:cantSplit/>
        </w:trPr>
        <w:tc>
          <w:tcPr>
            <w:tcW w:w="1510" w:type="pct"/>
            <w:shd w:val="clear" w:color="auto" w:fill="auto"/>
          </w:tcPr>
          <w:p w:rsidR="00F91BEA" w:rsidRPr="00566AC7" w:rsidRDefault="00F91BEA" w:rsidP="00C947DC">
            <w:pPr>
              <w:pStyle w:val="ENoteTableText"/>
              <w:tabs>
                <w:tab w:val="center" w:leader="dot" w:pos="2268"/>
              </w:tabs>
            </w:pPr>
            <w:r w:rsidRPr="00566AC7">
              <w:t>r 4.06.2</w:t>
            </w:r>
            <w:r w:rsidRPr="00566AC7">
              <w:tab/>
            </w:r>
          </w:p>
        </w:tc>
        <w:tc>
          <w:tcPr>
            <w:tcW w:w="3490" w:type="pct"/>
            <w:shd w:val="clear" w:color="auto" w:fill="auto"/>
          </w:tcPr>
          <w:p w:rsidR="00F91BEA" w:rsidRPr="00566AC7" w:rsidRDefault="00F91BEA" w:rsidP="00C947DC">
            <w:pPr>
              <w:pStyle w:val="ENoteTableText"/>
            </w:pPr>
            <w:r w:rsidRPr="00566AC7">
              <w:t>am F2016L01890</w:t>
            </w:r>
          </w:p>
        </w:tc>
      </w:tr>
      <w:tr w:rsidR="00A91FCE" w:rsidRPr="00566AC7" w:rsidTr="00F92755">
        <w:trPr>
          <w:cantSplit/>
        </w:trPr>
        <w:tc>
          <w:tcPr>
            <w:tcW w:w="1510" w:type="pct"/>
            <w:shd w:val="clear" w:color="auto" w:fill="auto"/>
          </w:tcPr>
          <w:p w:rsidR="00A91FCE" w:rsidRPr="00566AC7" w:rsidRDefault="00A91FCE" w:rsidP="00C947DC">
            <w:pPr>
              <w:pStyle w:val="ENoteTableText"/>
              <w:tabs>
                <w:tab w:val="center" w:leader="dot" w:pos="2268"/>
              </w:tabs>
            </w:pPr>
            <w:r w:rsidRPr="00566AC7">
              <w:t>r 4.07.4</w:t>
            </w:r>
            <w:r w:rsidRPr="00566AC7">
              <w:tab/>
            </w:r>
          </w:p>
        </w:tc>
        <w:tc>
          <w:tcPr>
            <w:tcW w:w="3490" w:type="pct"/>
            <w:shd w:val="clear" w:color="auto" w:fill="auto"/>
          </w:tcPr>
          <w:p w:rsidR="00A91FCE" w:rsidRPr="00566AC7" w:rsidRDefault="00A91FCE" w:rsidP="00C947DC">
            <w:pPr>
              <w:pStyle w:val="ENoteTableText"/>
            </w:pPr>
            <w:r w:rsidRPr="00566AC7">
              <w:t>am F2016L01351</w:t>
            </w:r>
          </w:p>
        </w:tc>
      </w:tr>
      <w:tr w:rsidR="00FC15C0" w:rsidRPr="00566AC7" w:rsidTr="00F92755">
        <w:trPr>
          <w:cantSplit/>
        </w:trPr>
        <w:tc>
          <w:tcPr>
            <w:tcW w:w="1510" w:type="pct"/>
            <w:shd w:val="clear" w:color="auto" w:fill="auto"/>
          </w:tcPr>
          <w:p w:rsidR="00FC15C0" w:rsidRPr="00566AC7" w:rsidRDefault="00FC15C0" w:rsidP="009A24ED">
            <w:pPr>
              <w:pStyle w:val="ENoteTableText"/>
            </w:pPr>
            <w:r w:rsidRPr="00566AC7">
              <w:rPr>
                <w:b/>
              </w:rPr>
              <w:t>P</w:t>
            </w:r>
            <w:r w:rsidR="00EB232E" w:rsidRPr="00566AC7">
              <w:rPr>
                <w:b/>
              </w:rPr>
              <w:t>ar</w:t>
            </w:r>
            <w:r w:rsidR="009A24ED" w:rsidRPr="00566AC7">
              <w:rPr>
                <w:b/>
              </w:rPr>
              <w:t>t</w:t>
            </w:r>
            <w:r w:rsidR="00566AC7">
              <w:rPr>
                <w:b/>
              </w:rPr>
              <w:t> </w:t>
            </w:r>
            <w:r w:rsidRPr="00566AC7">
              <w:rPr>
                <w:b/>
              </w:rPr>
              <w:t>5</w:t>
            </w:r>
          </w:p>
        </w:tc>
        <w:tc>
          <w:tcPr>
            <w:tcW w:w="3490" w:type="pct"/>
            <w:shd w:val="clear" w:color="auto" w:fill="auto"/>
          </w:tcPr>
          <w:p w:rsidR="00FC15C0" w:rsidRPr="00566AC7" w:rsidRDefault="00FC15C0" w:rsidP="00C947DC">
            <w:pPr>
              <w:pStyle w:val="ENoteTableText"/>
            </w:pPr>
          </w:p>
        </w:tc>
      </w:tr>
      <w:tr w:rsidR="001D45B0" w:rsidRPr="00566AC7" w:rsidTr="00F92755">
        <w:trPr>
          <w:cantSplit/>
        </w:trPr>
        <w:tc>
          <w:tcPr>
            <w:tcW w:w="1510" w:type="pct"/>
            <w:shd w:val="clear" w:color="auto" w:fill="auto"/>
          </w:tcPr>
          <w:p w:rsidR="001D45B0" w:rsidRPr="00566AC7" w:rsidRDefault="001D45B0" w:rsidP="009A24ED">
            <w:pPr>
              <w:pStyle w:val="ENoteTableText"/>
              <w:tabs>
                <w:tab w:val="center" w:leader="dot" w:pos="2268"/>
              </w:tabs>
            </w:pPr>
            <w:r w:rsidRPr="00566AC7">
              <w:t>P</w:t>
            </w:r>
            <w:r w:rsidR="00EB232E" w:rsidRPr="00566AC7">
              <w:t>ar</w:t>
            </w:r>
            <w:r w:rsidRPr="00566AC7">
              <w:t>t</w:t>
            </w:r>
            <w:r w:rsidR="00566AC7">
              <w:t> </w:t>
            </w:r>
            <w:r w:rsidRPr="00566AC7">
              <w:t>5</w:t>
            </w:r>
            <w:r w:rsidR="00EB232E" w:rsidRPr="00566AC7">
              <w:t xml:space="preserve"> heading</w:t>
            </w:r>
            <w:r w:rsidRPr="00566AC7">
              <w:tab/>
            </w:r>
          </w:p>
        </w:tc>
        <w:tc>
          <w:tcPr>
            <w:tcW w:w="3490" w:type="pct"/>
            <w:shd w:val="clear" w:color="auto" w:fill="auto"/>
          </w:tcPr>
          <w:p w:rsidR="001D45B0" w:rsidRPr="00566AC7" w:rsidRDefault="001D45B0" w:rsidP="009A24ED">
            <w:pPr>
              <w:pStyle w:val="ENoteTableText"/>
              <w:tabs>
                <w:tab w:val="center" w:leader="dot" w:pos="2268"/>
              </w:tabs>
            </w:pPr>
            <w:r w:rsidRPr="00566AC7">
              <w:t>rs No 139, 2014</w:t>
            </w:r>
          </w:p>
        </w:tc>
      </w:tr>
      <w:tr w:rsidR="001D45B0" w:rsidRPr="00566AC7" w:rsidTr="00F92755">
        <w:trPr>
          <w:cantSplit/>
        </w:trPr>
        <w:tc>
          <w:tcPr>
            <w:tcW w:w="1510" w:type="pct"/>
            <w:shd w:val="clear" w:color="auto" w:fill="auto"/>
          </w:tcPr>
          <w:p w:rsidR="001D45B0" w:rsidRPr="00566AC7" w:rsidRDefault="001D45B0" w:rsidP="0096535A">
            <w:pPr>
              <w:pStyle w:val="ENoteTableText"/>
              <w:tabs>
                <w:tab w:val="center" w:leader="dot" w:pos="2268"/>
              </w:tabs>
            </w:pPr>
            <w:r w:rsidRPr="00566AC7">
              <w:t>r 5.01</w:t>
            </w:r>
            <w:r w:rsidRPr="00566AC7">
              <w:tab/>
            </w:r>
          </w:p>
        </w:tc>
        <w:tc>
          <w:tcPr>
            <w:tcW w:w="3490" w:type="pct"/>
            <w:shd w:val="clear" w:color="auto" w:fill="auto"/>
          </w:tcPr>
          <w:p w:rsidR="001D45B0" w:rsidRPr="00566AC7" w:rsidRDefault="00EB232E" w:rsidP="006A6EBD">
            <w:pPr>
              <w:pStyle w:val="ENoteTableText"/>
              <w:tabs>
                <w:tab w:val="center" w:leader="dot" w:pos="2268"/>
              </w:tabs>
            </w:pPr>
            <w:r w:rsidRPr="00566AC7">
              <w:t>am</w:t>
            </w:r>
            <w:r w:rsidR="001D45B0" w:rsidRPr="00566AC7">
              <w:t xml:space="preserve"> No 139, 2014</w:t>
            </w:r>
          </w:p>
        </w:tc>
      </w:tr>
      <w:tr w:rsidR="001D45B0" w:rsidRPr="00566AC7" w:rsidTr="00F92755">
        <w:trPr>
          <w:cantSplit/>
        </w:trPr>
        <w:tc>
          <w:tcPr>
            <w:tcW w:w="1510" w:type="pct"/>
            <w:shd w:val="clear" w:color="auto" w:fill="auto"/>
          </w:tcPr>
          <w:p w:rsidR="001D45B0" w:rsidRPr="00566AC7" w:rsidRDefault="001D45B0" w:rsidP="0096535A">
            <w:pPr>
              <w:pStyle w:val="ENoteTableText"/>
              <w:tabs>
                <w:tab w:val="center" w:leader="dot" w:pos="2268"/>
              </w:tabs>
            </w:pPr>
            <w:r w:rsidRPr="00566AC7">
              <w:t>r 5.01.1</w:t>
            </w:r>
            <w:r w:rsidRPr="00566AC7">
              <w:tab/>
            </w:r>
          </w:p>
        </w:tc>
        <w:tc>
          <w:tcPr>
            <w:tcW w:w="3490" w:type="pct"/>
            <w:shd w:val="clear" w:color="auto" w:fill="auto"/>
          </w:tcPr>
          <w:p w:rsidR="001D45B0" w:rsidRPr="00566AC7" w:rsidRDefault="001D45B0" w:rsidP="0096535A">
            <w:pPr>
              <w:pStyle w:val="ENoteTableText"/>
              <w:tabs>
                <w:tab w:val="center" w:leader="dot" w:pos="2268"/>
              </w:tabs>
            </w:pPr>
            <w:r w:rsidRPr="00566AC7">
              <w:t>am No 139, 2014</w:t>
            </w:r>
          </w:p>
        </w:tc>
      </w:tr>
      <w:tr w:rsidR="001D45B0" w:rsidRPr="00566AC7" w:rsidTr="00F92755">
        <w:trPr>
          <w:cantSplit/>
        </w:trPr>
        <w:tc>
          <w:tcPr>
            <w:tcW w:w="1510" w:type="pct"/>
            <w:shd w:val="clear" w:color="auto" w:fill="auto"/>
          </w:tcPr>
          <w:p w:rsidR="001D45B0" w:rsidRPr="00566AC7" w:rsidRDefault="001D45B0" w:rsidP="0096535A">
            <w:pPr>
              <w:pStyle w:val="ENoteTableText"/>
              <w:tabs>
                <w:tab w:val="center" w:leader="dot" w:pos="2268"/>
              </w:tabs>
            </w:pPr>
            <w:r w:rsidRPr="00566AC7">
              <w:t>r 5.02</w:t>
            </w:r>
            <w:r w:rsidRPr="00566AC7">
              <w:tab/>
            </w:r>
          </w:p>
        </w:tc>
        <w:tc>
          <w:tcPr>
            <w:tcW w:w="3490" w:type="pct"/>
            <w:shd w:val="clear" w:color="auto" w:fill="auto"/>
          </w:tcPr>
          <w:p w:rsidR="001D45B0" w:rsidRPr="00566AC7" w:rsidRDefault="001D45B0" w:rsidP="0096535A">
            <w:pPr>
              <w:pStyle w:val="ENoteTableText"/>
              <w:tabs>
                <w:tab w:val="center" w:leader="dot" w:pos="2268"/>
              </w:tabs>
            </w:pPr>
            <w:r w:rsidRPr="00566AC7">
              <w:t>rs No 139, 2014</w:t>
            </w:r>
          </w:p>
        </w:tc>
      </w:tr>
      <w:tr w:rsidR="00D04D59" w:rsidRPr="00566AC7" w:rsidTr="00F92755">
        <w:trPr>
          <w:cantSplit/>
        </w:trPr>
        <w:tc>
          <w:tcPr>
            <w:tcW w:w="1510" w:type="pct"/>
            <w:shd w:val="clear" w:color="auto" w:fill="auto"/>
          </w:tcPr>
          <w:p w:rsidR="00D04D59" w:rsidRPr="00566AC7" w:rsidRDefault="00D04D59" w:rsidP="0096535A">
            <w:pPr>
              <w:pStyle w:val="ENoteTableText"/>
              <w:tabs>
                <w:tab w:val="center" w:leader="dot" w:pos="2268"/>
              </w:tabs>
            </w:pPr>
            <w:r w:rsidRPr="00566AC7">
              <w:t>r 5.02.1</w:t>
            </w:r>
            <w:r w:rsidRPr="00566AC7">
              <w:tab/>
            </w:r>
          </w:p>
        </w:tc>
        <w:tc>
          <w:tcPr>
            <w:tcW w:w="3490" w:type="pct"/>
            <w:shd w:val="clear" w:color="auto" w:fill="auto"/>
          </w:tcPr>
          <w:p w:rsidR="00D04D59" w:rsidRPr="00566AC7" w:rsidRDefault="00D04D59" w:rsidP="0096535A">
            <w:pPr>
              <w:pStyle w:val="ENoteTableText"/>
              <w:tabs>
                <w:tab w:val="center" w:leader="dot" w:pos="2268"/>
              </w:tabs>
            </w:pPr>
            <w:r w:rsidRPr="00566AC7">
              <w:t>ad No 139, 2014</w:t>
            </w:r>
          </w:p>
        </w:tc>
      </w:tr>
      <w:tr w:rsidR="00D04D59" w:rsidRPr="00566AC7" w:rsidTr="00F92755">
        <w:trPr>
          <w:cantSplit/>
        </w:trPr>
        <w:tc>
          <w:tcPr>
            <w:tcW w:w="1510" w:type="pct"/>
            <w:shd w:val="clear" w:color="auto" w:fill="auto"/>
          </w:tcPr>
          <w:p w:rsidR="00D04D59" w:rsidRPr="00566AC7" w:rsidRDefault="00D04D59" w:rsidP="009A24ED">
            <w:pPr>
              <w:pStyle w:val="ENoteTableText"/>
              <w:tabs>
                <w:tab w:val="center" w:leader="dot" w:pos="2268"/>
              </w:tabs>
            </w:pPr>
            <w:r w:rsidRPr="00566AC7">
              <w:t>r 5.02.2</w:t>
            </w:r>
            <w:r w:rsidRPr="00566AC7">
              <w:tab/>
            </w:r>
          </w:p>
        </w:tc>
        <w:tc>
          <w:tcPr>
            <w:tcW w:w="3490" w:type="pct"/>
            <w:shd w:val="clear" w:color="auto" w:fill="auto"/>
          </w:tcPr>
          <w:p w:rsidR="00D04D59" w:rsidRPr="00566AC7" w:rsidRDefault="00D04D59" w:rsidP="0096535A">
            <w:pPr>
              <w:pStyle w:val="ENoteTableText"/>
              <w:tabs>
                <w:tab w:val="center" w:leader="dot" w:pos="2268"/>
              </w:tabs>
            </w:pPr>
            <w:r w:rsidRPr="00566AC7">
              <w:t>ad No 139, 2014</w:t>
            </w:r>
          </w:p>
        </w:tc>
      </w:tr>
      <w:tr w:rsidR="001D45B0" w:rsidRPr="00566AC7" w:rsidTr="00F92755">
        <w:trPr>
          <w:cantSplit/>
        </w:trPr>
        <w:tc>
          <w:tcPr>
            <w:tcW w:w="1510" w:type="pct"/>
            <w:shd w:val="clear" w:color="auto" w:fill="auto"/>
          </w:tcPr>
          <w:p w:rsidR="001D45B0" w:rsidRPr="00566AC7" w:rsidRDefault="001D45B0" w:rsidP="00C8024D">
            <w:pPr>
              <w:pStyle w:val="ENoteTableText"/>
              <w:tabs>
                <w:tab w:val="center" w:leader="dot" w:pos="2268"/>
              </w:tabs>
            </w:pPr>
            <w:r w:rsidRPr="00566AC7">
              <w:t>r 5.03</w:t>
            </w:r>
            <w:r w:rsidRPr="00566AC7">
              <w:tab/>
            </w:r>
          </w:p>
        </w:tc>
        <w:tc>
          <w:tcPr>
            <w:tcW w:w="3490" w:type="pct"/>
            <w:shd w:val="clear" w:color="auto" w:fill="auto"/>
          </w:tcPr>
          <w:p w:rsidR="001D45B0" w:rsidRPr="00566AC7" w:rsidRDefault="001D45B0" w:rsidP="009A24ED">
            <w:pPr>
              <w:pStyle w:val="ENoteTableText"/>
            </w:pPr>
            <w:r w:rsidRPr="00566AC7">
              <w:t>am 2010 No.</w:t>
            </w:r>
            <w:r w:rsidR="00566AC7">
              <w:t> </w:t>
            </w:r>
            <w:r w:rsidRPr="00566AC7">
              <w:t>240</w:t>
            </w:r>
          </w:p>
        </w:tc>
      </w:tr>
      <w:tr w:rsidR="001D45B0" w:rsidRPr="00566AC7" w:rsidTr="00F92755">
        <w:trPr>
          <w:cantSplit/>
        </w:trPr>
        <w:tc>
          <w:tcPr>
            <w:tcW w:w="1510" w:type="pct"/>
            <w:shd w:val="clear" w:color="auto" w:fill="auto"/>
          </w:tcPr>
          <w:p w:rsidR="001D45B0" w:rsidRPr="00566AC7" w:rsidRDefault="001D45B0" w:rsidP="00C947DC">
            <w:pPr>
              <w:pStyle w:val="ENoteTableText"/>
              <w:tabs>
                <w:tab w:val="center" w:leader="dot" w:pos="2268"/>
              </w:tabs>
            </w:pPr>
          </w:p>
        </w:tc>
        <w:tc>
          <w:tcPr>
            <w:tcW w:w="3490" w:type="pct"/>
            <w:shd w:val="clear" w:color="auto" w:fill="auto"/>
          </w:tcPr>
          <w:p w:rsidR="001D45B0" w:rsidRPr="00566AC7" w:rsidRDefault="001D45B0" w:rsidP="00C947DC">
            <w:pPr>
              <w:pStyle w:val="ENoteTableText"/>
            </w:pPr>
            <w:r w:rsidRPr="00566AC7">
              <w:t>rs No 139, 2014</w:t>
            </w:r>
          </w:p>
        </w:tc>
      </w:tr>
      <w:tr w:rsidR="001D45B0" w:rsidRPr="00566AC7" w:rsidTr="00F92755">
        <w:trPr>
          <w:cantSplit/>
        </w:trPr>
        <w:tc>
          <w:tcPr>
            <w:tcW w:w="1510" w:type="pct"/>
            <w:shd w:val="clear" w:color="auto" w:fill="auto"/>
          </w:tcPr>
          <w:p w:rsidR="001D45B0" w:rsidRPr="00566AC7" w:rsidRDefault="00D04D59" w:rsidP="00C8024D">
            <w:pPr>
              <w:pStyle w:val="ENoteTableText"/>
              <w:tabs>
                <w:tab w:val="center" w:leader="dot" w:pos="2268"/>
              </w:tabs>
              <w:rPr>
                <w:rFonts w:ascii="Courier New" w:eastAsiaTheme="minorHAnsi" w:hAnsi="Courier New" w:cs="Courier New"/>
                <w:lang w:eastAsia="en-US"/>
              </w:rPr>
            </w:pPr>
            <w:r w:rsidRPr="00566AC7">
              <w:t>r 5.04</w:t>
            </w:r>
            <w:r w:rsidRPr="00566AC7">
              <w:tab/>
            </w:r>
          </w:p>
        </w:tc>
        <w:tc>
          <w:tcPr>
            <w:tcW w:w="3490" w:type="pct"/>
            <w:shd w:val="clear" w:color="auto" w:fill="auto"/>
          </w:tcPr>
          <w:p w:rsidR="001D45B0" w:rsidRPr="00566AC7" w:rsidRDefault="00D04D59" w:rsidP="00C947DC">
            <w:pPr>
              <w:pStyle w:val="ENoteTableText"/>
            </w:pPr>
            <w:r w:rsidRPr="00566AC7">
              <w:t>ad No 139, 2014</w:t>
            </w:r>
          </w:p>
        </w:tc>
      </w:tr>
      <w:tr w:rsidR="00D04D59" w:rsidRPr="00566AC7" w:rsidTr="00F92755">
        <w:trPr>
          <w:cantSplit/>
        </w:trPr>
        <w:tc>
          <w:tcPr>
            <w:tcW w:w="1510" w:type="pct"/>
            <w:shd w:val="clear" w:color="auto" w:fill="auto"/>
          </w:tcPr>
          <w:p w:rsidR="00D04D59" w:rsidRPr="00566AC7" w:rsidRDefault="00D04D59" w:rsidP="0096535A">
            <w:pPr>
              <w:pStyle w:val="ENoteTableText"/>
              <w:tabs>
                <w:tab w:val="center" w:leader="dot" w:pos="2268"/>
              </w:tabs>
            </w:pPr>
            <w:r w:rsidRPr="00566AC7">
              <w:t>r 5.04.1</w:t>
            </w:r>
            <w:r w:rsidRPr="00566AC7">
              <w:tab/>
            </w:r>
          </w:p>
        </w:tc>
        <w:tc>
          <w:tcPr>
            <w:tcW w:w="3490" w:type="pct"/>
            <w:shd w:val="clear" w:color="auto" w:fill="auto"/>
          </w:tcPr>
          <w:p w:rsidR="00D04D59" w:rsidRPr="00566AC7" w:rsidRDefault="00D04D59" w:rsidP="00C947DC">
            <w:pPr>
              <w:pStyle w:val="ENoteTableText"/>
            </w:pPr>
            <w:r w:rsidRPr="00566AC7">
              <w:t>ad No 139, 2014</w:t>
            </w:r>
          </w:p>
        </w:tc>
      </w:tr>
      <w:tr w:rsidR="00D04D59" w:rsidRPr="00566AC7" w:rsidTr="00F92755">
        <w:trPr>
          <w:cantSplit/>
        </w:trPr>
        <w:tc>
          <w:tcPr>
            <w:tcW w:w="1510" w:type="pct"/>
            <w:shd w:val="clear" w:color="auto" w:fill="auto"/>
          </w:tcPr>
          <w:p w:rsidR="00D04D59" w:rsidRPr="00566AC7" w:rsidRDefault="00D04D59" w:rsidP="0096535A">
            <w:pPr>
              <w:pStyle w:val="ENoteTableText"/>
              <w:tabs>
                <w:tab w:val="center" w:leader="dot" w:pos="2268"/>
              </w:tabs>
            </w:pPr>
            <w:r w:rsidRPr="00566AC7">
              <w:t>r</w:t>
            </w:r>
            <w:r w:rsidR="00C8024D" w:rsidRPr="00566AC7">
              <w:t xml:space="preserve"> </w:t>
            </w:r>
            <w:r w:rsidRPr="00566AC7">
              <w:t>5.04.2</w:t>
            </w:r>
            <w:r w:rsidRPr="00566AC7">
              <w:tab/>
            </w:r>
          </w:p>
        </w:tc>
        <w:tc>
          <w:tcPr>
            <w:tcW w:w="3490" w:type="pct"/>
            <w:shd w:val="clear" w:color="auto" w:fill="auto"/>
          </w:tcPr>
          <w:p w:rsidR="00D04D59" w:rsidRPr="00566AC7" w:rsidRDefault="00D04D59" w:rsidP="00C947DC">
            <w:pPr>
              <w:pStyle w:val="ENoteTableText"/>
            </w:pPr>
            <w:r w:rsidRPr="00566AC7">
              <w:t>ad No 139, 2014</w:t>
            </w:r>
          </w:p>
        </w:tc>
      </w:tr>
      <w:tr w:rsidR="001D45B0" w:rsidRPr="00566AC7" w:rsidTr="00F92755">
        <w:trPr>
          <w:cantSplit/>
        </w:trPr>
        <w:tc>
          <w:tcPr>
            <w:tcW w:w="1510" w:type="pct"/>
            <w:shd w:val="clear" w:color="auto" w:fill="auto"/>
          </w:tcPr>
          <w:p w:rsidR="001D45B0" w:rsidRPr="00566AC7" w:rsidRDefault="001D45B0" w:rsidP="00C947DC">
            <w:pPr>
              <w:pStyle w:val="ENoteTableText"/>
            </w:pPr>
            <w:r w:rsidRPr="00566AC7">
              <w:rPr>
                <w:b/>
              </w:rPr>
              <w:t>Part</w:t>
            </w:r>
            <w:r w:rsidR="00566AC7">
              <w:rPr>
                <w:b/>
              </w:rPr>
              <w:t> </w:t>
            </w:r>
            <w:r w:rsidRPr="00566AC7">
              <w:rPr>
                <w:b/>
              </w:rPr>
              <w:t>6</w:t>
            </w:r>
          </w:p>
        </w:tc>
        <w:tc>
          <w:tcPr>
            <w:tcW w:w="3490" w:type="pct"/>
            <w:shd w:val="clear" w:color="auto" w:fill="auto"/>
          </w:tcPr>
          <w:p w:rsidR="001D45B0" w:rsidRPr="00566AC7" w:rsidRDefault="001D45B0" w:rsidP="00C947DC">
            <w:pPr>
              <w:pStyle w:val="ENoteTableText"/>
            </w:pPr>
          </w:p>
        </w:tc>
      </w:tr>
      <w:tr w:rsidR="001D45B0" w:rsidRPr="00566AC7" w:rsidTr="00F92755">
        <w:trPr>
          <w:cantSplit/>
        </w:trPr>
        <w:tc>
          <w:tcPr>
            <w:tcW w:w="1510" w:type="pct"/>
            <w:shd w:val="clear" w:color="auto" w:fill="auto"/>
          </w:tcPr>
          <w:p w:rsidR="001D45B0" w:rsidRPr="00566AC7" w:rsidRDefault="001D45B0" w:rsidP="00C947DC">
            <w:pPr>
              <w:pStyle w:val="ENoteTableText"/>
              <w:tabs>
                <w:tab w:val="center" w:leader="dot" w:pos="2268"/>
              </w:tabs>
            </w:pPr>
            <w:r w:rsidRPr="00566AC7">
              <w:t>r. 6.01.1</w:t>
            </w:r>
            <w:r w:rsidRPr="00566AC7">
              <w:tab/>
            </w:r>
          </w:p>
        </w:tc>
        <w:tc>
          <w:tcPr>
            <w:tcW w:w="3490" w:type="pct"/>
            <w:shd w:val="clear" w:color="auto" w:fill="auto"/>
          </w:tcPr>
          <w:p w:rsidR="001D45B0" w:rsidRPr="00566AC7" w:rsidRDefault="001D45B0" w:rsidP="00C947DC">
            <w:pPr>
              <w:pStyle w:val="ENoteTableText"/>
            </w:pPr>
            <w:r w:rsidRPr="00566AC7">
              <w:t>am. 2010 No.</w:t>
            </w:r>
            <w:r w:rsidR="00566AC7">
              <w:t> </w:t>
            </w:r>
            <w:r w:rsidRPr="00566AC7">
              <w:t>240</w:t>
            </w:r>
          </w:p>
        </w:tc>
      </w:tr>
      <w:tr w:rsidR="001D45B0" w:rsidRPr="00566AC7" w:rsidTr="00F92755">
        <w:trPr>
          <w:cantSplit/>
        </w:trPr>
        <w:tc>
          <w:tcPr>
            <w:tcW w:w="1510" w:type="pct"/>
            <w:shd w:val="clear" w:color="auto" w:fill="auto"/>
          </w:tcPr>
          <w:p w:rsidR="001D45B0" w:rsidRPr="00566AC7" w:rsidRDefault="001D45B0" w:rsidP="00C947DC">
            <w:pPr>
              <w:pStyle w:val="ENoteTableText"/>
              <w:tabs>
                <w:tab w:val="center" w:leader="dot" w:pos="2268"/>
              </w:tabs>
            </w:pPr>
            <w:r w:rsidRPr="00566AC7">
              <w:t>r. 6.01.2</w:t>
            </w:r>
            <w:r w:rsidRPr="00566AC7">
              <w:tab/>
            </w:r>
          </w:p>
        </w:tc>
        <w:tc>
          <w:tcPr>
            <w:tcW w:w="3490" w:type="pct"/>
            <w:shd w:val="clear" w:color="auto" w:fill="auto"/>
          </w:tcPr>
          <w:p w:rsidR="001D45B0" w:rsidRPr="00566AC7" w:rsidRDefault="001D45B0" w:rsidP="00C947DC">
            <w:pPr>
              <w:pStyle w:val="ENoteTableText"/>
            </w:pPr>
            <w:r w:rsidRPr="00566AC7">
              <w:t>am. 2010 No.</w:t>
            </w:r>
            <w:r w:rsidR="00566AC7">
              <w:t> </w:t>
            </w:r>
            <w:r w:rsidRPr="00566AC7">
              <w:t>240</w:t>
            </w:r>
          </w:p>
        </w:tc>
      </w:tr>
      <w:tr w:rsidR="00F91BEA" w:rsidRPr="00566AC7" w:rsidTr="00F92755">
        <w:trPr>
          <w:cantSplit/>
        </w:trPr>
        <w:tc>
          <w:tcPr>
            <w:tcW w:w="1510" w:type="pct"/>
            <w:shd w:val="clear" w:color="auto" w:fill="auto"/>
          </w:tcPr>
          <w:p w:rsidR="00F91BEA" w:rsidRPr="00566AC7" w:rsidRDefault="00F91BEA" w:rsidP="00C947DC">
            <w:pPr>
              <w:pStyle w:val="ENoteTableText"/>
              <w:tabs>
                <w:tab w:val="center" w:leader="dot" w:pos="2268"/>
              </w:tabs>
            </w:pPr>
            <w:r w:rsidRPr="00566AC7">
              <w:t>r 6.02.2</w:t>
            </w:r>
            <w:r w:rsidRPr="00566AC7">
              <w:tab/>
            </w:r>
          </w:p>
        </w:tc>
        <w:tc>
          <w:tcPr>
            <w:tcW w:w="3490" w:type="pct"/>
            <w:shd w:val="clear" w:color="auto" w:fill="auto"/>
          </w:tcPr>
          <w:p w:rsidR="00F91BEA" w:rsidRPr="00566AC7" w:rsidRDefault="00F91BEA" w:rsidP="00C947DC">
            <w:pPr>
              <w:pStyle w:val="ENoteTableText"/>
            </w:pPr>
            <w:r w:rsidRPr="00566AC7">
              <w:t>am F2016L01890</w:t>
            </w:r>
          </w:p>
        </w:tc>
      </w:tr>
      <w:tr w:rsidR="00F91BEA" w:rsidRPr="00566AC7" w:rsidTr="00F92755">
        <w:trPr>
          <w:cantSplit/>
        </w:trPr>
        <w:tc>
          <w:tcPr>
            <w:tcW w:w="1510" w:type="pct"/>
            <w:shd w:val="clear" w:color="auto" w:fill="auto"/>
          </w:tcPr>
          <w:p w:rsidR="00F91BEA" w:rsidRPr="00566AC7" w:rsidRDefault="00F91BEA" w:rsidP="00C947DC">
            <w:pPr>
              <w:pStyle w:val="ENoteTableText"/>
              <w:tabs>
                <w:tab w:val="center" w:leader="dot" w:pos="2268"/>
              </w:tabs>
            </w:pPr>
            <w:r w:rsidRPr="00566AC7">
              <w:t>r 6.02.3</w:t>
            </w:r>
            <w:r w:rsidRPr="00566AC7">
              <w:tab/>
            </w:r>
          </w:p>
        </w:tc>
        <w:tc>
          <w:tcPr>
            <w:tcW w:w="3490" w:type="pct"/>
            <w:shd w:val="clear" w:color="auto" w:fill="auto"/>
          </w:tcPr>
          <w:p w:rsidR="00F91BEA" w:rsidRPr="00566AC7" w:rsidRDefault="00F91BEA" w:rsidP="00C947DC">
            <w:pPr>
              <w:pStyle w:val="ENoteTableText"/>
            </w:pPr>
            <w:r w:rsidRPr="00566AC7">
              <w:t>am F2016L01890</w:t>
            </w:r>
          </w:p>
        </w:tc>
      </w:tr>
      <w:tr w:rsidR="00F91BEA" w:rsidRPr="00566AC7" w:rsidTr="00F92755">
        <w:trPr>
          <w:cantSplit/>
        </w:trPr>
        <w:tc>
          <w:tcPr>
            <w:tcW w:w="1510" w:type="pct"/>
            <w:shd w:val="clear" w:color="auto" w:fill="auto"/>
          </w:tcPr>
          <w:p w:rsidR="00F91BEA" w:rsidRPr="00566AC7" w:rsidRDefault="00F91BEA" w:rsidP="00C947DC">
            <w:pPr>
              <w:pStyle w:val="ENoteTableText"/>
              <w:tabs>
                <w:tab w:val="center" w:leader="dot" w:pos="2268"/>
              </w:tabs>
            </w:pPr>
            <w:r w:rsidRPr="00566AC7">
              <w:lastRenderedPageBreak/>
              <w:t>r 6.04.3</w:t>
            </w:r>
            <w:r w:rsidRPr="00566AC7">
              <w:tab/>
            </w:r>
          </w:p>
        </w:tc>
        <w:tc>
          <w:tcPr>
            <w:tcW w:w="3490" w:type="pct"/>
            <w:shd w:val="clear" w:color="auto" w:fill="auto"/>
          </w:tcPr>
          <w:p w:rsidR="00F91BEA" w:rsidRPr="00566AC7" w:rsidRDefault="00F91BEA" w:rsidP="00C947DC">
            <w:pPr>
              <w:pStyle w:val="ENoteTableText"/>
            </w:pPr>
            <w:r w:rsidRPr="00566AC7">
              <w:t>rep F2016L01890</w:t>
            </w:r>
          </w:p>
        </w:tc>
      </w:tr>
      <w:tr w:rsidR="001D45B0" w:rsidRPr="00566AC7" w:rsidTr="00F92755">
        <w:trPr>
          <w:cantSplit/>
        </w:trPr>
        <w:tc>
          <w:tcPr>
            <w:tcW w:w="1510" w:type="pct"/>
            <w:shd w:val="clear" w:color="auto" w:fill="auto"/>
          </w:tcPr>
          <w:p w:rsidR="001D45B0" w:rsidRPr="00566AC7" w:rsidRDefault="001D45B0" w:rsidP="00C947DC">
            <w:pPr>
              <w:pStyle w:val="ENoteTableText"/>
              <w:tabs>
                <w:tab w:val="center" w:leader="dot" w:pos="2268"/>
              </w:tabs>
            </w:pPr>
            <w:r w:rsidRPr="00566AC7">
              <w:t>r. 6.06</w:t>
            </w:r>
            <w:r w:rsidRPr="00566AC7">
              <w:tab/>
            </w:r>
          </w:p>
        </w:tc>
        <w:tc>
          <w:tcPr>
            <w:tcW w:w="3490" w:type="pct"/>
            <w:shd w:val="clear" w:color="auto" w:fill="auto"/>
          </w:tcPr>
          <w:p w:rsidR="001D45B0" w:rsidRPr="00566AC7" w:rsidRDefault="001D45B0" w:rsidP="00C947DC">
            <w:pPr>
              <w:pStyle w:val="ENoteTableText"/>
            </w:pPr>
            <w:r w:rsidRPr="00566AC7">
              <w:t>rs. No.</w:t>
            </w:r>
            <w:r w:rsidR="00566AC7">
              <w:t> </w:t>
            </w:r>
            <w:r w:rsidRPr="00566AC7">
              <w:t>107, 2013</w:t>
            </w:r>
          </w:p>
        </w:tc>
      </w:tr>
      <w:tr w:rsidR="001D45B0" w:rsidRPr="00566AC7" w:rsidTr="00F92755">
        <w:trPr>
          <w:cantSplit/>
        </w:trPr>
        <w:tc>
          <w:tcPr>
            <w:tcW w:w="1510" w:type="pct"/>
            <w:shd w:val="clear" w:color="auto" w:fill="auto"/>
          </w:tcPr>
          <w:p w:rsidR="001D45B0" w:rsidRPr="00566AC7" w:rsidRDefault="001D45B0" w:rsidP="00C947DC">
            <w:pPr>
              <w:pStyle w:val="ENoteTableText"/>
              <w:tabs>
                <w:tab w:val="center" w:leader="dot" w:pos="2268"/>
              </w:tabs>
            </w:pPr>
            <w:r w:rsidRPr="00566AC7">
              <w:t>r. 6.06.1</w:t>
            </w:r>
            <w:r w:rsidRPr="00566AC7">
              <w:tab/>
            </w:r>
          </w:p>
        </w:tc>
        <w:tc>
          <w:tcPr>
            <w:tcW w:w="3490" w:type="pct"/>
            <w:shd w:val="clear" w:color="auto" w:fill="auto"/>
          </w:tcPr>
          <w:p w:rsidR="001D45B0" w:rsidRPr="00566AC7" w:rsidRDefault="001D45B0" w:rsidP="00C947DC">
            <w:pPr>
              <w:pStyle w:val="ENoteTableText"/>
            </w:pPr>
            <w:r w:rsidRPr="00566AC7">
              <w:t>rs. No.</w:t>
            </w:r>
            <w:r w:rsidR="00566AC7">
              <w:t> </w:t>
            </w:r>
            <w:r w:rsidRPr="00566AC7">
              <w:t>107, 2013</w:t>
            </w:r>
          </w:p>
        </w:tc>
      </w:tr>
      <w:tr w:rsidR="001D45B0" w:rsidRPr="00566AC7" w:rsidTr="00F92755">
        <w:trPr>
          <w:cantSplit/>
        </w:trPr>
        <w:tc>
          <w:tcPr>
            <w:tcW w:w="1510" w:type="pct"/>
            <w:shd w:val="clear" w:color="auto" w:fill="auto"/>
          </w:tcPr>
          <w:p w:rsidR="001D45B0" w:rsidRPr="00566AC7" w:rsidRDefault="001D45B0" w:rsidP="00C947DC">
            <w:pPr>
              <w:pStyle w:val="ENoteTableText"/>
              <w:tabs>
                <w:tab w:val="center" w:leader="dot" w:pos="2268"/>
              </w:tabs>
            </w:pPr>
            <w:r w:rsidRPr="00566AC7">
              <w:t>r. 6.06.2</w:t>
            </w:r>
            <w:r w:rsidRPr="00566AC7">
              <w:tab/>
            </w:r>
          </w:p>
        </w:tc>
        <w:tc>
          <w:tcPr>
            <w:tcW w:w="3490" w:type="pct"/>
            <w:shd w:val="clear" w:color="auto" w:fill="auto"/>
          </w:tcPr>
          <w:p w:rsidR="001D45B0" w:rsidRPr="00566AC7" w:rsidRDefault="001D45B0" w:rsidP="00C947DC">
            <w:pPr>
              <w:pStyle w:val="ENoteTableText"/>
            </w:pPr>
            <w:r w:rsidRPr="00566AC7">
              <w:t>rs. No.</w:t>
            </w:r>
            <w:r w:rsidR="00566AC7">
              <w:t> </w:t>
            </w:r>
            <w:r w:rsidRPr="00566AC7">
              <w:t>107, 2013</w:t>
            </w:r>
          </w:p>
        </w:tc>
      </w:tr>
      <w:tr w:rsidR="001D45B0" w:rsidRPr="00566AC7" w:rsidTr="00F92755">
        <w:trPr>
          <w:cantSplit/>
        </w:trPr>
        <w:tc>
          <w:tcPr>
            <w:tcW w:w="1510" w:type="pct"/>
            <w:shd w:val="clear" w:color="auto" w:fill="auto"/>
          </w:tcPr>
          <w:p w:rsidR="001D45B0" w:rsidRPr="00566AC7" w:rsidRDefault="001D45B0" w:rsidP="00C947DC">
            <w:pPr>
              <w:pStyle w:val="ENoteTableText"/>
              <w:tabs>
                <w:tab w:val="center" w:leader="dot" w:pos="2268"/>
              </w:tabs>
            </w:pPr>
            <w:r w:rsidRPr="00566AC7">
              <w:t>r. 6.06.3</w:t>
            </w:r>
            <w:r w:rsidRPr="00566AC7">
              <w:tab/>
            </w:r>
          </w:p>
        </w:tc>
        <w:tc>
          <w:tcPr>
            <w:tcW w:w="3490" w:type="pct"/>
            <w:shd w:val="clear" w:color="auto" w:fill="auto"/>
          </w:tcPr>
          <w:p w:rsidR="001D45B0" w:rsidRPr="00566AC7" w:rsidRDefault="001D45B0" w:rsidP="00C947DC">
            <w:pPr>
              <w:pStyle w:val="ENoteTableText"/>
            </w:pPr>
            <w:r w:rsidRPr="00566AC7">
              <w:t>ad. No.</w:t>
            </w:r>
            <w:r w:rsidR="00566AC7">
              <w:t> </w:t>
            </w:r>
            <w:r w:rsidRPr="00566AC7">
              <w:t>107, 2013</w:t>
            </w:r>
          </w:p>
        </w:tc>
      </w:tr>
      <w:tr w:rsidR="001D45B0" w:rsidRPr="00566AC7" w:rsidTr="00F92755">
        <w:trPr>
          <w:cantSplit/>
        </w:trPr>
        <w:tc>
          <w:tcPr>
            <w:tcW w:w="1510" w:type="pct"/>
            <w:shd w:val="clear" w:color="auto" w:fill="auto"/>
          </w:tcPr>
          <w:p w:rsidR="001D45B0" w:rsidRPr="00566AC7" w:rsidRDefault="001D45B0" w:rsidP="00C947DC">
            <w:pPr>
              <w:pStyle w:val="ENoteTableText"/>
              <w:tabs>
                <w:tab w:val="center" w:leader="dot" w:pos="2268"/>
              </w:tabs>
            </w:pPr>
            <w:r w:rsidRPr="00566AC7">
              <w:t>r. 6.07</w:t>
            </w:r>
            <w:r w:rsidRPr="00566AC7">
              <w:tab/>
            </w:r>
          </w:p>
        </w:tc>
        <w:tc>
          <w:tcPr>
            <w:tcW w:w="3490" w:type="pct"/>
            <w:shd w:val="clear" w:color="auto" w:fill="auto"/>
          </w:tcPr>
          <w:p w:rsidR="001D45B0" w:rsidRPr="00566AC7" w:rsidRDefault="001D45B0" w:rsidP="00C947DC">
            <w:pPr>
              <w:pStyle w:val="ENoteTableText"/>
            </w:pPr>
            <w:r w:rsidRPr="00566AC7">
              <w:t>am. 2010 No.</w:t>
            </w:r>
            <w:r w:rsidR="00566AC7">
              <w:t> </w:t>
            </w:r>
            <w:r w:rsidRPr="00566AC7">
              <w:t>240</w:t>
            </w:r>
          </w:p>
        </w:tc>
      </w:tr>
      <w:tr w:rsidR="001D45B0" w:rsidRPr="00566AC7" w:rsidTr="00F92755">
        <w:trPr>
          <w:cantSplit/>
        </w:trPr>
        <w:tc>
          <w:tcPr>
            <w:tcW w:w="1510" w:type="pct"/>
            <w:shd w:val="clear" w:color="auto" w:fill="auto"/>
          </w:tcPr>
          <w:p w:rsidR="001D45B0" w:rsidRPr="00566AC7" w:rsidRDefault="001D45B0" w:rsidP="00C947DC">
            <w:pPr>
              <w:pStyle w:val="ENoteTableText"/>
              <w:tabs>
                <w:tab w:val="center" w:leader="dot" w:pos="2268"/>
              </w:tabs>
            </w:pPr>
          </w:p>
        </w:tc>
        <w:tc>
          <w:tcPr>
            <w:tcW w:w="3490" w:type="pct"/>
            <w:shd w:val="clear" w:color="auto" w:fill="auto"/>
          </w:tcPr>
          <w:p w:rsidR="001D45B0" w:rsidRPr="00566AC7" w:rsidRDefault="001D45B0" w:rsidP="00C947DC">
            <w:pPr>
              <w:pStyle w:val="ENoteTableText"/>
            </w:pPr>
            <w:r w:rsidRPr="00566AC7">
              <w:t>rs. No.</w:t>
            </w:r>
            <w:r w:rsidR="00566AC7">
              <w:t> </w:t>
            </w:r>
            <w:r w:rsidRPr="00566AC7">
              <w:t>107, 2013</w:t>
            </w:r>
          </w:p>
        </w:tc>
      </w:tr>
      <w:tr w:rsidR="001D45B0" w:rsidRPr="00566AC7" w:rsidTr="00F92755">
        <w:trPr>
          <w:cantSplit/>
        </w:trPr>
        <w:tc>
          <w:tcPr>
            <w:tcW w:w="1510" w:type="pct"/>
            <w:shd w:val="clear" w:color="auto" w:fill="auto"/>
          </w:tcPr>
          <w:p w:rsidR="001D45B0" w:rsidRPr="00566AC7" w:rsidRDefault="001D45B0" w:rsidP="00C947DC">
            <w:pPr>
              <w:pStyle w:val="ENoteTableText"/>
              <w:tabs>
                <w:tab w:val="center" w:leader="dot" w:pos="2268"/>
              </w:tabs>
            </w:pPr>
            <w:r w:rsidRPr="00566AC7">
              <w:t>r. 6.07.1</w:t>
            </w:r>
            <w:r w:rsidRPr="00566AC7">
              <w:tab/>
            </w:r>
          </w:p>
        </w:tc>
        <w:tc>
          <w:tcPr>
            <w:tcW w:w="3490" w:type="pct"/>
            <w:shd w:val="clear" w:color="auto" w:fill="auto"/>
          </w:tcPr>
          <w:p w:rsidR="001D45B0" w:rsidRPr="00566AC7" w:rsidRDefault="001D45B0" w:rsidP="00C947DC">
            <w:pPr>
              <w:pStyle w:val="ENoteTableText"/>
            </w:pPr>
            <w:r w:rsidRPr="00566AC7">
              <w:t>ad. No.</w:t>
            </w:r>
            <w:r w:rsidR="00566AC7">
              <w:t> </w:t>
            </w:r>
            <w:r w:rsidRPr="00566AC7">
              <w:t>107, 2013</w:t>
            </w:r>
          </w:p>
        </w:tc>
      </w:tr>
      <w:tr w:rsidR="001D45B0" w:rsidRPr="00566AC7" w:rsidTr="00F92755">
        <w:trPr>
          <w:cantSplit/>
        </w:trPr>
        <w:tc>
          <w:tcPr>
            <w:tcW w:w="1510" w:type="pct"/>
            <w:shd w:val="clear" w:color="auto" w:fill="auto"/>
          </w:tcPr>
          <w:p w:rsidR="001D45B0" w:rsidRPr="00566AC7" w:rsidRDefault="001D45B0" w:rsidP="00C947DC">
            <w:pPr>
              <w:pStyle w:val="ENoteTableText"/>
              <w:tabs>
                <w:tab w:val="center" w:leader="dot" w:pos="2268"/>
              </w:tabs>
            </w:pPr>
            <w:r w:rsidRPr="00566AC7">
              <w:t>r. 6.07.2</w:t>
            </w:r>
            <w:r w:rsidRPr="00566AC7">
              <w:tab/>
            </w:r>
          </w:p>
        </w:tc>
        <w:tc>
          <w:tcPr>
            <w:tcW w:w="3490" w:type="pct"/>
            <w:shd w:val="clear" w:color="auto" w:fill="auto"/>
          </w:tcPr>
          <w:p w:rsidR="001D45B0" w:rsidRPr="00566AC7" w:rsidRDefault="001D45B0" w:rsidP="00C947DC">
            <w:pPr>
              <w:pStyle w:val="ENoteTableText"/>
            </w:pPr>
            <w:r w:rsidRPr="00566AC7">
              <w:t>ad. No.</w:t>
            </w:r>
            <w:r w:rsidR="00566AC7">
              <w:t> </w:t>
            </w:r>
            <w:r w:rsidRPr="00566AC7">
              <w:t>107, 2013</w:t>
            </w:r>
          </w:p>
        </w:tc>
      </w:tr>
      <w:tr w:rsidR="001D45B0" w:rsidRPr="00566AC7" w:rsidTr="00F92755">
        <w:trPr>
          <w:cantSplit/>
        </w:trPr>
        <w:tc>
          <w:tcPr>
            <w:tcW w:w="1510" w:type="pct"/>
            <w:shd w:val="clear" w:color="auto" w:fill="auto"/>
          </w:tcPr>
          <w:p w:rsidR="001D45B0" w:rsidRPr="00566AC7" w:rsidRDefault="001D45B0" w:rsidP="00C947DC">
            <w:pPr>
              <w:pStyle w:val="ENoteTableText"/>
              <w:tabs>
                <w:tab w:val="center" w:leader="dot" w:pos="2268"/>
              </w:tabs>
            </w:pPr>
            <w:r w:rsidRPr="00566AC7">
              <w:t>r. 6.07.3</w:t>
            </w:r>
            <w:r w:rsidRPr="00566AC7">
              <w:tab/>
            </w:r>
          </w:p>
        </w:tc>
        <w:tc>
          <w:tcPr>
            <w:tcW w:w="3490" w:type="pct"/>
            <w:shd w:val="clear" w:color="auto" w:fill="auto"/>
          </w:tcPr>
          <w:p w:rsidR="001D45B0" w:rsidRPr="00566AC7" w:rsidRDefault="001D45B0" w:rsidP="00C947DC">
            <w:pPr>
              <w:pStyle w:val="ENoteTableText"/>
            </w:pPr>
            <w:r w:rsidRPr="00566AC7">
              <w:t>ad. No.</w:t>
            </w:r>
            <w:r w:rsidR="00566AC7">
              <w:t> </w:t>
            </w:r>
            <w:r w:rsidRPr="00566AC7">
              <w:t>107, 2013</w:t>
            </w:r>
          </w:p>
        </w:tc>
      </w:tr>
      <w:tr w:rsidR="00F91BEA" w:rsidRPr="00566AC7" w:rsidTr="00F92755">
        <w:trPr>
          <w:cantSplit/>
        </w:trPr>
        <w:tc>
          <w:tcPr>
            <w:tcW w:w="1510" w:type="pct"/>
            <w:shd w:val="clear" w:color="auto" w:fill="auto"/>
          </w:tcPr>
          <w:p w:rsidR="00F91BEA" w:rsidRPr="00566AC7" w:rsidRDefault="00F91BEA" w:rsidP="00C947DC">
            <w:pPr>
              <w:pStyle w:val="ENoteTableText"/>
              <w:tabs>
                <w:tab w:val="center" w:leader="dot" w:pos="2268"/>
              </w:tabs>
            </w:pPr>
          </w:p>
        </w:tc>
        <w:tc>
          <w:tcPr>
            <w:tcW w:w="3490" w:type="pct"/>
            <w:shd w:val="clear" w:color="auto" w:fill="auto"/>
          </w:tcPr>
          <w:p w:rsidR="00F91BEA" w:rsidRPr="00566AC7" w:rsidRDefault="00F91BEA" w:rsidP="00C947DC">
            <w:pPr>
              <w:pStyle w:val="ENoteTableText"/>
            </w:pPr>
            <w:r w:rsidRPr="00566AC7">
              <w:t>am F2016L01890</w:t>
            </w:r>
          </w:p>
        </w:tc>
      </w:tr>
      <w:tr w:rsidR="001D45B0" w:rsidRPr="00566AC7" w:rsidTr="00F92755">
        <w:trPr>
          <w:cantSplit/>
        </w:trPr>
        <w:tc>
          <w:tcPr>
            <w:tcW w:w="1510" w:type="pct"/>
            <w:shd w:val="clear" w:color="auto" w:fill="auto"/>
          </w:tcPr>
          <w:p w:rsidR="001D45B0" w:rsidRPr="00566AC7" w:rsidRDefault="001D45B0" w:rsidP="00C947DC">
            <w:pPr>
              <w:pStyle w:val="ENoteTableText"/>
            </w:pPr>
            <w:r w:rsidRPr="00566AC7">
              <w:rPr>
                <w:b/>
              </w:rPr>
              <w:t>Part</w:t>
            </w:r>
            <w:r w:rsidR="00566AC7">
              <w:rPr>
                <w:b/>
              </w:rPr>
              <w:t> </w:t>
            </w:r>
            <w:r w:rsidRPr="00566AC7">
              <w:rPr>
                <w:b/>
              </w:rPr>
              <w:t>8</w:t>
            </w:r>
          </w:p>
        </w:tc>
        <w:tc>
          <w:tcPr>
            <w:tcW w:w="3490" w:type="pct"/>
            <w:shd w:val="clear" w:color="auto" w:fill="auto"/>
          </w:tcPr>
          <w:p w:rsidR="001D45B0" w:rsidRPr="00566AC7" w:rsidRDefault="001D45B0" w:rsidP="00C947DC">
            <w:pPr>
              <w:pStyle w:val="ENoteTableText"/>
            </w:pPr>
          </w:p>
        </w:tc>
      </w:tr>
      <w:tr w:rsidR="001D45B0" w:rsidRPr="00566AC7" w:rsidTr="00F92755">
        <w:trPr>
          <w:cantSplit/>
        </w:trPr>
        <w:tc>
          <w:tcPr>
            <w:tcW w:w="1510" w:type="pct"/>
            <w:shd w:val="clear" w:color="auto" w:fill="auto"/>
          </w:tcPr>
          <w:p w:rsidR="001D45B0" w:rsidRPr="00566AC7" w:rsidRDefault="001D45B0" w:rsidP="00C947DC">
            <w:pPr>
              <w:pStyle w:val="ENoteTableText"/>
              <w:tabs>
                <w:tab w:val="center" w:leader="dot" w:pos="2268"/>
              </w:tabs>
            </w:pPr>
            <w:r w:rsidRPr="00566AC7">
              <w:t>r. 8.04.5</w:t>
            </w:r>
            <w:r w:rsidRPr="00566AC7">
              <w:tab/>
            </w:r>
          </w:p>
        </w:tc>
        <w:tc>
          <w:tcPr>
            <w:tcW w:w="3490" w:type="pct"/>
            <w:shd w:val="clear" w:color="auto" w:fill="auto"/>
          </w:tcPr>
          <w:p w:rsidR="001D45B0" w:rsidRPr="00566AC7" w:rsidRDefault="001D45B0" w:rsidP="00C947DC">
            <w:pPr>
              <w:pStyle w:val="ENoteTableText"/>
            </w:pPr>
            <w:r w:rsidRPr="00566AC7">
              <w:t>ad. 2010 No.</w:t>
            </w:r>
            <w:r w:rsidR="00566AC7">
              <w:t> </w:t>
            </w:r>
            <w:r w:rsidRPr="00566AC7">
              <w:t>240</w:t>
            </w:r>
          </w:p>
        </w:tc>
      </w:tr>
      <w:tr w:rsidR="001D45B0" w:rsidRPr="00566AC7" w:rsidTr="00F92755">
        <w:trPr>
          <w:cantSplit/>
        </w:trPr>
        <w:tc>
          <w:tcPr>
            <w:tcW w:w="1510" w:type="pct"/>
            <w:shd w:val="clear" w:color="auto" w:fill="auto"/>
          </w:tcPr>
          <w:p w:rsidR="001D45B0" w:rsidRPr="00566AC7" w:rsidRDefault="001D45B0" w:rsidP="00C947DC">
            <w:pPr>
              <w:pStyle w:val="ENoteTableText"/>
            </w:pPr>
            <w:r w:rsidRPr="00566AC7">
              <w:rPr>
                <w:b/>
              </w:rPr>
              <w:t>Part</w:t>
            </w:r>
            <w:r w:rsidR="00566AC7">
              <w:rPr>
                <w:b/>
              </w:rPr>
              <w:t> </w:t>
            </w:r>
            <w:r w:rsidRPr="00566AC7">
              <w:rPr>
                <w:b/>
              </w:rPr>
              <w:t>9</w:t>
            </w:r>
          </w:p>
        </w:tc>
        <w:tc>
          <w:tcPr>
            <w:tcW w:w="3490" w:type="pct"/>
            <w:shd w:val="clear" w:color="auto" w:fill="auto"/>
          </w:tcPr>
          <w:p w:rsidR="001D45B0" w:rsidRPr="00566AC7" w:rsidRDefault="001D45B0" w:rsidP="00C947DC">
            <w:pPr>
              <w:pStyle w:val="ENoteTableText"/>
            </w:pPr>
          </w:p>
        </w:tc>
      </w:tr>
      <w:tr w:rsidR="00F91BEA" w:rsidRPr="00566AC7" w:rsidTr="00F92755">
        <w:trPr>
          <w:cantSplit/>
        </w:trPr>
        <w:tc>
          <w:tcPr>
            <w:tcW w:w="1510" w:type="pct"/>
            <w:shd w:val="clear" w:color="auto" w:fill="auto"/>
          </w:tcPr>
          <w:p w:rsidR="00F91BEA" w:rsidRPr="00566AC7" w:rsidRDefault="00F91BEA" w:rsidP="00F21054">
            <w:pPr>
              <w:pStyle w:val="ENoteTableText"/>
              <w:tabs>
                <w:tab w:val="center" w:leader="dot" w:pos="2268"/>
              </w:tabs>
            </w:pPr>
            <w:r w:rsidRPr="00566AC7">
              <w:t>r 9.02.2</w:t>
            </w:r>
            <w:r w:rsidRPr="00566AC7">
              <w:tab/>
            </w:r>
          </w:p>
        </w:tc>
        <w:tc>
          <w:tcPr>
            <w:tcW w:w="3490" w:type="pct"/>
            <w:shd w:val="clear" w:color="auto" w:fill="auto"/>
          </w:tcPr>
          <w:p w:rsidR="00F91BEA" w:rsidRPr="00566AC7" w:rsidRDefault="00F91BEA" w:rsidP="00C947DC">
            <w:pPr>
              <w:pStyle w:val="ENoteTableText"/>
            </w:pPr>
            <w:r w:rsidRPr="00566AC7">
              <w:t>rep F2016L01890</w:t>
            </w:r>
          </w:p>
        </w:tc>
      </w:tr>
      <w:tr w:rsidR="001D45B0" w:rsidRPr="00566AC7" w:rsidTr="00F92755">
        <w:trPr>
          <w:cantSplit/>
        </w:trPr>
        <w:tc>
          <w:tcPr>
            <w:tcW w:w="1510" w:type="pct"/>
            <w:shd w:val="clear" w:color="auto" w:fill="auto"/>
          </w:tcPr>
          <w:p w:rsidR="001D45B0" w:rsidRPr="00566AC7" w:rsidRDefault="001D45B0" w:rsidP="00C947DC">
            <w:pPr>
              <w:pStyle w:val="ENoteTableText"/>
              <w:tabs>
                <w:tab w:val="center" w:leader="dot" w:pos="2268"/>
              </w:tabs>
            </w:pPr>
            <w:r w:rsidRPr="00566AC7">
              <w:t>r. 9.03.1</w:t>
            </w:r>
            <w:r w:rsidRPr="00566AC7">
              <w:tab/>
            </w:r>
          </w:p>
        </w:tc>
        <w:tc>
          <w:tcPr>
            <w:tcW w:w="3490" w:type="pct"/>
            <w:shd w:val="clear" w:color="auto" w:fill="auto"/>
          </w:tcPr>
          <w:p w:rsidR="001D45B0" w:rsidRPr="00566AC7" w:rsidRDefault="001D45B0" w:rsidP="00C947DC">
            <w:pPr>
              <w:pStyle w:val="ENoteTableText"/>
            </w:pPr>
            <w:r w:rsidRPr="00566AC7">
              <w:t>rs. 2006 No.</w:t>
            </w:r>
            <w:r w:rsidR="00566AC7">
              <w:t> </w:t>
            </w:r>
            <w:r w:rsidRPr="00566AC7">
              <w:t>218</w:t>
            </w:r>
          </w:p>
        </w:tc>
      </w:tr>
      <w:tr w:rsidR="001D45B0" w:rsidRPr="00566AC7" w:rsidTr="00F92755">
        <w:trPr>
          <w:cantSplit/>
        </w:trPr>
        <w:tc>
          <w:tcPr>
            <w:tcW w:w="1510" w:type="pct"/>
            <w:shd w:val="clear" w:color="auto" w:fill="auto"/>
          </w:tcPr>
          <w:p w:rsidR="001D45B0" w:rsidRPr="00566AC7" w:rsidRDefault="001D45B0" w:rsidP="00C947DC">
            <w:pPr>
              <w:pStyle w:val="ENoteTableText"/>
            </w:pPr>
            <w:r w:rsidRPr="00566AC7">
              <w:rPr>
                <w:b/>
              </w:rPr>
              <w:t>Part</w:t>
            </w:r>
            <w:r w:rsidR="00566AC7">
              <w:rPr>
                <w:b/>
              </w:rPr>
              <w:t> </w:t>
            </w:r>
            <w:r w:rsidRPr="00566AC7">
              <w:rPr>
                <w:b/>
              </w:rPr>
              <w:t>13</w:t>
            </w:r>
          </w:p>
        </w:tc>
        <w:tc>
          <w:tcPr>
            <w:tcW w:w="3490" w:type="pct"/>
            <w:shd w:val="clear" w:color="auto" w:fill="auto"/>
          </w:tcPr>
          <w:p w:rsidR="001D45B0" w:rsidRPr="00566AC7" w:rsidRDefault="001D45B0" w:rsidP="00C947DC">
            <w:pPr>
              <w:pStyle w:val="ENoteTableText"/>
            </w:pPr>
          </w:p>
        </w:tc>
      </w:tr>
      <w:tr w:rsidR="001D45B0" w:rsidRPr="00566AC7" w:rsidTr="00F92755">
        <w:trPr>
          <w:cantSplit/>
        </w:trPr>
        <w:tc>
          <w:tcPr>
            <w:tcW w:w="1510" w:type="pct"/>
            <w:shd w:val="clear" w:color="auto" w:fill="auto"/>
          </w:tcPr>
          <w:p w:rsidR="001D45B0" w:rsidRPr="00566AC7" w:rsidRDefault="001D45B0" w:rsidP="006A6EBD">
            <w:pPr>
              <w:pStyle w:val="ENoteTableText"/>
              <w:tabs>
                <w:tab w:val="center" w:leader="dot" w:pos="2268"/>
              </w:tabs>
            </w:pPr>
            <w:r w:rsidRPr="00566AC7">
              <w:t>Part</w:t>
            </w:r>
            <w:r w:rsidR="00566AC7">
              <w:t> </w:t>
            </w:r>
            <w:r w:rsidRPr="00566AC7">
              <w:t>13</w:t>
            </w:r>
            <w:r w:rsidRPr="00566AC7">
              <w:tab/>
            </w:r>
          </w:p>
        </w:tc>
        <w:tc>
          <w:tcPr>
            <w:tcW w:w="3490" w:type="pct"/>
            <w:shd w:val="clear" w:color="auto" w:fill="auto"/>
          </w:tcPr>
          <w:p w:rsidR="001D45B0" w:rsidRPr="00566AC7" w:rsidRDefault="001D45B0" w:rsidP="00C947DC">
            <w:pPr>
              <w:pStyle w:val="ENoteTableText"/>
            </w:pPr>
            <w:r w:rsidRPr="00566AC7">
              <w:t>ad. 2010 No.</w:t>
            </w:r>
            <w:r w:rsidR="00566AC7">
              <w:t> </w:t>
            </w:r>
            <w:r w:rsidRPr="00566AC7">
              <w:t>240</w:t>
            </w:r>
          </w:p>
        </w:tc>
      </w:tr>
      <w:tr w:rsidR="001D45B0" w:rsidRPr="00566AC7" w:rsidTr="00F92755">
        <w:trPr>
          <w:cantSplit/>
        </w:trPr>
        <w:tc>
          <w:tcPr>
            <w:tcW w:w="1510" w:type="pct"/>
            <w:shd w:val="clear" w:color="auto" w:fill="auto"/>
          </w:tcPr>
          <w:p w:rsidR="001D45B0" w:rsidRPr="00566AC7" w:rsidRDefault="001D45B0" w:rsidP="00C947DC">
            <w:pPr>
              <w:pStyle w:val="ENoteTableText"/>
              <w:tabs>
                <w:tab w:val="center" w:leader="dot" w:pos="2268"/>
              </w:tabs>
            </w:pPr>
            <w:r w:rsidRPr="00566AC7">
              <w:t>r. 13.01</w:t>
            </w:r>
            <w:r w:rsidRPr="00566AC7">
              <w:tab/>
            </w:r>
          </w:p>
        </w:tc>
        <w:tc>
          <w:tcPr>
            <w:tcW w:w="3490" w:type="pct"/>
            <w:shd w:val="clear" w:color="auto" w:fill="auto"/>
          </w:tcPr>
          <w:p w:rsidR="001D45B0" w:rsidRPr="00566AC7" w:rsidRDefault="001D45B0" w:rsidP="00C947DC">
            <w:pPr>
              <w:pStyle w:val="ENoteTableText"/>
            </w:pPr>
            <w:r w:rsidRPr="00566AC7">
              <w:t>ad. 2010 No.</w:t>
            </w:r>
            <w:r w:rsidR="00566AC7">
              <w:t> </w:t>
            </w:r>
            <w:r w:rsidRPr="00566AC7">
              <w:t>240</w:t>
            </w:r>
          </w:p>
        </w:tc>
      </w:tr>
      <w:tr w:rsidR="001D45B0" w:rsidRPr="00566AC7" w:rsidTr="00F92755">
        <w:trPr>
          <w:cantSplit/>
        </w:trPr>
        <w:tc>
          <w:tcPr>
            <w:tcW w:w="1510" w:type="pct"/>
            <w:shd w:val="clear" w:color="auto" w:fill="auto"/>
          </w:tcPr>
          <w:p w:rsidR="001D45B0" w:rsidRPr="00566AC7" w:rsidRDefault="001D45B0" w:rsidP="00C947DC">
            <w:pPr>
              <w:pStyle w:val="ENoteTableText"/>
              <w:tabs>
                <w:tab w:val="center" w:leader="dot" w:pos="2268"/>
              </w:tabs>
            </w:pPr>
            <w:r w:rsidRPr="00566AC7">
              <w:t>r. 13.02</w:t>
            </w:r>
            <w:r w:rsidRPr="00566AC7">
              <w:tab/>
            </w:r>
          </w:p>
        </w:tc>
        <w:tc>
          <w:tcPr>
            <w:tcW w:w="3490" w:type="pct"/>
            <w:shd w:val="clear" w:color="auto" w:fill="auto"/>
          </w:tcPr>
          <w:p w:rsidR="001D45B0" w:rsidRPr="00566AC7" w:rsidRDefault="001D45B0" w:rsidP="00C947DC">
            <w:pPr>
              <w:pStyle w:val="ENoteTableText"/>
            </w:pPr>
            <w:r w:rsidRPr="00566AC7">
              <w:t>ad. 2010 No.</w:t>
            </w:r>
            <w:r w:rsidR="00566AC7">
              <w:t> </w:t>
            </w:r>
            <w:r w:rsidRPr="00566AC7">
              <w:t>240</w:t>
            </w:r>
          </w:p>
        </w:tc>
      </w:tr>
      <w:tr w:rsidR="001D45B0" w:rsidRPr="00566AC7" w:rsidTr="00F92755">
        <w:trPr>
          <w:cantSplit/>
        </w:trPr>
        <w:tc>
          <w:tcPr>
            <w:tcW w:w="1510" w:type="pct"/>
            <w:shd w:val="clear" w:color="auto" w:fill="auto"/>
          </w:tcPr>
          <w:p w:rsidR="001D45B0" w:rsidRPr="00566AC7" w:rsidRDefault="001D45B0" w:rsidP="00C947DC">
            <w:pPr>
              <w:pStyle w:val="ENoteTableText"/>
              <w:tabs>
                <w:tab w:val="center" w:leader="dot" w:pos="2268"/>
              </w:tabs>
            </w:pPr>
            <w:r w:rsidRPr="00566AC7">
              <w:t>r. 13.02.1</w:t>
            </w:r>
            <w:r w:rsidRPr="00566AC7">
              <w:tab/>
            </w:r>
          </w:p>
        </w:tc>
        <w:tc>
          <w:tcPr>
            <w:tcW w:w="3490" w:type="pct"/>
            <w:shd w:val="clear" w:color="auto" w:fill="auto"/>
          </w:tcPr>
          <w:p w:rsidR="001D45B0" w:rsidRPr="00566AC7" w:rsidRDefault="001D45B0" w:rsidP="00C947DC">
            <w:pPr>
              <w:pStyle w:val="ENoteTableText"/>
            </w:pPr>
            <w:r w:rsidRPr="00566AC7">
              <w:t>ad. 2010 No.</w:t>
            </w:r>
            <w:r w:rsidR="00566AC7">
              <w:t> </w:t>
            </w:r>
            <w:r w:rsidRPr="00566AC7">
              <w:t>240</w:t>
            </w:r>
          </w:p>
        </w:tc>
      </w:tr>
      <w:tr w:rsidR="001D45B0" w:rsidRPr="00566AC7" w:rsidTr="00F92755">
        <w:trPr>
          <w:cantSplit/>
        </w:trPr>
        <w:tc>
          <w:tcPr>
            <w:tcW w:w="1510" w:type="pct"/>
            <w:shd w:val="clear" w:color="auto" w:fill="auto"/>
          </w:tcPr>
          <w:p w:rsidR="001D45B0" w:rsidRPr="00566AC7" w:rsidRDefault="001D45B0" w:rsidP="009A24ED">
            <w:pPr>
              <w:pStyle w:val="ENoteTableText"/>
              <w:tabs>
                <w:tab w:val="center" w:leader="dot" w:pos="2268"/>
              </w:tabs>
            </w:pPr>
            <w:r w:rsidRPr="00566AC7">
              <w:t>r 13.02.2</w:t>
            </w:r>
            <w:r w:rsidRPr="00566AC7">
              <w:tab/>
            </w:r>
          </w:p>
        </w:tc>
        <w:tc>
          <w:tcPr>
            <w:tcW w:w="3490" w:type="pct"/>
            <w:shd w:val="clear" w:color="auto" w:fill="auto"/>
          </w:tcPr>
          <w:p w:rsidR="001D45B0" w:rsidRPr="00566AC7" w:rsidRDefault="001D45B0" w:rsidP="009A24ED">
            <w:pPr>
              <w:pStyle w:val="ENoteTableText"/>
            </w:pPr>
            <w:r w:rsidRPr="00566AC7">
              <w:t>ad 2010 No.</w:t>
            </w:r>
            <w:r w:rsidR="00566AC7">
              <w:t> </w:t>
            </w:r>
            <w:r w:rsidRPr="00566AC7">
              <w:t>240</w:t>
            </w:r>
          </w:p>
        </w:tc>
      </w:tr>
      <w:tr w:rsidR="00D04D59" w:rsidRPr="00566AC7" w:rsidTr="00F92755">
        <w:trPr>
          <w:cantSplit/>
        </w:trPr>
        <w:tc>
          <w:tcPr>
            <w:tcW w:w="1510" w:type="pct"/>
            <w:shd w:val="clear" w:color="auto" w:fill="auto"/>
          </w:tcPr>
          <w:p w:rsidR="00D04D59" w:rsidRPr="00566AC7" w:rsidRDefault="00D04D59" w:rsidP="00C947DC">
            <w:pPr>
              <w:pStyle w:val="ENoteTableText"/>
              <w:tabs>
                <w:tab w:val="center" w:leader="dot" w:pos="2268"/>
              </w:tabs>
            </w:pPr>
          </w:p>
        </w:tc>
        <w:tc>
          <w:tcPr>
            <w:tcW w:w="3490" w:type="pct"/>
            <w:shd w:val="clear" w:color="auto" w:fill="auto"/>
          </w:tcPr>
          <w:p w:rsidR="00D04D59" w:rsidRPr="00566AC7" w:rsidRDefault="00D04D59" w:rsidP="00C947DC">
            <w:pPr>
              <w:pStyle w:val="ENoteTableText"/>
            </w:pPr>
            <w:r w:rsidRPr="00566AC7">
              <w:t>am No 139, 2014</w:t>
            </w:r>
          </w:p>
        </w:tc>
      </w:tr>
      <w:tr w:rsidR="001D45B0" w:rsidRPr="00566AC7" w:rsidTr="00F92755">
        <w:trPr>
          <w:cantSplit/>
        </w:trPr>
        <w:tc>
          <w:tcPr>
            <w:tcW w:w="1510" w:type="pct"/>
            <w:shd w:val="clear" w:color="auto" w:fill="auto"/>
          </w:tcPr>
          <w:p w:rsidR="001D45B0" w:rsidRPr="00566AC7" w:rsidRDefault="001D45B0" w:rsidP="009A24ED">
            <w:pPr>
              <w:pStyle w:val="ENoteTableText"/>
              <w:tabs>
                <w:tab w:val="center" w:leader="dot" w:pos="2268"/>
              </w:tabs>
            </w:pPr>
            <w:r w:rsidRPr="00566AC7">
              <w:t>r 13.03</w:t>
            </w:r>
            <w:r w:rsidRPr="00566AC7">
              <w:tab/>
            </w:r>
          </w:p>
        </w:tc>
        <w:tc>
          <w:tcPr>
            <w:tcW w:w="3490" w:type="pct"/>
            <w:shd w:val="clear" w:color="auto" w:fill="auto"/>
          </w:tcPr>
          <w:p w:rsidR="001D45B0" w:rsidRPr="00566AC7" w:rsidRDefault="001D45B0" w:rsidP="009A24ED">
            <w:pPr>
              <w:pStyle w:val="ENoteTableText"/>
            </w:pPr>
            <w:r w:rsidRPr="00566AC7">
              <w:t>ad 2010 No.</w:t>
            </w:r>
            <w:r w:rsidR="00566AC7">
              <w:t> </w:t>
            </w:r>
            <w:r w:rsidRPr="00566AC7">
              <w:t>240</w:t>
            </w:r>
          </w:p>
        </w:tc>
      </w:tr>
      <w:tr w:rsidR="00D04D59" w:rsidRPr="00566AC7" w:rsidTr="00F92755">
        <w:trPr>
          <w:cantSplit/>
        </w:trPr>
        <w:tc>
          <w:tcPr>
            <w:tcW w:w="1510" w:type="pct"/>
            <w:shd w:val="clear" w:color="auto" w:fill="auto"/>
          </w:tcPr>
          <w:p w:rsidR="00D04D59" w:rsidRPr="00566AC7" w:rsidRDefault="00D04D59" w:rsidP="00C947DC">
            <w:pPr>
              <w:pStyle w:val="ENoteTableText"/>
              <w:tabs>
                <w:tab w:val="center" w:leader="dot" w:pos="2268"/>
              </w:tabs>
            </w:pPr>
          </w:p>
        </w:tc>
        <w:tc>
          <w:tcPr>
            <w:tcW w:w="3490" w:type="pct"/>
            <w:shd w:val="clear" w:color="auto" w:fill="auto"/>
          </w:tcPr>
          <w:p w:rsidR="00D04D59" w:rsidRPr="00566AC7" w:rsidRDefault="00D04D59" w:rsidP="00C947DC">
            <w:pPr>
              <w:pStyle w:val="ENoteTableText"/>
            </w:pPr>
            <w:r w:rsidRPr="00566AC7">
              <w:t>rs No 139, 2014</w:t>
            </w:r>
          </w:p>
        </w:tc>
      </w:tr>
      <w:tr w:rsidR="001D45B0" w:rsidRPr="00566AC7" w:rsidTr="00F92755">
        <w:trPr>
          <w:cantSplit/>
        </w:trPr>
        <w:tc>
          <w:tcPr>
            <w:tcW w:w="1510" w:type="pct"/>
            <w:shd w:val="clear" w:color="auto" w:fill="auto"/>
          </w:tcPr>
          <w:p w:rsidR="001D45B0" w:rsidRPr="00566AC7" w:rsidRDefault="001D45B0" w:rsidP="009A24ED">
            <w:pPr>
              <w:pStyle w:val="ENoteTableText"/>
              <w:tabs>
                <w:tab w:val="center" w:leader="dot" w:pos="2268"/>
              </w:tabs>
            </w:pPr>
            <w:r w:rsidRPr="00566AC7">
              <w:t>r 13.03.1</w:t>
            </w:r>
            <w:r w:rsidRPr="00566AC7">
              <w:tab/>
            </w:r>
          </w:p>
        </w:tc>
        <w:tc>
          <w:tcPr>
            <w:tcW w:w="3490" w:type="pct"/>
            <w:shd w:val="clear" w:color="auto" w:fill="auto"/>
          </w:tcPr>
          <w:p w:rsidR="001D45B0" w:rsidRPr="00566AC7" w:rsidRDefault="001D45B0" w:rsidP="009A24ED">
            <w:pPr>
              <w:pStyle w:val="ENoteTableText"/>
            </w:pPr>
            <w:r w:rsidRPr="00566AC7">
              <w:t>ad 2010 No.</w:t>
            </w:r>
            <w:r w:rsidR="00566AC7">
              <w:t> </w:t>
            </w:r>
            <w:r w:rsidRPr="00566AC7">
              <w:t>240</w:t>
            </w:r>
          </w:p>
        </w:tc>
      </w:tr>
      <w:tr w:rsidR="00D04D59" w:rsidRPr="00566AC7" w:rsidTr="00F92755">
        <w:trPr>
          <w:cantSplit/>
        </w:trPr>
        <w:tc>
          <w:tcPr>
            <w:tcW w:w="1510" w:type="pct"/>
            <w:shd w:val="clear" w:color="auto" w:fill="auto"/>
          </w:tcPr>
          <w:p w:rsidR="00D04D59" w:rsidRPr="00566AC7" w:rsidRDefault="00D04D59" w:rsidP="00C947DC">
            <w:pPr>
              <w:pStyle w:val="ENoteTableText"/>
              <w:tabs>
                <w:tab w:val="center" w:leader="dot" w:pos="2268"/>
              </w:tabs>
            </w:pPr>
          </w:p>
        </w:tc>
        <w:tc>
          <w:tcPr>
            <w:tcW w:w="3490" w:type="pct"/>
            <w:shd w:val="clear" w:color="auto" w:fill="auto"/>
          </w:tcPr>
          <w:p w:rsidR="00D04D59" w:rsidRPr="00566AC7" w:rsidRDefault="00D04D59" w:rsidP="00C947DC">
            <w:pPr>
              <w:pStyle w:val="ENoteTableText"/>
            </w:pPr>
            <w:r w:rsidRPr="00566AC7">
              <w:t>rs No 139, 2014</w:t>
            </w:r>
          </w:p>
        </w:tc>
      </w:tr>
      <w:tr w:rsidR="001D45B0" w:rsidRPr="00566AC7" w:rsidTr="00F92755">
        <w:trPr>
          <w:cantSplit/>
        </w:trPr>
        <w:tc>
          <w:tcPr>
            <w:tcW w:w="1510" w:type="pct"/>
            <w:shd w:val="clear" w:color="auto" w:fill="auto"/>
          </w:tcPr>
          <w:p w:rsidR="001D45B0" w:rsidRPr="00566AC7" w:rsidRDefault="001D45B0" w:rsidP="009A24ED">
            <w:pPr>
              <w:pStyle w:val="ENoteTableText"/>
              <w:tabs>
                <w:tab w:val="center" w:leader="dot" w:pos="2268"/>
              </w:tabs>
            </w:pPr>
            <w:r w:rsidRPr="00566AC7">
              <w:t>r 13.03.2</w:t>
            </w:r>
            <w:r w:rsidRPr="00566AC7">
              <w:tab/>
            </w:r>
          </w:p>
        </w:tc>
        <w:tc>
          <w:tcPr>
            <w:tcW w:w="3490" w:type="pct"/>
            <w:shd w:val="clear" w:color="auto" w:fill="auto"/>
          </w:tcPr>
          <w:p w:rsidR="001D45B0" w:rsidRPr="00566AC7" w:rsidRDefault="001D45B0" w:rsidP="009A24ED">
            <w:pPr>
              <w:pStyle w:val="ENoteTableText"/>
            </w:pPr>
            <w:r w:rsidRPr="00566AC7">
              <w:t>ad 2010 No.</w:t>
            </w:r>
            <w:r w:rsidR="00566AC7">
              <w:t> </w:t>
            </w:r>
            <w:r w:rsidRPr="00566AC7">
              <w:t>240</w:t>
            </w:r>
          </w:p>
        </w:tc>
      </w:tr>
      <w:tr w:rsidR="00D04D59" w:rsidRPr="00566AC7" w:rsidTr="00F92755">
        <w:trPr>
          <w:cantSplit/>
        </w:trPr>
        <w:tc>
          <w:tcPr>
            <w:tcW w:w="1510" w:type="pct"/>
            <w:shd w:val="clear" w:color="auto" w:fill="auto"/>
          </w:tcPr>
          <w:p w:rsidR="00D04D59" w:rsidRPr="00566AC7" w:rsidRDefault="00D04D59" w:rsidP="00C947DC">
            <w:pPr>
              <w:pStyle w:val="ENoteTableText"/>
              <w:tabs>
                <w:tab w:val="center" w:leader="dot" w:pos="2268"/>
              </w:tabs>
            </w:pPr>
          </w:p>
        </w:tc>
        <w:tc>
          <w:tcPr>
            <w:tcW w:w="3490" w:type="pct"/>
            <w:shd w:val="clear" w:color="auto" w:fill="auto"/>
          </w:tcPr>
          <w:p w:rsidR="00D04D59" w:rsidRPr="00566AC7" w:rsidRDefault="00D04D59" w:rsidP="00C947DC">
            <w:pPr>
              <w:pStyle w:val="ENoteTableText"/>
            </w:pPr>
            <w:r w:rsidRPr="00566AC7">
              <w:t>rs No 139, 2014</w:t>
            </w:r>
          </w:p>
        </w:tc>
      </w:tr>
      <w:tr w:rsidR="0096535A" w:rsidRPr="00566AC7" w:rsidTr="00F92755">
        <w:trPr>
          <w:cantSplit/>
        </w:trPr>
        <w:tc>
          <w:tcPr>
            <w:tcW w:w="1510" w:type="pct"/>
            <w:shd w:val="clear" w:color="auto" w:fill="auto"/>
          </w:tcPr>
          <w:p w:rsidR="0096535A" w:rsidRPr="00566AC7" w:rsidRDefault="0096535A">
            <w:pPr>
              <w:pStyle w:val="ENoteTableText"/>
              <w:tabs>
                <w:tab w:val="center" w:leader="dot" w:pos="2268"/>
              </w:tabs>
              <w:rPr>
                <w:rFonts w:ascii="Courier New" w:eastAsiaTheme="minorHAnsi" w:hAnsi="Courier New" w:cs="Courier New"/>
                <w:lang w:eastAsia="en-US"/>
              </w:rPr>
            </w:pPr>
            <w:r w:rsidRPr="00566AC7">
              <w:t>r 13.03.3</w:t>
            </w:r>
            <w:r w:rsidRPr="00566AC7">
              <w:tab/>
            </w:r>
          </w:p>
        </w:tc>
        <w:tc>
          <w:tcPr>
            <w:tcW w:w="3490" w:type="pct"/>
            <w:shd w:val="clear" w:color="auto" w:fill="auto"/>
          </w:tcPr>
          <w:p w:rsidR="0096535A" w:rsidRPr="00566AC7" w:rsidRDefault="0096535A" w:rsidP="00C947DC">
            <w:pPr>
              <w:pStyle w:val="ENoteTableText"/>
            </w:pPr>
            <w:r w:rsidRPr="00566AC7">
              <w:t>ad No 139, 2014</w:t>
            </w:r>
          </w:p>
        </w:tc>
      </w:tr>
      <w:tr w:rsidR="0096535A" w:rsidRPr="00566AC7" w:rsidTr="00F92755">
        <w:trPr>
          <w:cantSplit/>
        </w:trPr>
        <w:tc>
          <w:tcPr>
            <w:tcW w:w="1510" w:type="pct"/>
            <w:shd w:val="clear" w:color="auto" w:fill="auto"/>
          </w:tcPr>
          <w:p w:rsidR="0096535A" w:rsidRPr="00566AC7" w:rsidRDefault="0096535A">
            <w:pPr>
              <w:pStyle w:val="ENoteTableText"/>
              <w:tabs>
                <w:tab w:val="center" w:leader="dot" w:pos="2268"/>
              </w:tabs>
              <w:rPr>
                <w:rFonts w:ascii="Courier New" w:eastAsiaTheme="minorHAnsi" w:hAnsi="Courier New" w:cs="Courier New"/>
                <w:lang w:eastAsia="en-US"/>
              </w:rPr>
            </w:pPr>
            <w:r w:rsidRPr="00566AC7">
              <w:t>r 13.03.4</w:t>
            </w:r>
            <w:r w:rsidRPr="00566AC7">
              <w:tab/>
            </w:r>
          </w:p>
        </w:tc>
        <w:tc>
          <w:tcPr>
            <w:tcW w:w="3490" w:type="pct"/>
            <w:shd w:val="clear" w:color="auto" w:fill="auto"/>
          </w:tcPr>
          <w:p w:rsidR="0096535A" w:rsidRPr="00566AC7" w:rsidRDefault="0096535A" w:rsidP="00C947DC">
            <w:pPr>
              <w:pStyle w:val="ENoteTableText"/>
            </w:pPr>
            <w:r w:rsidRPr="00566AC7">
              <w:t>ad No 139, 2014</w:t>
            </w:r>
          </w:p>
        </w:tc>
      </w:tr>
      <w:tr w:rsidR="00F91BEA" w:rsidRPr="00566AC7" w:rsidTr="00F92755">
        <w:trPr>
          <w:cantSplit/>
        </w:trPr>
        <w:tc>
          <w:tcPr>
            <w:tcW w:w="1510" w:type="pct"/>
            <w:shd w:val="clear" w:color="auto" w:fill="auto"/>
          </w:tcPr>
          <w:p w:rsidR="00F91BEA" w:rsidRPr="00566AC7" w:rsidRDefault="00F91BEA">
            <w:pPr>
              <w:pStyle w:val="ENoteTableText"/>
              <w:tabs>
                <w:tab w:val="center" w:leader="dot" w:pos="2268"/>
              </w:tabs>
            </w:pPr>
            <w:r w:rsidRPr="00566AC7">
              <w:t>r 13.04</w:t>
            </w:r>
            <w:r w:rsidRPr="00566AC7">
              <w:tab/>
            </w:r>
          </w:p>
        </w:tc>
        <w:tc>
          <w:tcPr>
            <w:tcW w:w="3490" w:type="pct"/>
            <w:shd w:val="clear" w:color="auto" w:fill="auto"/>
          </w:tcPr>
          <w:p w:rsidR="00F91BEA" w:rsidRPr="00566AC7" w:rsidRDefault="00F91BEA" w:rsidP="00C947DC">
            <w:pPr>
              <w:pStyle w:val="ENoteTableText"/>
            </w:pPr>
            <w:r w:rsidRPr="00566AC7">
              <w:t>ad F2016L01890</w:t>
            </w:r>
          </w:p>
        </w:tc>
      </w:tr>
      <w:tr w:rsidR="001D45B0" w:rsidRPr="00566AC7" w:rsidTr="00F92755">
        <w:trPr>
          <w:cantSplit/>
        </w:trPr>
        <w:tc>
          <w:tcPr>
            <w:tcW w:w="1510" w:type="pct"/>
            <w:shd w:val="clear" w:color="auto" w:fill="auto"/>
          </w:tcPr>
          <w:p w:rsidR="001D45B0" w:rsidRPr="00566AC7" w:rsidRDefault="001D45B0" w:rsidP="00C947DC">
            <w:pPr>
              <w:pStyle w:val="ENoteTableText"/>
            </w:pPr>
            <w:r w:rsidRPr="00566AC7">
              <w:rPr>
                <w:b/>
              </w:rPr>
              <w:t>Chapter</w:t>
            </w:r>
            <w:r w:rsidR="00566AC7">
              <w:rPr>
                <w:b/>
              </w:rPr>
              <w:t> </w:t>
            </w:r>
            <w:r w:rsidRPr="00566AC7">
              <w:rPr>
                <w:b/>
              </w:rPr>
              <w:t>2</w:t>
            </w:r>
          </w:p>
        </w:tc>
        <w:tc>
          <w:tcPr>
            <w:tcW w:w="3490" w:type="pct"/>
            <w:shd w:val="clear" w:color="auto" w:fill="auto"/>
          </w:tcPr>
          <w:p w:rsidR="001D45B0" w:rsidRPr="00566AC7" w:rsidRDefault="001D45B0" w:rsidP="00C947DC">
            <w:pPr>
              <w:pStyle w:val="ENoteTableText"/>
            </w:pPr>
          </w:p>
        </w:tc>
      </w:tr>
      <w:tr w:rsidR="00F91BEA" w:rsidRPr="00566AC7" w:rsidTr="00F92755">
        <w:trPr>
          <w:cantSplit/>
        </w:trPr>
        <w:tc>
          <w:tcPr>
            <w:tcW w:w="1510" w:type="pct"/>
            <w:shd w:val="clear" w:color="auto" w:fill="auto"/>
          </w:tcPr>
          <w:p w:rsidR="00F91BEA" w:rsidRPr="00566AC7" w:rsidRDefault="00F91BEA" w:rsidP="00C947DC">
            <w:pPr>
              <w:pStyle w:val="ENoteTableText"/>
              <w:rPr>
                <w:b/>
              </w:rPr>
            </w:pPr>
            <w:r w:rsidRPr="00566AC7">
              <w:rPr>
                <w:b/>
              </w:rPr>
              <w:t>Part</w:t>
            </w:r>
            <w:r w:rsidR="00566AC7">
              <w:rPr>
                <w:b/>
              </w:rPr>
              <w:t> </w:t>
            </w:r>
            <w:r w:rsidRPr="00566AC7">
              <w:rPr>
                <w:b/>
              </w:rPr>
              <w:t>20</w:t>
            </w:r>
          </w:p>
        </w:tc>
        <w:tc>
          <w:tcPr>
            <w:tcW w:w="3490" w:type="pct"/>
            <w:shd w:val="clear" w:color="auto" w:fill="auto"/>
          </w:tcPr>
          <w:p w:rsidR="00F91BEA" w:rsidRPr="00566AC7" w:rsidRDefault="00F91BEA" w:rsidP="00C947DC">
            <w:pPr>
              <w:pStyle w:val="ENoteTableText"/>
            </w:pPr>
          </w:p>
        </w:tc>
      </w:tr>
      <w:tr w:rsidR="00F91BEA" w:rsidRPr="00566AC7" w:rsidTr="00F92755">
        <w:trPr>
          <w:cantSplit/>
        </w:trPr>
        <w:tc>
          <w:tcPr>
            <w:tcW w:w="1510" w:type="pct"/>
            <w:shd w:val="clear" w:color="auto" w:fill="auto"/>
          </w:tcPr>
          <w:p w:rsidR="00F91BEA" w:rsidRPr="00566AC7" w:rsidRDefault="00F91BEA" w:rsidP="00F21054">
            <w:pPr>
              <w:pStyle w:val="ENoteTableText"/>
              <w:tabs>
                <w:tab w:val="center" w:leader="dot" w:pos="2268"/>
              </w:tabs>
            </w:pPr>
            <w:r w:rsidRPr="00566AC7">
              <w:t>r 20.01</w:t>
            </w:r>
            <w:r w:rsidRPr="00566AC7">
              <w:tab/>
            </w:r>
          </w:p>
        </w:tc>
        <w:tc>
          <w:tcPr>
            <w:tcW w:w="3490" w:type="pct"/>
            <w:shd w:val="clear" w:color="auto" w:fill="auto"/>
          </w:tcPr>
          <w:p w:rsidR="00F91BEA" w:rsidRPr="00566AC7" w:rsidRDefault="00F91BEA" w:rsidP="00C947DC">
            <w:pPr>
              <w:pStyle w:val="ENoteTableText"/>
            </w:pPr>
            <w:r w:rsidRPr="00566AC7">
              <w:t>am F2016L01890</w:t>
            </w:r>
          </w:p>
        </w:tc>
      </w:tr>
      <w:tr w:rsidR="00F91BEA" w:rsidRPr="00566AC7" w:rsidTr="00F92755">
        <w:trPr>
          <w:cantSplit/>
        </w:trPr>
        <w:tc>
          <w:tcPr>
            <w:tcW w:w="1510" w:type="pct"/>
            <w:shd w:val="clear" w:color="auto" w:fill="auto"/>
          </w:tcPr>
          <w:p w:rsidR="00F91BEA" w:rsidRPr="00566AC7" w:rsidRDefault="00F91BEA" w:rsidP="00173F5C">
            <w:pPr>
              <w:pStyle w:val="ENoteTableText"/>
              <w:tabs>
                <w:tab w:val="center" w:leader="dot" w:pos="2268"/>
              </w:tabs>
            </w:pPr>
            <w:r w:rsidRPr="00566AC7">
              <w:t>r 20.02</w:t>
            </w:r>
            <w:r w:rsidRPr="00566AC7">
              <w:tab/>
            </w:r>
          </w:p>
        </w:tc>
        <w:tc>
          <w:tcPr>
            <w:tcW w:w="3490" w:type="pct"/>
            <w:shd w:val="clear" w:color="auto" w:fill="auto"/>
          </w:tcPr>
          <w:p w:rsidR="00F91BEA" w:rsidRPr="00566AC7" w:rsidRDefault="00F91BEA" w:rsidP="00C947DC">
            <w:pPr>
              <w:pStyle w:val="ENoteTableText"/>
            </w:pPr>
            <w:r w:rsidRPr="00566AC7">
              <w:t>rs F2016L01890</w:t>
            </w:r>
          </w:p>
        </w:tc>
      </w:tr>
      <w:tr w:rsidR="00F91BEA" w:rsidRPr="00566AC7" w:rsidTr="00F92755">
        <w:trPr>
          <w:cantSplit/>
        </w:trPr>
        <w:tc>
          <w:tcPr>
            <w:tcW w:w="1510" w:type="pct"/>
            <w:shd w:val="clear" w:color="auto" w:fill="auto"/>
          </w:tcPr>
          <w:p w:rsidR="00F91BEA" w:rsidRPr="00566AC7" w:rsidRDefault="00F91BEA" w:rsidP="00173F5C">
            <w:pPr>
              <w:pStyle w:val="ENoteTableText"/>
              <w:tabs>
                <w:tab w:val="center" w:leader="dot" w:pos="2268"/>
              </w:tabs>
              <w:rPr>
                <w:b/>
              </w:rPr>
            </w:pPr>
            <w:r w:rsidRPr="00566AC7">
              <w:rPr>
                <w:b/>
              </w:rPr>
              <w:t>Part</w:t>
            </w:r>
            <w:r w:rsidR="00566AC7">
              <w:rPr>
                <w:b/>
              </w:rPr>
              <w:t> </w:t>
            </w:r>
            <w:r w:rsidRPr="00566AC7">
              <w:rPr>
                <w:b/>
              </w:rPr>
              <w:t>22</w:t>
            </w:r>
          </w:p>
        </w:tc>
        <w:tc>
          <w:tcPr>
            <w:tcW w:w="3490" w:type="pct"/>
            <w:shd w:val="clear" w:color="auto" w:fill="auto"/>
          </w:tcPr>
          <w:p w:rsidR="00F91BEA" w:rsidRPr="00566AC7" w:rsidRDefault="00F91BEA" w:rsidP="00C947DC">
            <w:pPr>
              <w:pStyle w:val="ENoteTableText"/>
            </w:pPr>
          </w:p>
        </w:tc>
      </w:tr>
      <w:tr w:rsidR="00F91BEA" w:rsidRPr="00566AC7" w:rsidTr="00F92755">
        <w:trPr>
          <w:cantSplit/>
        </w:trPr>
        <w:tc>
          <w:tcPr>
            <w:tcW w:w="1510" w:type="pct"/>
            <w:shd w:val="clear" w:color="auto" w:fill="auto"/>
          </w:tcPr>
          <w:p w:rsidR="00F91BEA" w:rsidRPr="00566AC7" w:rsidRDefault="00F91BEA" w:rsidP="00173F5C">
            <w:pPr>
              <w:pStyle w:val="ENoteTableText"/>
              <w:tabs>
                <w:tab w:val="center" w:leader="dot" w:pos="2268"/>
              </w:tabs>
            </w:pPr>
            <w:r w:rsidRPr="00566AC7">
              <w:t>r 22.01</w:t>
            </w:r>
            <w:r w:rsidRPr="00566AC7">
              <w:tab/>
            </w:r>
          </w:p>
        </w:tc>
        <w:tc>
          <w:tcPr>
            <w:tcW w:w="3490" w:type="pct"/>
            <w:shd w:val="clear" w:color="auto" w:fill="auto"/>
          </w:tcPr>
          <w:p w:rsidR="00F91BEA" w:rsidRPr="00566AC7" w:rsidRDefault="00F91BEA" w:rsidP="00C947DC">
            <w:pPr>
              <w:pStyle w:val="ENoteTableText"/>
            </w:pPr>
            <w:r w:rsidRPr="00566AC7">
              <w:t>am F2016L01890</w:t>
            </w:r>
          </w:p>
        </w:tc>
      </w:tr>
      <w:tr w:rsidR="00F91BEA" w:rsidRPr="00566AC7" w:rsidTr="00F92755">
        <w:trPr>
          <w:cantSplit/>
        </w:trPr>
        <w:tc>
          <w:tcPr>
            <w:tcW w:w="1510" w:type="pct"/>
            <w:shd w:val="clear" w:color="auto" w:fill="auto"/>
          </w:tcPr>
          <w:p w:rsidR="00F91BEA" w:rsidRPr="00566AC7" w:rsidRDefault="00F91BEA" w:rsidP="00173F5C">
            <w:pPr>
              <w:pStyle w:val="ENoteTableText"/>
              <w:tabs>
                <w:tab w:val="center" w:leader="dot" w:pos="2268"/>
              </w:tabs>
            </w:pPr>
            <w:r w:rsidRPr="00566AC7">
              <w:t>r 22.02</w:t>
            </w:r>
            <w:r w:rsidRPr="00566AC7">
              <w:tab/>
            </w:r>
          </w:p>
        </w:tc>
        <w:tc>
          <w:tcPr>
            <w:tcW w:w="3490" w:type="pct"/>
            <w:shd w:val="clear" w:color="auto" w:fill="auto"/>
          </w:tcPr>
          <w:p w:rsidR="00F91BEA" w:rsidRPr="00566AC7" w:rsidRDefault="00F91BEA" w:rsidP="00C947DC">
            <w:pPr>
              <w:pStyle w:val="ENoteTableText"/>
            </w:pPr>
            <w:r w:rsidRPr="00566AC7">
              <w:t>rs F2016L01890</w:t>
            </w:r>
          </w:p>
        </w:tc>
      </w:tr>
      <w:tr w:rsidR="00F91BEA" w:rsidRPr="00566AC7" w:rsidTr="00F92755">
        <w:trPr>
          <w:cantSplit/>
        </w:trPr>
        <w:tc>
          <w:tcPr>
            <w:tcW w:w="1510" w:type="pct"/>
            <w:shd w:val="clear" w:color="auto" w:fill="auto"/>
          </w:tcPr>
          <w:p w:rsidR="00F91BEA" w:rsidRPr="00566AC7" w:rsidRDefault="00F91BEA" w:rsidP="00627A45">
            <w:pPr>
              <w:pStyle w:val="ENoteTableText"/>
              <w:keepNext/>
              <w:tabs>
                <w:tab w:val="center" w:leader="dot" w:pos="2268"/>
              </w:tabs>
              <w:rPr>
                <w:b/>
              </w:rPr>
            </w:pPr>
            <w:r w:rsidRPr="00566AC7">
              <w:rPr>
                <w:b/>
              </w:rPr>
              <w:lastRenderedPageBreak/>
              <w:t>Part</w:t>
            </w:r>
            <w:r w:rsidR="00566AC7">
              <w:rPr>
                <w:b/>
              </w:rPr>
              <w:t> </w:t>
            </w:r>
            <w:r w:rsidRPr="00566AC7">
              <w:rPr>
                <w:b/>
              </w:rPr>
              <w:t>23</w:t>
            </w:r>
          </w:p>
        </w:tc>
        <w:tc>
          <w:tcPr>
            <w:tcW w:w="3490" w:type="pct"/>
            <w:shd w:val="clear" w:color="auto" w:fill="auto"/>
          </w:tcPr>
          <w:p w:rsidR="00F91BEA" w:rsidRPr="00566AC7" w:rsidRDefault="00F91BEA" w:rsidP="00C947DC">
            <w:pPr>
              <w:pStyle w:val="ENoteTableText"/>
            </w:pPr>
          </w:p>
        </w:tc>
      </w:tr>
      <w:tr w:rsidR="00F91BEA" w:rsidRPr="00566AC7" w:rsidTr="00F92755">
        <w:trPr>
          <w:cantSplit/>
        </w:trPr>
        <w:tc>
          <w:tcPr>
            <w:tcW w:w="1510" w:type="pct"/>
            <w:shd w:val="clear" w:color="auto" w:fill="auto"/>
          </w:tcPr>
          <w:p w:rsidR="00F91BEA" w:rsidRPr="00566AC7" w:rsidRDefault="00F91BEA" w:rsidP="00173F5C">
            <w:pPr>
              <w:pStyle w:val="ENoteTableText"/>
              <w:tabs>
                <w:tab w:val="center" w:leader="dot" w:pos="2268"/>
              </w:tabs>
            </w:pPr>
            <w:r w:rsidRPr="00566AC7">
              <w:t>r 23.01.3</w:t>
            </w:r>
            <w:r w:rsidRPr="00566AC7">
              <w:tab/>
            </w:r>
          </w:p>
        </w:tc>
        <w:tc>
          <w:tcPr>
            <w:tcW w:w="3490" w:type="pct"/>
            <w:shd w:val="clear" w:color="auto" w:fill="auto"/>
          </w:tcPr>
          <w:p w:rsidR="00F91BEA" w:rsidRPr="00566AC7" w:rsidRDefault="00F91BEA" w:rsidP="00C947DC">
            <w:pPr>
              <w:pStyle w:val="ENoteTableText"/>
            </w:pPr>
            <w:r w:rsidRPr="00566AC7">
              <w:t>rs F2016L01890</w:t>
            </w:r>
          </w:p>
        </w:tc>
      </w:tr>
      <w:tr w:rsidR="00F91BEA" w:rsidRPr="00566AC7" w:rsidTr="00F92755">
        <w:trPr>
          <w:cantSplit/>
        </w:trPr>
        <w:tc>
          <w:tcPr>
            <w:tcW w:w="1510" w:type="pct"/>
            <w:shd w:val="clear" w:color="auto" w:fill="auto"/>
          </w:tcPr>
          <w:p w:rsidR="00F91BEA" w:rsidRPr="00566AC7" w:rsidRDefault="00F91BEA" w:rsidP="00173F5C">
            <w:pPr>
              <w:pStyle w:val="ENoteTableText"/>
              <w:tabs>
                <w:tab w:val="center" w:leader="dot" w:pos="2268"/>
              </w:tabs>
            </w:pPr>
            <w:r w:rsidRPr="00566AC7">
              <w:t>r 23.04.1</w:t>
            </w:r>
            <w:r w:rsidRPr="00566AC7">
              <w:tab/>
            </w:r>
          </w:p>
        </w:tc>
        <w:tc>
          <w:tcPr>
            <w:tcW w:w="3490" w:type="pct"/>
            <w:shd w:val="clear" w:color="auto" w:fill="auto"/>
          </w:tcPr>
          <w:p w:rsidR="00F91BEA" w:rsidRPr="00566AC7" w:rsidRDefault="00F91BEA" w:rsidP="00C947DC">
            <w:pPr>
              <w:pStyle w:val="ENoteTableText"/>
            </w:pPr>
            <w:r w:rsidRPr="00566AC7">
              <w:t>am F2016L01890</w:t>
            </w:r>
          </w:p>
        </w:tc>
      </w:tr>
      <w:tr w:rsidR="00F91BEA" w:rsidRPr="00566AC7" w:rsidTr="00F92755">
        <w:trPr>
          <w:cantSplit/>
        </w:trPr>
        <w:tc>
          <w:tcPr>
            <w:tcW w:w="1510" w:type="pct"/>
            <w:shd w:val="clear" w:color="auto" w:fill="auto"/>
          </w:tcPr>
          <w:p w:rsidR="00F91BEA" w:rsidRPr="00566AC7" w:rsidRDefault="00F91BEA" w:rsidP="00173F5C">
            <w:pPr>
              <w:pStyle w:val="ENoteTableText"/>
              <w:tabs>
                <w:tab w:val="center" w:leader="dot" w:pos="2268"/>
              </w:tabs>
            </w:pPr>
            <w:r w:rsidRPr="00566AC7">
              <w:t>r 23.04.2</w:t>
            </w:r>
            <w:r w:rsidRPr="00566AC7">
              <w:tab/>
            </w:r>
          </w:p>
        </w:tc>
        <w:tc>
          <w:tcPr>
            <w:tcW w:w="3490" w:type="pct"/>
            <w:shd w:val="clear" w:color="auto" w:fill="auto"/>
          </w:tcPr>
          <w:p w:rsidR="00F91BEA" w:rsidRPr="00566AC7" w:rsidRDefault="00F91BEA" w:rsidP="00C947DC">
            <w:pPr>
              <w:pStyle w:val="ENoteTableText"/>
            </w:pPr>
            <w:r w:rsidRPr="00566AC7">
              <w:t>am F2016L01890</w:t>
            </w:r>
          </w:p>
        </w:tc>
      </w:tr>
      <w:tr w:rsidR="001D45B0" w:rsidRPr="00566AC7" w:rsidTr="00F92755">
        <w:trPr>
          <w:cantSplit/>
        </w:trPr>
        <w:tc>
          <w:tcPr>
            <w:tcW w:w="1510" w:type="pct"/>
            <w:shd w:val="clear" w:color="auto" w:fill="auto"/>
          </w:tcPr>
          <w:p w:rsidR="001D45B0" w:rsidRPr="00566AC7" w:rsidRDefault="001D45B0" w:rsidP="00C947DC">
            <w:pPr>
              <w:pStyle w:val="ENoteTableText"/>
            </w:pPr>
            <w:r w:rsidRPr="00566AC7">
              <w:rPr>
                <w:b/>
              </w:rPr>
              <w:t>Part</w:t>
            </w:r>
            <w:r w:rsidR="00566AC7">
              <w:rPr>
                <w:b/>
              </w:rPr>
              <w:t> </w:t>
            </w:r>
            <w:r w:rsidRPr="00566AC7">
              <w:rPr>
                <w:b/>
              </w:rPr>
              <w:t>24</w:t>
            </w:r>
          </w:p>
        </w:tc>
        <w:tc>
          <w:tcPr>
            <w:tcW w:w="3490" w:type="pct"/>
            <w:shd w:val="clear" w:color="auto" w:fill="auto"/>
          </w:tcPr>
          <w:p w:rsidR="001D45B0" w:rsidRPr="00566AC7" w:rsidRDefault="001D45B0" w:rsidP="00C947DC">
            <w:pPr>
              <w:pStyle w:val="ENoteTableText"/>
            </w:pPr>
          </w:p>
        </w:tc>
      </w:tr>
      <w:tr w:rsidR="001D45B0" w:rsidRPr="00566AC7" w:rsidTr="00F92755">
        <w:trPr>
          <w:cantSplit/>
        </w:trPr>
        <w:tc>
          <w:tcPr>
            <w:tcW w:w="1510" w:type="pct"/>
            <w:shd w:val="clear" w:color="auto" w:fill="auto"/>
          </w:tcPr>
          <w:p w:rsidR="001D45B0" w:rsidRPr="00566AC7" w:rsidRDefault="001D45B0" w:rsidP="00C947DC">
            <w:pPr>
              <w:pStyle w:val="ENoteTableText"/>
              <w:tabs>
                <w:tab w:val="center" w:leader="dot" w:pos="2268"/>
              </w:tabs>
            </w:pPr>
            <w:r w:rsidRPr="00566AC7">
              <w:t>r. 24.01.12</w:t>
            </w:r>
            <w:r w:rsidRPr="00566AC7">
              <w:tab/>
            </w:r>
          </w:p>
        </w:tc>
        <w:tc>
          <w:tcPr>
            <w:tcW w:w="3490" w:type="pct"/>
            <w:shd w:val="clear" w:color="auto" w:fill="auto"/>
          </w:tcPr>
          <w:p w:rsidR="001D45B0" w:rsidRPr="00566AC7" w:rsidRDefault="001D45B0" w:rsidP="00C947DC">
            <w:pPr>
              <w:pStyle w:val="ENoteTableText"/>
            </w:pPr>
            <w:r w:rsidRPr="00566AC7">
              <w:t>rs. 2010 No.</w:t>
            </w:r>
            <w:r w:rsidR="00566AC7">
              <w:t> </w:t>
            </w:r>
            <w:r w:rsidRPr="00566AC7">
              <w:t>240</w:t>
            </w:r>
          </w:p>
        </w:tc>
      </w:tr>
      <w:tr w:rsidR="001D45B0" w:rsidRPr="00566AC7" w:rsidTr="00F92755">
        <w:trPr>
          <w:cantSplit/>
        </w:trPr>
        <w:tc>
          <w:tcPr>
            <w:tcW w:w="1510" w:type="pct"/>
            <w:shd w:val="clear" w:color="auto" w:fill="auto"/>
          </w:tcPr>
          <w:p w:rsidR="001D45B0" w:rsidRPr="00566AC7" w:rsidRDefault="001D45B0" w:rsidP="00C947DC">
            <w:pPr>
              <w:pStyle w:val="ENoteTableText"/>
            </w:pPr>
            <w:r w:rsidRPr="00566AC7">
              <w:rPr>
                <w:b/>
              </w:rPr>
              <w:t>Part</w:t>
            </w:r>
            <w:r w:rsidR="00566AC7">
              <w:rPr>
                <w:b/>
              </w:rPr>
              <w:t> </w:t>
            </w:r>
            <w:r w:rsidRPr="00566AC7">
              <w:rPr>
                <w:b/>
              </w:rPr>
              <w:t>25</w:t>
            </w:r>
          </w:p>
        </w:tc>
        <w:tc>
          <w:tcPr>
            <w:tcW w:w="3490" w:type="pct"/>
            <w:shd w:val="clear" w:color="auto" w:fill="auto"/>
          </w:tcPr>
          <w:p w:rsidR="001D45B0" w:rsidRPr="00566AC7" w:rsidRDefault="001D45B0" w:rsidP="00C947DC">
            <w:pPr>
              <w:pStyle w:val="ENoteTableText"/>
            </w:pPr>
          </w:p>
        </w:tc>
      </w:tr>
      <w:tr w:rsidR="00F91BEA" w:rsidRPr="00566AC7" w:rsidTr="00F92755">
        <w:trPr>
          <w:cantSplit/>
        </w:trPr>
        <w:tc>
          <w:tcPr>
            <w:tcW w:w="1510" w:type="pct"/>
            <w:shd w:val="clear" w:color="auto" w:fill="auto"/>
          </w:tcPr>
          <w:p w:rsidR="00F91BEA" w:rsidRPr="00566AC7" w:rsidRDefault="00F91BEA" w:rsidP="00F21054">
            <w:pPr>
              <w:pStyle w:val="ENoteTableText"/>
              <w:tabs>
                <w:tab w:val="center" w:leader="dot" w:pos="2268"/>
              </w:tabs>
            </w:pPr>
            <w:r w:rsidRPr="00566AC7">
              <w:t>r 25.01</w:t>
            </w:r>
            <w:r w:rsidRPr="00566AC7">
              <w:tab/>
            </w:r>
          </w:p>
        </w:tc>
        <w:tc>
          <w:tcPr>
            <w:tcW w:w="3490" w:type="pct"/>
            <w:shd w:val="clear" w:color="auto" w:fill="auto"/>
          </w:tcPr>
          <w:p w:rsidR="00F91BEA" w:rsidRPr="00566AC7" w:rsidRDefault="00F91BEA" w:rsidP="00C947DC">
            <w:pPr>
              <w:pStyle w:val="ENoteTableText"/>
            </w:pPr>
            <w:r w:rsidRPr="00566AC7">
              <w:t>am F2016L01890</w:t>
            </w:r>
          </w:p>
        </w:tc>
      </w:tr>
      <w:tr w:rsidR="001D45B0" w:rsidRPr="00566AC7" w:rsidTr="00F92755">
        <w:trPr>
          <w:cantSplit/>
        </w:trPr>
        <w:tc>
          <w:tcPr>
            <w:tcW w:w="1510" w:type="pct"/>
            <w:shd w:val="clear" w:color="auto" w:fill="auto"/>
          </w:tcPr>
          <w:p w:rsidR="001D45B0" w:rsidRPr="00566AC7" w:rsidRDefault="001D45B0" w:rsidP="00C947DC">
            <w:pPr>
              <w:pStyle w:val="ENoteTableText"/>
              <w:tabs>
                <w:tab w:val="center" w:leader="dot" w:pos="2268"/>
              </w:tabs>
            </w:pPr>
            <w:r w:rsidRPr="00566AC7">
              <w:t>r. 25.03.1</w:t>
            </w:r>
            <w:r w:rsidRPr="00566AC7">
              <w:tab/>
            </w:r>
          </w:p>
        </w:tc>
        <w:tc>
          <w:tcPr>
            <w:tcW w:w="3490" w:type="pct"/>
            <w:shd w:val="clear" w:color="auto" w:fill="auto"/>
          </w:tcPr>
          <w:p w:rsidR="001D45B0" w:rsidRPr="00566AC7" w:rsidRDefault="001D45B0" w:rsidP="00C947DC">
            <w:pPr>
              <w:pStyle w:val="ENoteTableText"/>
            </w:pPr>
            <w:r w:rsidRPr="00566AC7">
              <w:t>rs. 2006 No.</w:t>
            </w:r>
            <w:r w:rsidR="00566AC7">
              <w:t> </w:t>
            </w:r>
            <w:r w:rsidRPr="00566AC7">
              <w:t>218</w:t>
            </w:r>
          </w:p>
        </w:tc>
      </w:tr>
      <w:tr w:rsidR="001D45B0" w:rsidRPr="00566AC7" w:rsidTr="00F92755">
        <w:trPr>
          <w:cantSplit/>
        </w:trPr>
        <w:tc>
          <w:tcPr>
            <w:tcW w:w="1510" w:type="pct"/>
            <w:shd w:val="clear" w:color="auto" w:fill="auto"/>
          </w:tcPr>
          <w:p w:rsidR="001D45B0" w:rsidRPr="00566AC7" w:rsidRDefault="001D45B0" w:rsidP="00C947DC">
            <w:pPr>
              <w:pStyle w:val="Tabletext"/>
            </w:pPr>
          </w:p>
        </w:tc>
        <w:tc>
          <w:tcPr>
            <w:tcW w:w="3490" w:type="pct"/>
            <w:shd w:val="clear" w:color="auto" w:fill="auto"/>
          </w:tcPr>
          <w:p w:rsidR="001D45B0" w:rsidRPr="00566AC7" w:rsidRDefault="001D45B0" w:rsidP="00C947DC">
            <w:pPr>
              <w:pStyle w:val="ENoteTableText"/>
            </w:pPr>
            <w:r w:rsidRPr="00566AC7">
              <w:t>am. 2010 No.</w:t>
            </w:r>
            <w:r w:rsidR="00566AC7">
              <w:t> </w:t>
            </w:r>
            <w:r w:rsidRPr="00566AC7">
              <w:t>240</w:t>
            </w:r>
          </w:p>
        </w:tc>
      </w:tr>
      <w:tr w:rsidR="001D45B0" w:rsidRPr="00566AC7" w:rsidTr="00F92755">
        <w:trPr>
          <w:cantSplit/>
        </w:trPr>
        <w:tc>
          <w:tcPr>
            <w:tcW w:w="1510" w:type="pct"/>
            <w:shd w:val="clear" w:color="auto" w:fill="auto"/>
          </w:tcPr>
          <w:p w:rsidR="001D45B0" w:rsidRPr="00566AC7" w:rsidRDefault="001D45B0" w:rsidP="00C947DC">
            <w:pPr>
              <w:pStyle w:val="ENoteTableText"/>
              <w:tabs>
                <w:tab w:val="center" w:leader="dot" w:pos="2268"/>
              </w:tabs>
            </w:pPr>
            <w:r w:rsidRPr="00566AC7">
              <w:t>r. 25.03.6</w:t>
            </w:r>
            <w:r w:rsidRPr="00566AC7">
              <w:tab/>
            </w:r>
          </w:p>
        </w:tc>
        <w:tc>
          <w:tcPr>
            <w:tcW w:w="3490" w:type="pct"/>
            <w:shd w:val="clear" w:color="auto" w:fill="auto"/>
          </w:tcPr>
          <w:p w:rsidR="001D45B0" w:rsidRPr="00566AC7" w:rsidRDefault="001D45B0" w:rsidP="00C947DC">
            <w:pPr>
              <w:pStyle w:val="ENoteTableText"/>
            </w:pPr>
            <w:r w:rsidRPr="00566AC7">
              <w:t>ad. 2006 No.</w:t>
            </w:r>
            <w:r w:rsidR="00566AC7">
              <w:t> </w:t>
            </w:r>
            <w:r w:rsidRPr="00566AC7">
              <w:t>218</w:t>
            </w:r>
          </w:p>
        </w:tc>
      </w:tr>
      <w:tr w:rsidR="001D45B0" w:rsidRPr="00566AC7" w:rsidTr="00F92755">
        <w:trPr>
          <w:cantSplit/>
        </w:trPr>
        <w:tc>
          <w:tcPr>
            <w:tcW w:w="1510" w:type="pct"/>
            <w:shd w:val="clear" w:color="auto" w:fill="auto"/>
          </w:tcPr>
          <w:p w:rsidR="001D45B0" w:rsidRPr="00566AC7" w:rsidRDefault="001D45B0" w:rsidP="00C947DC">
            <w:pPr>
              <w:pStyle w:val="ENoteTableText"/>
              <w:tabs>
                <w:tab w:val="center" w:leader="dot" w:pos="2268"/>
              </w:tabs>
            </w:pPr>
            <w:r w:rsidRPr="00566AC7">
              <w:t>r. 25.03.7</w:t>
            </w:r>
            <w:r w:rsidRPr="00566AC7">
              <w:tab/>
            </w:r>
          </w:p>
        </w:tc>
        <w:tc>
          <w:tcPr>
            <w:tcW w:w="3490" w:type="pct"/>
            <w:shd w:val="clear" w:color="auto" w:fill="auto"/>
          </w:tcPr>
          <w:p w:rsidR="001D45B0" w:rsidRPr="00566AC7" w:rsidRDefault="001D45B0" w:rsidP="00C947DC">
            <w:pPr>
              <w:pStyle w:val="ENoteTableText"/>
            </w:pPr>
            <w:r w:rsidRPr="00566AC7">
              <w:t>ad. 2006 No.</w:t>
            </w:r>
            <w:r w:rsidR="00566AC7">
              <w:t> </w:t>
            </w:r>
            <w:r w:rsidRPr="00566AC7">
              <w:t>218</w:t>
            </w:r>
          </w:p>
        </w:tc>
      </w:tr>
      <w:tr w:rsidR="001D45B0" w:rsidRPr="00566AC7" w:rsidTr="00F92755">
        <w:trPr>
          <w:cantSplit/>
        </w:trPr>
        <w:tc>
          <w:tcPr>
            <w:tcW w:w="1510" w:type="pct"/>
            <w:shd w:val="clear" w:color="auto" w:fill="auto"/>
          </w:tcPr>
          <w:p w:rsidR="001D45B0" w:rsidRPr="00566AC7" w:rsidRDefault="001D45B0" w:rsidP="00C947DC">
            <w:pPr>
              <w:pStyle w:val="ENoteTableText"/>
              <w:tabs>
                <w:tab w:val="center" w:leader="dot" w:pos="2268"/>
              </w:tabs>
            </w:pPr>
            <w:r w:rsidRPr="00566AC7">
              <w:t>r. 25.13</w:t>
            </w:r>
            <w:r w:rsidRPr="00566AC7">
              <w:tab/>
            </w:r>
          </w:p>
        </w:tc>
        <w:tc>
          <w:tcPr>
            <w:tcW w:w="3490" w:type="pct"/>
            <w:shd w:val="clear" w:color="auto" w:fill="auto"/>
          </w:tcPr>
          <w:p w:rsidR="001D45B0" w:rsidRPr="00566AC7" w:rsidRDefault="001D45B0" w:rsidP="00C947DC">
            <w:pPr>
              <w:pStyle w:val="ENoteTableText"/>
            </w:pPr>
            <w:r w:rsidRPr="00566AC7">
              <w:t>am. 2012 No.</w:t>
            </w:r>
            <w:r w:rsidR="00566AC7">
              <w:t> </w:t>
            </w:r>
            <w:r w:rsidRPr="00566AC7">
              <w:t>96</w:t>
            </w:r>
          </w:p>
        </w:tc>
      </w:tr>
      <w:tr w:rsidR="001D45B0" w:rsidRPr="00566AC7" w:rsidTr="00F92755">
        <w:trPr>
          <w:cantSplit/>
        </w:trPr>
        <w:tc>
          <w:tcPr>
            <w:tcW w:w="1510" w:type="pct"/>
            <w:shd w:val="clear" w:color="auto" w:fill="auto"/>
          </w:tcPr>
          <w:p w:rsidR="001D45B0" w:rsidRPr="00566AC7" w:rsidRDefault="001D45B0" w:rsidP="00C947DC">
            <w:pPr>
              <w:pStyle w:val="ENoteTableText"/>
            </w:pPr>
            <w:r w:rsidRPr="00566AC7">
              <w:rPr>
                <w:b/>
              </w:rPr>
              <w:t>Part</w:t>
            </w:r>
            <w:r w:rsidR="00566AC7">
              <w:rPr>
                <w:b/>
              </w:rPr>
              <w:t> </w:t>
            </w:r>
            <w:r w:rsidRPr="00566AC7">
              <w:rPr>
                <w:b/>
              </w:rPr>
              <w:t>26</w:t>
            </w:r>
          </w:p>
        </w:tc>
        <w:tc>
          <w:tcPr>
            <w:tcW w:w="3490" w:type="pct"/>
            <w:shd w:val="clear" w:color="auto" w:fill="auto"/>
          </w:tcPr>
          <w:p w:rsidR="001D45B0" w:rsidRPr="00566AC7" w:rsidRDefault="001D45B0" w:rsidP="00C947DC">
            <w:pPr>
              <w:pStyle w:val="ENoteTableText"/>
            </w:pPr>
          </w:p>
        </w:tc>
      </w:tr>
      <w:tr w:rsidR="00DC3126" w:rsidRPr="00566AC7" w:rsidTr="00F92755">
        <w:trPr>
          <w:cantSplit/>
        </w:trPr>
        <w:tc>
          <w:tcPr>
            <w:tcW w:w="1510" w:type="pct"/>
            <w:shd w:val="clear" w:color="auto" w:fill="auto"/>
          </w:tcPr>
          <w:p w:rsidR="00DC3126" w:rsidRPr="00566AC7" w:rsidRDefault="00DC3126" w:rsidP="00CE248F">
            <w:pPr>
              <w:pStyle w:val="ENoteTableText"/>
              <w:tabs>
                <w:tab w:val="center" w:leader="dot" w:pos="2268"/>
              </w:tabs>
            </w:pPr>
            <w:r w:rsidRPr="00566AC7">
              <w:t>Part</w:t>
            </w:r>
            <w:r w:rsidR="00566AC7">
              <w:t> </w:t>
            </w:r>
            <w:r w:rsidRPr="00566AC7">
              <w:t>26</w:t>
            </w:r>
            <w:r w:rsidRPr="00566AC7">
              <w:tab/>
            </w:r>
          </w:p>
        </w:tc>
        <w:tc>
          <w:tcPr>
            <w:tcW w:w="3490" w:type="pct"/>
            <w:shd w:val="clear" w:color="auto" w:fill="auto"/>
          </w:tcPr>
          <w:p w:rsidR="00DC3126" w:rsidRPr="00566AC7" w:rsidRDefault="00DC3126" w:rsidP="00C947DC">
            <w:pPr>
              <w:pStyle w:val="ENoteTableText"/>
            </w:pPr>
            <w:r w:rsidRPr="00566AC7">
              <w:t>rs F2016L01029</w:t>
            </w:r>
          </w:p>
        </w:tc>
      </w:tr>
      <w:tr w:rsidR="00DC3126" w:rsidRPr="00566AC7" w:rsidTr="00F92755">
        <w:trPr>
          <w:cantSplit/>
        </w:trPr>
        <w:tc>
          <w:tcPr>
            <w:tcW w:w="1510" w:type="pct"/>
            <w:shd w:val="clear" w:color="auto" w:fill="auto"/>
          </w:tcPr>
          <w:p w:rsidR="00DC3126" w:rsidRPr="00566AC7" w:rsidRDefault="00DC3126" w:rsidP="00DC3126">
            <w:pPr>
              <w:pStyle w:val="ENoteTableText"/>
              <w:tabs>
                <w:tab w:val="center" w:leader="dot" w:pos="2268"/>
              </w:tabs>
            </w:pPr>
            <w:r w:rsidRPr="00566AC7">
              <w:t>r 26.01</w:t>
            </w:r>
            <w:r w:rsidRPr="00566AC7">
              <w:tab/>
            </w:r>
          </w:p>
        </w:tc>
        <w:tc>
          <w:tcPr>
            <w:tcW w:w="3490" w:type="pct"/>
            <w:shd w:val="clear" w:color="auto" w:fill="auto"/>
          </w:tcPr>
          <w:p w:rsidR="00DC3126" w:rsidRPr="00566AC7" w:rsidRDefault="00EB4549" w:rsidP="00C947DC">
            <w:pPr>
              <w:pStyle w:val="ENoteTableText"/>
            </w:pPr>
            <w:r w:rsidRPr="00566AC7">
              <w:t>rs</w:t>
            </w:r>
            <w:r w:rsidR="00DC3126" w:rsidRPr="00566AC7">
              <w:t xml:space="preserve"> F2016L01029</w:t>
            </w:r>
          </w:p>
        </w:tc>
      </w:tr>
      <w:tr w:rsidR="009054BC" w:rsidRPr="00566AC7" w:rsidTr="00F92755">
        <w:trPr>
          <w:cantSplit/>
        </w:trPr>
        <w:tc>
          <w:tcPr>
            <w:tcW w:w="1510" w:type="pct"/>
            <w:shd w:val="clear" w:color="auto" w:fill="auto"/>
          </w:tcPr>
          <w:p w:rsidR="009054BC" w:rsidRPr="00566AC7" w:rsidRDefault="009054BC" w:rsidP="00DC3126">
            <w:pPr>
              <w:pStyle w:val="ENoteTableText"/>
              <w:tabs>
                <w:tab w:val="center" w:leader="dot" w:pos="2268"/>
              </w:tabs>
            </w:pPr>
            <w:r w:rsidRPr="00566AC7">
              <w:t>r 26.01.1</w:t>
            </w:r>
            <w:r w:rsidRPr="00566AC7">
              <w:tab/>
            </w:r>
          </w:p>
        </w:tc>
        <w:tc>
          <w:tcPr>
            <w:tcW w:w="3490" w:type="pct"/>
            <w:shd w:val="clear" w:color="auto" w:fill="auto"/>
          </w:tcPr>
          <w:p w:rsidR="009054BC" w:rsidRPr="00566AC7" w:rsidRDefault="009054BC" w:rsidP="00C947DC">
            <w:pPr>
              <w:pStyle w:val="ENoteTableText"/>
            </w:pPr>
            <w:r w:rsidRPr="00566AC7">
              <w:t>ad F2016L01029</w:t>
            </w:r>
          </w:p>
        </w:tc>
      </w:tr>
      <w:tr w:rsidR="00173F5C" w:rsidRPr="00566AC7" w:rsidTr="00F92755">
        <w:trPr>
          <w:cantSplit/>
        </w:trPr>
        <w:tc>
          <w:tcPr>
            <w:tcW w:w="1510" w:type="pct"/>
            <w:shd w:val="clear" w:color="auto" w:fill="auto"/>
          </w:tcPr>
          <w:p w:rsidR="00173F5C" w:rsidRPr="00566AC7" w:rsidRDefault="00173F5C" w:rsidP="00DC3126">
            <w:pPr>
              <w:pStyle w:val="ENoteTableText"/>
              <w:tabs>
                <w:tab w:val="center" w:leader="dot" w:pos="2268"/>
              </w:tabs>
            </w:pPr>
          </w:p>
        </w:tc>
        <w:tc>
          <w:tcPr>
            <w:tcW w:w="3490" w:type="pct"/>
            <w:shd w:val="clear" w:color="auto" w:fill="auto"/>
          </w:tcPr>
          <w:p w:rsidR="00173F5C" w:rsidRPr="00566AC7" w:rsidRDefault="00173F5C" w:rsidP="00C947DC">
            <w:pPr>
              <w:pStyle w:val="ENoteTableText"/>
            </w:pPr>
            <w:r w:rsidRPr="00566AC7">
              <w:t>am F2016L01890</w:t>
            </w:r>
          </w:p>
        </w:tc>
      </w:tr>
      <w:tr w:rsidR="009054BC" w:rsidRPr="00566AC7" w:rsidTr="00F92755">
        <w:trPr>
          <w:cantSplit/>
        </w:trPr>
        <w:tc>
          <w:tcPr>
            <w:tcW w:w="1510" w:type="pct"/>
            <w:shd w:val="clear" w:color="auto" w:fill="auto"/>
          </w:tcPr>
          <w:p w:rsidR="009054BC" w:rsidRPr="00566AC7" w:rsidRDefault="009054BC" w:rsidP="00DC3126">
            <w:pPr>
              <w:pStyle w:val="ENoteTableText"/>
              <w:tabs>
                <w:tab w:val="center" w:leader="dot" w:pos="2268"/>
              </w:tabs>
            </w:pPr>
            <w:r w:rsidRPr="00566AC7">
              <w:t>r 26.01.2</w:t>
            </w:r>
            <w:r w:rsidRPr="00566AC7">
              <w:tab/>
            </w:r>
          </w:p>
        </w:tc>
        <w:tc>
          <w:tcPr>
            <w:tcW w:w="3490" w:type="pct"/>
            <w:shd w:val="clear" w:color="auto" w:fill="auto"/>
          </w:tcPr>
          <w:p w:rsidR="009054BC" w:rsidRPr="00566AC7" w:rsidRDefault="009054BC" w:rsidP="00C947DC">
            <w:pPr>
              <w:pStyle w:val="ENoteTableText"/>
            </w:pPr>
            <w:r w:rsidRPr="00566AC7">
              <w:t>ad F2016L01029</w:t>
            </w:r>
          </w:p>
        </w:tc>
      </w:tr>
      <w:tr w:rsidR="009054BC" w:rsidRPr="00566AC7" w:rsidTr="00F92755">
        <w:trPr>
          <w:cantSplit/>
        </w:trPr>
        <w:tc>
          <w:tcPr>
            <w:tcW w:w="1510" w:type="pct"/>
            <w:shd w:val="clear" w:color="auto" w:fill="auto"/>
          </w:tcPr>
          <w:p w:rsidR="009054BC" w:rsidRPr="00566AC7" w:rsidRDefault="009054BC" w:rsidP="00DC3126">
            <w:pPr>
              <w:pStyle w:val="ENoteTableText"/>
              <w:tabs>
                <w:tab w:val="center" w:leader="dot" w:pos="2268"/>
              </w:tabs>
            </w:pPr>
            <w:r w:rsidRPr="00566AC7">
              <w:t>r 26.01.3</w:t>
            </w:r>
            <w:r w:rsidRPr="00566AC7">
              <w:tab/>
            </w:r>
          </w:p>
        </w:tc>
        <w:tc>
          <w:tcPr>
            <w:tcW w:w="3490" w:type="pct"/>
            <w:shd w:val="clear" w:color="auto" w:fill="auto"/>
          </w:tcPr>
          <w:p w:rsidR="009054BC" w:rsidRPr="00566AC7" w:rsidRDefault="009054BC" w:rsidP="00C947DC">
            <w:pPr>
              <w:pStyle w:val="ENoteTableText"/>
            </w:pPr>
            <w:r w:rsidRPr="00566AC7">
              <w:t>ad F2016L01029</w:t>
            </w:r>
          </w:p>
        </w:tc>
      </w:tr>
      <w:tr w:rsidR="009054BC" w:rsidRPr="00566AC7" w:rsidTr="00F92755">
        <w:trPr>
          <w:cantSplit/>
        </w:trPr>
        <w:tc>
          <w:tcPr>
            <w:tcW w:w="1510" w:type="pct"/>
            <w:shd w:val="clear" w:color="auto" w:fill="auto"/>
          </w:tcPr>
          <w:p w:rsidR="009054BC" w:rsidRPr="00566AC7" w:rsidRDefault="009054BC" w:rsidP="00DC3126">
            <w:pPr>
              <w:pStyle w:val="ENoteTableText"/>
              <w:tabs>
                <w:tab w:val="center" w:leader="dot" w:pos="2268"/>
              </w:tabs>
            </w:pPr>
            <w:r w:rsidRPr="00566AC7">
              <w:t>r 26.01.4</w:t>
            </w:r>
            <w:r w:rsidRPr="00566AC7">
              <w:tab/>
            </w:r>
          </w:p>
        </w:tc>
        <w:tc>
          <w:tcPr>
            <w:tcW w:w="3490" w:type="pct"/>
            <w:shd w:val="clear" w:color="auto" w:fill="auto"/>
          </w:tcPr>
          <w:p w:rsidR="009054BC" w:rsidRPr="00566AC7" w:rsidRDefault="009054BC" w:rsidP="00C947DC">
            <w:pPr>
              <w:pStyle w:val="ENoteTableText"/>
            </w:pPr>
            <w:r w:rsidRPr="00566AC7">
              <w:t>ad F2016L01029</w:t>
            </w:r>
          </w:p>
        </w:tc>
      </w:tr>
      <w:tr w:rsidR="009054BC" w:rsidRPr="00566AC7" w:rsidTr="00F92755">
        <w:trPr>
          <w:cantSplit/>
        </w:trPr>
        <w:tc>
          <w:tcPr>
            <w:tcW w:w="1510" w:type="pct"/>
            <w:shd w:val="clear" w:color="auto" w:fill="auto"/>
          </w:tcPr>
          <w:p w:rsidR="009054BC" w:rsidRPr="00566AC7" w:rsidRDefault="009054BC" w:rsidP="00DC3126">
            <w:pPr>
              <w:pStyle w:val="ENoteTableText"/>
              <w:tabs>
                <w:tab w:val="center" w:leader="dot" w:pos="2268"/>
              </w:tabs>
            </w:pPr>
            <w:r w:rsidRPr="00566AC7">
              <w:t>r 26.02</w:t>
            </w:r>
            <w:r w:rsidRPr="00566AC7">
              <w:tab/>
            </w:r>
          </w:p>
        </w:tc>
        <w:tc>
          <w:tcPr>
            <w:tcW w:w="3490" w:type="pct"/>
            <w:shd w:val="clear" w:color="auto" w:fill="auto"/>
          </w:tcPr>
          <w:p w:rsidR="009054BC" w:rsidRPr="00566AC7" w:rsidRDefault="00EB4549" w:rsidP="00C947DC">
            <w:pPr>
              <w:pStyle w:val="ENoteTableText"/>
            </w:pPr>
            <w:r w:rsidRPr="00566AC7">
              <w:t>rs</w:t>
            </w:r>
            <w:r w:rsidR="009054BC" w:rsidRPr="00566AC7">
              <w:t xml:space="preserve"> F2016L01029</w:t>
            </w:r>
          </w:p>
        </w:tc>
      </w:tr>
      <w:tr w:rsidR="009054BC" w:rsidRPr="00566AC7" w:rsidTr="00F92755">
        <w:trPr>
          <w:cantSplit/>
        </w:trPr>
        <w:tc>
          <w:tcPr>
            <w:tcW w:w="1510" w:type="pct"/>
            <w:shd w:val="clear" w:color="auto" w:fill="auto"/>
          </w:tcPr>
          <w:p w:rsidR="009054BC" w:rsidRPr="00566AC7" w:rsidRDefault="009054BC" w:rsidP="00DC3126">
            <w:pPr>
              <w:pStyle w:val="ENoteTableText"/>
              <w:tabs>
                <w:tab w:val="center" w:leader="dot" w:pos="2268"/>
              </w:tabs>
            </w:pPr>
            <w:r w:rsidRPr="00566AC7">
              <w:t>r 26.02.1</w:t>
            </w:r>
            <w:r w:rsidRPr="00566AC7">
              <w:tab/>
            </w:r>
          </w:p>
        </w:tc>
        <w:tc>
          <w:tcPr>
            <w:tcW w:w="3490" w:type="pct"/>
            <w:shd w:val="clear" w:color="auto" w:fill="auto"/>
          </w:tcPr>
          <w:p w:rsidR="009054BC" w:rsidRPr="00566AC7" w:rsidRDefault="00EB4549" w:rsidP="00C947DC">
            <w:pPr>
              <w:pStyle w:val="ENoteTableText"/>
            </w:pPr>
            <w:r w:rsidRPr="00566AC7">
              <w:t>rs</w:t>
            </w:r>
            <w:r w:rsidR="009054BC" w:rsidRPr="00566AC7">
              <w:t xml:space="preserve"> F2016L01029</w:t>
            </w:r>
          </w:p>
        </w:tc>
      </w:tr>
      <w:tr w:rsidR="009054BC" w:rsidRPr="00566AC7" w:rsidTr="00F92755">
        <w:trPr>
          <w:cantSplit/>
        </w:trPr>
        <w:tc>
          <w:tcPr>
            <w:tcW w:w="1510" w:type="pct"/>
            <w:shd w:val="clear" w:color="auto" w:fill="auto"/>
          </w:tcPr>
          <w:p w:rsidR="009054BC" w:rsidRPr="00566AC7" w:rsidRDefault="009054BC" w:rsidP="006A6EBD">
            <w:pPr>
              <w:pStyle w:val="ENoteTableText"/>
              <w:tabs>
                <w:tab w:val="center" w:leader="dot" w:pos="2268"/>
              </w:tabs>
            </w:pPr>
            <w:r w:rsidRPr="00566AC7">
              <w:t>r 26.0</w:t>
            </w:r>
            <w:r w:rsidR="00EB4549" w:rsidRPr="00566AC7">
              <w:t>2</w:t>
            </w:r>
            <w:r w:rsidRPr="00566AC7">
              <w:t>.2</w:t>
            </w:r>
            <w:r w:rsidRPr="00566AC7">
              <w:tab/>
            </w:r>
          </w:p>
        </w:tc>
        <w:tc>
          <w:tcPr>
            <w:tcW w:w="3490" w:type="pct"/>
            <w:shd w:val="clear" w:color="auto" w:fill="auto"/>
          </w:tcPr>
          <w:p w:rsidR="009054BC" w:rsidRPr="00566AC7" w:rsidRDefault="00EB4549" w:rsidP="00C947DC">
            <w:pPr>
              <w:pStyle w:val="ENoteTableText"/>
            </w:pPr>
            <w:r w:rsidRPr="00566AC7">
              <w:t>rs</w:t>
            </w:r>
            <w:r w:rsidR="009054BC" w:rsidRPr="00566AC7">
              <w:t xml:space="preserve"> F2016L01029</w:t>
            </w:r>
          </w:p>
        </w:tc>
      </w:tr>
      <w:tr w:rsidR="009054BC" w:rsidRPr="00566AC7" w:rsidTr="00F92755">
        <w:trPr>
          <w:cantSplit/>
        </w:trPr>
        <w:tc>
          <w:tcPr>
            <w:tcW w:w="1510" w:type="pct"/>
            <w:shd w:val="clear" w:color="auto" w:fill="auto"/>
          </w:tcPr>
          <w:p w:rsidR="009054BC" w:rsidRPr="00566AC7" w:rsidRDefault="009054BC" w:rsidP="00DC3126">
            <w:pPr>
              <w:pStyle w:val="ENoteTableText"/>
              <w:tabs>
                <w:tab w:val="center" w:leader="dot" w:pos="2268"/>
              </w:tabs>
            </w:pPr>
            <w:r w:rsidRPr="00566AC7">
              <w:t>r 26.03</w:t>
            </w:r>
            <w:r w:rsidRPr="00566AC7">
              <w:tab/>
            </w:r>
          </w:p>
        </w:tc>
        <w:tc>
          <w:tcPr>
            <w:tcW w:w="3490" w:type="pct"/>
            <w:shd w:val="clear" w:color="auto" w:fill="auto"/>
          </w:tcPr>
          <w:p w:rsidR="009054BC" w:rsidRPr="00566AC7" w:rsidRDefault="00EB4549" w:rsidP="00C947DC">
            <w:pPr>
              <w:pStyle w:val="ENoteTableText"/>
            </w:pPr>
            <w:r w:rsidRPr="00566AC7">
              <w:t>rs</w:t>
            </w:r>
            <w:r w:rsidR="009054BC" w:rsidRPr="00566AC7">
              <w:t xml:space="preserve"> F2016L01029</w:t>
            </w:r>
          </w:p>
        </w:tc>
      </w:tr>
      <w:tr w:rsidR="00EB4549" w:rsidRPr="00566AC7" w:rsidTr="00F92755">
        <w:trPr>
          <w:cantSplit/>
        </w:trPr>
        <w:tc>
          <w:tcPr>
            <w:tcW w:w="1510" w:type="pct"/>
            <w:shd w:val="clear" w:color="auto" w:fill="auto"/>
          </w:tcPr>
          <w:p w:rsidR="00EB4549" w:rsidRPr="00566AC7" w:rsidRDefault="00742829" w:rsidP="00DC3126">
            <w:pPr>
              <w:pStyle w:val="ENoteTableText"/>
              <w:tabs>
                <w:tab w:val="center" w:leader="dot" w:pos="2268"/>
              </w:tabs>
            </w:pPr>
            <w:r w:rsidRPr="00566AC7">
              <w:t>r 26.03.1</w:t>
            </w:r>
            <w:r w:rsidRPr="00566AC7">
              <w:tab/>
            </w:r>
          </w:p>
        </w:tc>
        <w:tc>
          <w:tcPr>
            <w:tcW w:w="3490" w:type="pct"/>
            <w:shd w:val="clear" w:color="auto" w:fill="auto"/>
          </w:tcPr>
          <w:p w:rsidR="00EB4549" w:rsidRPr="00566AC7" w:rsidDel="00EB4549" w:rsidRDefault="00742829" w:rsidP="00C947DC">
            <w:pPr>
              <w:pStyle w:val="ENoteTableText"/>
            </w:pPr>
            <w:r w:rsidRPr="00566AC7">
              <w:t>rep F2016L01029</w:t>
            </w:r>
          </w:p>
        </w:tc>
      </w:tr>
      <w:tr w:rsidR="00742829" w:rsidRPr="00566AC7" w:rsidTr="00F92755">
        <w:trPr>
          <w:cantSplit/>
        </w:trPr>
        <w:tc>
          <w:tcPr>
            <w:tcW w:w="1510" w:type="pct"/>
            <w:shd w:val="clear" w:color="auto" w:fill="auto"/>
          </w:tcPr>
          <w:p w:rsidR="00742829" w:rsidRPr="00566AC7" w:rsidRDefault="00742829" w:rsidP="00DC3126">
            <w:pPr>
              <w:pStyle w:val="ENoteTableText"/>
              <w:tabs>
                <w:tab w:val="center" w:leader="dot" w:pos="2268"/>
              </w:tabs>
            </w:pPr>
            <w:r w:rsidRPr="00566AC7">
              <w:t>r 26.03.2</w:t>
            </w:r>
            <w:r w:rsidRPr="00566AC7">
              <w:tab/>
            </w:r>
          </w:p>
        </w:tc>
        <w:tc>
          <w:tcPr>
            <w:tcW w:w="3490" w:type="pct"/>
            <w:shd w:val="clear" w:color="auto" w:fill="auto"/>
          </w:tcPr>
          <w:p w:rsidR="00742829" w:rsidRPr="00566AC7" w:rsidRDefault="00742829" w:rsidP="00C947DC">
            <w:pPr>
              <w:pStyle w:val="ENoteTableText"/>
            </w:pPr>
            <w:r w:rsidRPr="00566AC7">
              <w:t>rep F2016L01029</w:t>
            </w:r>
          </w:p>
        </w:tc>
      </w:tr>
      <w:tr w:rsidR="009054BC" w:rsidRPr="00566AC7" w:rsidTr="00F92755">
        <w:trPr>
          <w:cantSplit/>
        </w:trPr>
        <w:tc>
          <w:tcPr>
            <w:tcW w:w="1510" w:type="pct"/>
            <w:shd w:val="clear" w:color="auto" w:fill="auto"/>
          </w:tcPr>
          <w:p w:rsidR="009054BC" w:rsidRPr="00566AC7" w:rsidRDefault="009054BC" w:rsidP="00DC3126">
            <w:pPr>
              <w:pStyle w:val="ENoteTableText"/>
              <w:tabs>
                <w:tab w:val="center" w:leader="dot" w:pos="2268"/>
              </w:tabs>
            </w:pPr>
            <w:r w:rsidRPr="00566AC7">
              <w:t>r 26.04</w:t>
            </w:r>
            <w:r w:rsidRPr="00566AC7">
              <w:tab/>
            </w:r>
          </w:p>
        </w:tc>
        <w:tc>
          <w:tcPr>
            <w:tcW w:w="3490" w:type="pct"/>
            <w:shd w:val="clear" w:color="auto" w:fill="auto"/>
          </w:tcPr>
          <w:p w:rsidR="009054BC" w:rsidRPr="00566AC7" w:rsidRDefault="00742829" w:rsidP="00C947DC">
            <w:pPr>
              <w:pStyle w:val="ENoteTableText"/>
            </w:pPr>
            <w:r w:rsidRPr="00566AC7">
              <w:t>rs</w:t>
            </w:r>
            <w:r w:rsidR="009054BC" w:rsidRPr="00566AC7">
              <w:t xml:space="preserve"> F2016L01029</w:t>
            </w:r>
          </w:p>
        </w:tc>
      </w:tr>
      <w:tr w:rsidR="009054BC" w:rsidRPr="00566AC7" w:rsidTr="00F92755">
        <w:trPr>
          <w:cantSplit/>
        </w:trPr>
        <w:tc>
          <w:tcPr>
            <w:tcW w:w="1510" w:type="pct"/>
            <w:shd w:val="clear" w:color="auto" w:fill="auto"/>
          </w:tcPr>
          <w:p w:rsidR="009054BC" w:rsidRPr="00566AC7" w:rsidRDefault="009054BC" w:rsidP="00DC3126">
            <w:pPr>
              <w:pStyle w:val="ENoteTableText"/>
              <w:tabs>
                <w:tab w:val="center" w:leader="dot" w:pos="2268"/>
              </w:tabs>
            </w:pPr>
            <w:r w:rsidRPr="00566AC7">
              <w:t>r 26.04.1</w:t>
            </w:r>
            <w:r w:rsidRPr="00566AC7">
              <w:tab/>
            </w:r>
          </w:p>
        </w:tc>
        <w:tc>
          <w:tcPr>
            <w:tcW w:w="3490" w:type="pct"/>
            <w:shd w:val="clear" w:color="auto" w:fill="auto"/>
          </w:tcPr>
          <w:p w:rsidR="009054BC" w:rsidRPr="00566AC7" w:rsidRDefault="00742829" w:rsidP="00C947DC">
            <w:pPr>
              <w:pStyle w:val="ENoteTableText"/>
            </w:pPr>
            <w:r w:rsidRPr="00566AC7">
              <w:t>rs</w:t>
            </w:r>
            <w:r w:rsidR="009054BC" w:rsidRPr="00566AC7">
              <w:t xml:space="preserve"> F2016L01029</w:t>
            </w:r>
          </w:p>
        </w:tc>
      </w:tr>
      <w:tr w:rsidR="009054BC" w:rsidRPr="00566AC7" w:rsidTr="00F92755">
        <w:trPr>
          <w:cantSplit/>
        </w:trPr>
        <w:tc>
          <w:tcPr>
            <w:tcW w:w="1510" w:type="pct"/>
            <w:shd w:val="clear" w:color="auto" w:fill="auto"/>
          </w:tcPr>
          <w:p w:rsidR="009054BC" w:rsidRPr="00566AC7" w:rsidRDefault="009054BC" w:rsidP="00DC3126">
            <w:pPr>
              <w:pStyle w:val="ENoteTableText"/>
              <w:tabs>
                <w:tab w:val="center" w:leader="dot" w:pos="2268"/>
              </w:tabs>
            </w:pPr>
            <w:r w:rsidRPr="00566AC7">
              <w:t>r 26.04.2</w:t>
            </w:r>
            <w:r w:rsidRPr="00566AC7">
              <w:tab/>
            </w:r>
          </w:p>
        </w:tc>
        <w:tc>
          <w:tcPr>
            <w:tcW w:w="3490" w:type="pct"/>
            <w:shd w:val="clear" w:color="auto" w:fill="auto"/>
          </w:tcPr>
          <w:p w:rsidR="009054BC" w:rsidRPr="00566AC7" w:rsidRDefault="00742829" w:rsidP="00C947DC">
            <w:pPr>
              <w:pStyle w:val="ENoteTableText"/>
            </w:pPr>
            <w:r w:rsidRPr="00566AC7">
              <w:t>rs</w:t>
            </w:r>
            <w:r w:rsidR="009054BC" w:rsidRPr="00566AC7">
              <w:t xml:space="preserve"> F2016L01029</w:t>
            </w:r>
          </w:p>
        </w:tc>
      </w:tr>
      <w:tr w:rsidR="009054BC" w:rsidRPr="00566AC7" w:rsidTr="00F92755">
        <w:trPr>
          <w:cantSplit/>
        </w:trPr>
        <w:tc>
          <w:tcPr>
            <w:tcW w:w="1510" w:type="pct"/>
            <w:shd w:val="clear" w:color="auto" w:fill="auto"/>
          </w:tcPr>
          <w:p w:rsidR="009054BC" w:rsidRPr="00566AC7" w:rsidRDefault="009054BC" w:rsidP="00DC3126">
            <w:pPr>
              <w:pStyle w:val="ENoteTableText"/>
              <w:tabs>
                <w:tab w:val="center" w:leader="dot" w:pos="2268"/>
              </w:tabs>
            </w:pPr>
            <w:r w:rsidRPr="00566AC7">
              <w:t>r 26.04.3</w:t>
            </w:r>
            <w:r w:rsidRPr="00566AC7">
              <w:tab/>
            </w:r>
          </w:p>
        </w:tc>
        <w:tc>
          <w:tcPr>
            <w:tcW w:w="3490" w:type="pct"/>
            <w:shd w:val="clear" w:color="auto" w:fill="auto"/>
          </w:tcPr>
          <w:p w:rsidR="009054BC" w:rsidRPr="00566AC7" w:rsidRDefault="009054BC" w:rsidP="00C947DC">
            <w:pPr>
              <w:pStyle w:val="ENoteTableText"/>
            </w:pPr>
            <w:r w:rsidRPr="00566AC7">
              <w:t>ad F2016L01029</w:t>
            </w:r>
          </w:p>
        </w:tc>
      </w:tr>
      <w:tr w:rsidR="009054BC" w:rsidRPr="00566AC7" w:rsidTr="00F92755">
        <w:trPr>
          <w:cantSplit/>
        </w:trPr>
        <w:tc>
          <w:tcPr>
            <w:tcW w:w="1510" w:type="pct"/>
            <w:shd w:val="clear" w:color="auto" w:fill="auto"/>
          </w:tcPr>
          <w:p w:rsidR="009054BC" w:rsidRPr="00566AC7" w:rsidRDefault="009054BC" w:rsidP="00DC3126">
            <w:pPr>
              <w:pStyle w:val="ENoteTableText"/>
              <w:tabs>
                <w:tab w:val="center" w:leader="dot" w:pos="2268"/>
              </w:tabs>
            </w:pPr>
            <w:r w:rsidRPr="00566AC7">
              <w:t>r 26.04.4</w:t>
            </w:r>
            <w:r w:rsidRPr="00566AC7">
              <w:tab/>
            </w:r>
          </w:p>
        </w:tc>
        <w:tc>
          <w:tcPr>
            <w:tcW w:w="3490" w:type="pct"/>
            <w:shd w:val="clear" w:color="auto" w:fill="auto"/>
          </w:tcPr>
          <w:p w:rsidR="009054BC" w:rsidRPr="00566AC7" w:rsidRDefault="009054BC" w:rsidP="00C947DC">
            <w:pPr>
              <w:pStyle w:val="ENoteTableText"/>
            </w:pPr>
            <w:r w:rsidRPr="00566AC7">
              <w:t>ad F2016L01029</w:t>
            </w:r>
          </w:p>
        </w:tc>
      </w:tr>
      <w:tr w:rsidR="009054BC" w:rsidRPr="00566AC7" w:rsidTr="00F92755">
        <w:trPr>
          <w:cantSplit/>
        </w:trPr>
        <w:tc>
          <w:tcPr>
            <w:tcW w:w="1510" w:type="pct"/>
            <w:shd w:val="clear" w:color="auto" w:fill="auto"/>
          </w:tcPr>
          <w:p w:rsidR="009054BC" w:rsidRPr="00566AC7" w:rsidRDefault="009054BC" w:rsidP="00DC3126">
            <w:pPr>
              <w:pStyle w:val="ENoteTableText"/>
              <w:tabs>
                <w:tab w:val="center" w:leader="dot" w:pos="2268"/>
              </w:tabs>
            </w:pPr>
            <w:r w:rsidRPr="00566AC7">
              <w:t>r 26.04.5</w:t>
            </w:r>
            <w:r w:rsidRPr="00566AC7">
              <w:tab/>
            </w:r>
          </w:p>
        </w:tc>
        <w:tc>
          <w:tcPr>
            <w:tcW w:w="3490" w:type="pct"/>
            <w:shd w:val="clear" w:color="auto" w:fill="auto"/>
          </w:tcPr>
          <w:p w:rsidR="009054BC" w:rsidRPr="00566AC7" w:rsidRDefault="009054BC" w:rsidP="00C947DC">
            <w:pPr>
              <w:pStyle w:val="ENoteTableText"/>
            </w:pPr>
            <w:r w:rsidRPr="00566AC7">
              <w:t>ad F2016L01029</w:t>
            </w:r>
          </w:p>
        </w:tc>
      </w:tr>
      <w:tr w:rsidR="009054BC" w:rsidRPr="00566AC7" w:rsidTr="00F92755">
        <w:trPr>
          <w:cantSplit/>
        </w:trPr>
        <w:tc>
          <w:tcPr>
            <w:tcW w:w="1510" w:type="pct"/>
            <w:shd w:val="clear" w:color="auto" w:fill="auto"/>
          </w:tcPr>
          <w:p w:rsidR="009054BC" w:rsidRPr="00566AC7" w:rsidRDefault="009054BC" w:rsidP="00DC3126">
            <w:pPr>
              <w:pStyle w:val="ENoteTableText"/>
              <w:tabs>
                <w:tab w:val="center" w:leader="dot" w:pos="2268"/>
              </w:tabs>
            </w:pPr>
            <w:r w:rsidRPr="00566AC7">
              <w:t>r 26.04.6</w:t>
            </w:r>
            <w:r w:rsidRPr="00566AC7">
              <w:tab/>
            </w:r>
          </w:p>
        </w:tc>
        <w:tc>
          <w:tcPr>
            <w:tcW w:w="3490" w:type="pct"/>
            <w:shd w:val="clear" w:color="auto" w:fill="auto"/>
          </w:tcPr>
          <w:p w:rsidR="009054BC" w:rsidRPr="00566AC7" w:rsidRDefault="009054BC" w:rsidP="00C947DC">
            <w:pPr>
              <w:pStyle w:val="ENoteTableText"/>
            </w:pPr>
            <w:r w:rsidRPr="00566AC7">
              <w:t>ad F2016L01029</w:t>
            </w:r>
          </w:p>
        </w:tc>
      </w:tr>
      <w:tr w:rsidR="001D45B0" w:rsidRPr="00566AC7" w:rsidTr="00F92755">
        <w:trPr>
          <w:cantSplit/>
        </w:trPr>
        <w:tc>
          <w:tcPr>
            <w:tcW w:w="1510" w:type="pct"/>
            <w:shd w:val="clear" w:color="auto" w:fill="auto"/>
          </w:tcPr>
          <w:p w:rsidR="001D45B0" w:rsidRPr="00566AC7" w:rsidRDefault="001D45B0" w:rsidP="00C947DC">
            <w:pPr>
              <w:pStyle w:val="ENoteTableText"/>
              <w:tabs>
                <w:tab w:val="center" w:leader="dot" w:pos="2268"/>
              </w:tabs>
            </w:pPr>
            <w:r w:rsidRPr="00566AC7">
              <w:t>r. 26.05</w:t>
            </w:r>
            <w:r w:rsidRPr="00566AC7">
              <w:tab/>
            </w:r>
          </w:p>
        </w:tc>
        <w:tc>
          <w:tcPr>
            <w:tcW w:w="3490" w:type="pct"/>
            <w:shd w:val="clear" w:color="auto" w:fill="auto"/>
          </w:tcPr>
          <w:p w:rsidR="001D45B0" w:rsidRPr="00566AC7" w:rsidRDefault="001D45B0" w:rsidP="00C947DC">
            <w:pPr>
              <w:pStyle w:val="ENoteTableText"/>
            </w:pPr>
            <w:r w:rsidRPr="00566AC7">
              <w:t>rs. 2010 No.</w:t>
            </w:r>
            <w:r w:rsidR="00566AC7">
              <w:t> </w:t>
            </w:r>
            <w:r w:rsidRPr="00566AC7">
              <w:t>240</w:t>
            </w:r>
            <w:r w:rsidR="00742829" w:rsidRPr="00566AC7">
              <w:t>; F2016L01029</w:t>
            </w:r>
          </w:p>
        </w:tc>
      </w:tr>
      <w:tr w:rsidR="001D45B0" w:rsidRPr="00566AC7" w:rsidTr="00F92755">
        <w:trPr>
          <w:cantSplit/>
        </w:trPr>
        <w:tc>
          <w:tcPr>
            <w:tcW w:w="1510" w:type="pct"/>
            <w:shd w:val="clear" w:color="auto" w:fill="auto"/>
          </w:tcPr>
          <w:p w:rsidR="001D45B0" w:rsidRPr="00566AC7" w:rsidRDefault="001D45B0" w:rsidP="00C947DC">
            <w:pPr>
              <w:pStyle w:val="ENoteTableText"/>
              <w:tabs>
                <w:tab w:val="center" w:leader="dot" w:pos="2268"/>
              </w:tabs>
            </w:pPr>
            <w:r w:rsidRPr="00566AC7">
              <w:t>r. 26.05.1</w:t>
            </w:r>
            <w:r w:rsidRPr="00566AC7">
              <w:tab/>
            </w:r>
          </w:p>
        </w:tc>
        <w:tc>
          <w:tcPr>
            <w:tcW w:w="3490" w:type="pct"/>
            <w:shd w:val="clear" w:color="auto" w:fill="auto"/>
          </w:tcPr>
          <w:p w:rsidR="001D45B0" w:rsidRPr="00566AC7" w:rsidRDefault="001D45B0" w:rsidP="00C947DC">
            <w:pPr>
              <w:pStyle w:val="ENoteTableText"/>
            </w:pPr>
            <w:r w:rsidRPr="00566AC7">
              <w:t>rs. 2010 No.</w:t>
            </w:r>
            <w:r w:rsidR="00566AC7">
              <w:t> </w:t>
            </w:r>
            <w:r w:rsidRPr="00566AC7">
              <w:t>240</w:t>
            </w:r>
            <w:r w:rsidR="00742829" w:rsidRPr="00566AC7">
              <w:t>; F2016L01029</w:t>
            </w:r>
          </w:p>
        </w:tc>
      </w:tr>
      <w:tr w:rsidR="001D45B0" w:rsidRPr="00566AC7" w:rsidTr="00F92755">
        <w:trPr>
          <w:cantSplit/>
        </w:trPr>
        <w:tc>
          <w:tcPr>
            <w:tcW w:w="1510" w:type="pct"/>
            <w:shd w:val="clear" w:color="auto" w:fill="auto"/>
          </w:tcPr>
          <w:p w:rsidR="001D45B0" w:rsidRPr="00566AC7" w:rsidRDefault="001D45B0" w:rsidP="00C947DC">
            <w:pPr>
              <w:pStyle w:val="ENoteTableText"/>
              <w:tabs>
                <w:tab w:val="center" w:leader="dot" w:pos="2268"/>
              </w:tabs>
            </w:pPr>
            <w:r w:rsidRPr="00566AC7">
              <w:t>r. 26.05.2</w:t>
            </w:r>
            <w:r w:rsidRPr="00566AC7">
              <w:tab/>
            </w:r>
          </w:p>
        </w:tc>
        <w:tc>
          <w:tcPr>
            <w:tcW w:w="3490" w:type="pct"/>
            <w:shd w:val="clear" w:color="auto" w:fill="auto"/>
          </w:tcPr>
          <w:p w:rsidR="001D45B0" w:rsidRPr="00566AC7" w:rsidRDefault="001D45B0" w:rsidP="00C947DC">
            <w:pPr>
              <w:pStyle w:val="ENoteTableText"/>
            </w:pPr>
            <w:r w:rsidRPr="00566AC7">
              <w:t>rs. 2010 No.</w:t>
            </w:r>
            <w:r w:rsidR="00566AC7">
              <w:t> </w:t>
            </w:r>
            <w:r w:rsidRPr="00566AC7">
              <w:t>240</w:t>
            </w:r>
            <w:r w:rsidR="00742829" w:rsidRPr="00566AC7">
              <w:t>; F2016L01029</w:t>
            </w:r>
          </w:p>
        </w:tc>
      </w:tr>
      <w:tr w:rsidR="001D45B0" w:rsidRPr="00566AC7" w:rsidTr="00F92755">
        <w:trPr>
          <w:cantSplit/>
        </w:trPr>
        <w:tc>
          <w:tcPr>
            <w:tcW w:w="1510" w:type="pct"/>
            <w:shd w:val="clear" w:color="auto" w:fill="auto"/>
          </w:tcPr>
          <w:p w:rsidR="001D45B0" w:rsidRPr="00566AC7" w:rsidRDefault="001D45B0" w:rsidP="00C947DC">
            <w:pPr>
              <w:pStyle w:val="ENoteTableText"/>
              <w:tabs>
                <w:tab w:val="center" w:leader="dot" w:pos="2268"/>
              </w:tabs>
            </w:pPr>
            <w:r w:rsidRPr="00566AC7">
              <w:t>r. 26.05.3</w:t>
            </w:r>
            <w:r w:rsidRPr="00566AC7">
              <w:tab/>
            </w:r>
          </w:p>
        </w:tc>
        <w:tc>
          <w:tcPr>
            <w:tcW w:w="3490" w:type="pct"/>
            <w:shd w:val="clear" w:color="auto" w:fill="auto"/>
          </w:tcPr>
          <w:p w:rsidR="001D45B0" w:rsidRPr="00566AC7" w:rsidRDefault="001D45B0" w:rsidP="00C947DC">
            <w:pPr>
              <w:pStyle w:val="ENoteTableText"/>
            </w:pPr>
            <w:r w:rsidRPr="00566AC7">
              <w:t>rs. 2010 No.</w:t>
            </w:r>
            <w:r w:rsidR="00566AC7">
              <w:t> </w:t>
            </w:r>
            <w:r w:rsidRPr="00566AC7">
              <w:t>240</w:t>
            </w:r>
            <w:r w:rsidR="00742829" w:rsidRPr="00566AC7">
              <w:t>; F2016L01029</w:t>
            </w:r>
          </w:p>
        </w:tc>
      </w:tr>
      <w:tr w:rsidR="009054BC" w:rsidRPr="00566AC7" w:rsidTr="00F92755">
        <w:trPr>
          <w:cantSplit/>
        </w:trPr>
        <w:tc>
          <w:tcPr>
            <w:tcW w:w="1510" w:type="pct"/>
            <w:shd w:val="clear" w:color="auto" w:fill="auto"/>
          </w:tcPr>
          <w:p w:rsidR="009054BC" w:rsidRPr="00566AC7" w:rsidRDefault="009054BC" w:rsidP="00C947DC">
            <w:pPr>
              <w:pStyle w:val="ENoteTableText"/>
              <w:tabs>
                <w:tab w:val="center" w:leader="dot" w:pos="2268"/>
              </w:tabs>
            </w:pPr>
            <w:r w:rsidRPr="00566AC7">
              <w:t>r 26.05.4</w:t>
            </w:r>
            <w:r w:rsidRPr="00566AC7">
              <w:tab/>
            </w:r>
          </w:p>
        </w:tc>
        <w:tc>
          <w:tcPr>
            <w:tcW w:w="3490" w:type="pct"/>
            <w:shd w:val="clear" w:color="auto" w:fill="auto"/>
          </w:tcPr>
          <w:p w:rsidR="009054BC" w:rsidRPr="00566AC7" w:rsidRDefault="009054BC" w:rsidP="00C947DC">
            <w:pPr>
              <w:pStyle w:val="ENoteTableText"/>
            </w:pPr>
            <w:r w:rsidRPr="00566AC7">
              <w:t>ad F2016L01029</w:t>
            </w:r>
          </w:p>
        </w:tc>
      </w:tr>
      <w:tr w:rsidR="001D45B0" w:rsidRPr="00566AC7" w:rsidTr="00F92755">
        <w:trPr>
          <w:cantSplit/>
        </w:trPr>
        <w:tc>
          <w:tcPr>
            <w:tcW w:w="1510" w:type="pct"/>
            <w:shd w:val="clear" w:color="auto" w:fill="auto"/>
          </w:tcPr>
          <w:p w:rsidR="001D45B0" w:rsidRPr="00566AC7" w:rsidRDefault="001D45B0" w:rsidP="00C947DC">
            <w:pPr>
              <w:pStyle w:val="ENoteTableText"/>
              <w:tabs>
                <w:tab w:val="center" w:leader="dot" w:pos="2268"/>
              </w:tabs>
            </w:pPr>
            <w:r w:rsidRPr="00566AC7">
              <w:t>r. 26.06</w:t>
            </w:r>
            <w:r w:rsidRPr="00566AC7">
              <w:tab/>
            </w:r>
          </w:p>
        </w:tc>
        <w:tc>
          <w:tcPr>
            <w:tcW w:w="3490" w:type="pct"/>
            <w:shd w:val="clear" w:color="auto" w:fill="auto"/>
          </w:tcPr>
          <w:p w:rsidR="001D45B0" w:rsidRPr="00566AC7" w:rsidRDefault="001D45B0" w:rsidP="00C947DC">
            <w:pPr>
              <w:pStyle w:val="ENoteTableText"/>
            </w:pPr>
            <w:r w:rsidRPr="00566AC7">
              <w:t>ad. 2010 No.</w:t>
            </w:r>
            <w:r w:rsidR="00566AC7">
              <w:t> </w:t>
            </w:r>
            <w:r w:rsidRPr="00566AC7">
              <w:t>240</w:t>
            </w:r>
          </w:p>
        </w:tc>
      </w:tr>
      <w:tr w:rsidR="009054BC" w:rsidRPr="00566AC7" w:rsidTr="00F92755">
        <w:trPr>
          <w:cantSplit/>
        </w:trPr>
        <w:tc>
          <w:tcPr>
            <w:tcW w:w="1510" w:type="pct"/>
            <w:shd w:val="clear" w:color="auto" w:fill="auto"/>
          </w:tcPr>
          <w:p w:rsidR="009054BC" w:rsidRPr="00566AC7" w:rsidRDefault="009054BC" w:rsidP="00C947DC">
            <w:pPr>
              <w:pStyle w:val="ENoteTableText"/>
              <w:tabs>
                <w:tab w:val="center" w:leader="dot" w:pos="2268"/>
              </w:tabs>
            </w:pPr>
          </w:p>
        </w:tc>
        <w:tc>
          <w:tcPr>
            <w:tcW w:w="3490" w:type="pct"/>
            <w:shd w:val="clear" w:color="auto" w:fill="auto"/>
          </w:tcPr>
          <w:p w:rsidR="009054BC" w:rsidRPr="00566AC7" w:rsidRDefault="009054BC" w:rsidP="00C947DC">
            <w:pPr>
              <w:pStyle w:val="ENoteTableText"/>
            </w:pPr>
            <w:r w:rsidRPr="00566AC7">
              <w:t>rs F2016L01029</w:t>
            </w:r>
          </w:p>
        </w:tc>
      </w:tr>
      <w:tr w:rsidR="001D45B0" w:rsidRPr="00566AC7" w:rsidTr="00F92755">
        <w:trPr>
          <w:cantSplit/>
        </w:trPr>
        <w:tc>
          <w:tcPr>
            <w:tcW w:w="1510" w:type="pct"/>
            <w:shd w:val="clear" w:color="auto" w:fill="auto"/>
          </w:tcPr>
          <w:p w:rsidR="001D45B0" w:rsidRPr="00566AC7" w:rsidRDefault="001D45B0" w:rsidP="00C947DC">
            <w:pPr>
              <w:pStyle w:val="ENoteTableText"/>
              <w:tabs>
                <w:tab w:val="center" w:leader="dot" w:pos="2268"/>
              </w:tabs>
            </w:pPr>
            <w:r w:rsidRPr="00566AC7">
              <w:t>r. 26.06.1</w:t>
            </w:r>
            <w:r w:rsidRPr="00566AC7">
              <w:tab/>
            </w:r>
          </w:p>
        </w:tc>
        <w:tc>
          <w:tcPr>
            <w:tcW w:w="3490" w:type="pct"/>
            <w:shd w:val="clear" w:color="auto" w:fill="auto"/>
          </w:tcPr>
          <w:p w:rsidR="001D45B0" w:rsidRPr="00566AC7" w:rsidRDefault="001D45B0" w:rsidP="00C947DC">
            <w:pPr>
              <w:pStyle w:val="ENoteTableText"/>
            </w:pPr>
            <w:r w:rsidRPr="00566AC7">
              <w:t>ad. 2010 No.</w:t>
            </w:r>
            <w:r w:rsidR="00566AC7">
              <w:t> </w:t>
            </w:r>
            <w:r w:rsidRPr="00566AC7">
              <w:t>240</w:t>
            </w:r>
          </w:p>
        </w:tc>
      </w:tr>
      <w:tr w:rsidR="009054BC" w:rsidRPr="00566AC7" w:rsidTr="00F92755">
        <w:trPr>
          <w:cantSplit/>
        </w:trPr>
        <w:tc>
          <w:tcPr>
            <w:tcW w:w="1510" w:type="pct"/>
            <w:shd w:val="clear" w:color="auto" w:fill="auto"/>
          </w:tcPr>
          <w:p w:rsidR="009054BC" w:rsidRPr="00566AC7" w:rsidRDefault="009054BC" w:rsidP="00C947DC">
            <w:pPr>
              <w:pStyle w:val="ENoteTableText"/>
              <w:tabs>
                <w:tab w:val="center" w:leader="dot" w:pos="2268"/>
              </w:tabs>
            </w:pPr>
          </w:p>
        </w:tc>
        <w:tc>
          <w:tcPr>
            <w:tcW w:w="3490" w:type="pct"/>
            <w:shd w:val="clear" w:color="auto" w:fill="auto"/>
          </w:tcPr>
          <w:p w:rsidR="009054BC" w:rsidRPr="00566AC7" w:rsidRDefault="009054BC" w:rsidP="00C947DC">
            <w:pPr>
              <w:pStyle w:val="ENoteTableText"/>
            </w:pPr>
            <w:r w:rsidRPr="00566AC7">
              <w:t>rs F2016L01029</w:t>
            </w:r>
          </w:p>
        </w:tc>
      </w:tr>
      <w:tr w:rsidR="001D45B0" w:rsidRPr="00566AC7" w:rsidTr="00F92755">
        <w:trPr>
          <w:cantSplit/>
        </w:trPr>
        <w:tc>
          <w:tcPr>
            <w:tcW w:w="1510" w:type="pct"/>
            <w:shd w:val="clear" w:color="auto" w:fill="auto"/>
          </w:tcPr>
          <w:p w:rsidR="001D45B0" w:rsidRPr="00566AC7" w:rsidRDefault="001D45B0" w:rsidP="00C947DC">
            <w:pPr>
              <w:pStyle w:val="ENoteTableText"/>
              <w:tabs>
                <w:tab w:val="center" w:leader="dot" w:pos="2268"/>
              </w:tabs>
            </w:pPr>
            <w:r w:rsidRPr="00566AC7">
              <w:t>r. 26.06.2</w:t>
            </w:r>
            <w:r w:rsidRPr="00566AC7">
              <w:tab/>
            </w:r>
          </w:p>
        </w:tc>
        <w:tc>
          <w:tcPr>
            <w:tcW w:w="3490" w:type="pct"/>
            <w:shd w:val="clear" w:color="auto" w:fill="auto"/>
          </w:tcPr>
          <w:p w:rsidR="001D45B0" w:rsidRPr="00566AC7" w:rsidRDefault="001D45B0" w:rsidP="00C947DC">
            <w:pPr>
              <w:pStyle w:val="ENoteTableText"/>
            </w:pPr>
            <w:r w:rsidRPr="00566AC7">
              <w:t>ad. 2010 No.</w:t>
            </w:r>
            <w:r w:rsidR="00566AC7">
              <w:t> </w:t>
            </w:r>
            <w:r w:rsidRPr="00566AC7">
              <w:t>240</w:t>
            </w:r>
          </w:p>
        </w:tc>
      </w:tr>
      <w:tr w:rsidR="009054BC" w:rsidRPr="00566AC7" w:rsidTr="00F92755">
        <w:trPr>
          <w:cantSplit/>
        </w:trPr>
        <w:tc>
          <w:tcPr>
            <w:tcW w:w="1510" w:type="pct"/>
            <w:shd w:val="clear" w:color="auto" w:fill="auto"/>
          </w:tcPr>
          <w:p w:rsidR="009054BC" w:rsidRPr="00566AC7" w:rsidRDefault="009054BC" w:rsidP="00C947DC">
            <w:pPr>
              <w:pStyle w:val="ENoteTableText"/>
              <w:tabs>
                <w:tab w:val="center" w:leader="dot" w:pos="2268"/>
              </w:tabs>
            </w:pPr>
          </w:p>
        </w:tc>
        <w:tc>
          <w:tcPr>
            <w:tcW w:w="3490" w:type="pct"/>
            <w:shd w:val="clear" w:color="auto" w:fill="auto"/>
          </w:tcPr>
          <w:p w:rsidR="009054BC" w:rsidRPr="00566AC7" w:rsidRDefault="009054BC" w:rsidP="00C947DC">
            <w:pPr>
              <w:pStyle w:val="ENoteTableText"/>
            </w:pPr>
            <w:r w:rsidRPr="00566AC7">
              <w:t>rs F2016L01029</w:t>
            </w:r>
          </w:p>
        </w:tc>
      </w:tr>
      <w:tr w:rsidR="001D45B0" w:rsidRPr="00566AC7" w:rsidTr="00F92755">
        <w:trPr>
          <w:cantSplit/>
        </w:trPr>
        <w:tc>
          <w:tcPr>
            <w:tcW w:w="1510" w:type="pct"/>
            <w:shd w:val="clear" w:color="auto" w:fill="auto"/>
          </w:tcPr>
          <w:p w:rsidR="001D45B0" w:rsidRPr="00566AC7" w:rsidRDefault="001D45B0" w:rsidP="00C947DC">
            <w:pPr>
              <w:pStyle w:val="ENoteTableText"/>
              <w:tabs>
                <w:tab w:val="center" w:leader="dot" w:pos="2268"/>
              </w:tabs>
            </w:pPr>
            <w:r w:rsidRPr="00566AC7">
              <w:t>r. 26.06.3</w:t>
            </w:r>
            <w:r w:rsidRPr="00566AC7">
              <w:tab/>
            </w:r>
          </w:p>
        </w:tc>
        <w:tc>
          <w:tcPr>
            <w:tcW w:w="3490" w:type="pct"/>
            <w:shd w:val="clear" w:color="auto" w:fill="auto"/>
          </w:tcPr>
          <w:p w:rsidR="001D45B0" w:rsidRPr="00566AC7" w:rsidRDefault="001D45B0" w:rsidP="00C947DC">
            <w:pPr>
              <w:pStyle w:val="ENoteTableText"/>
            </w:pPr>
            <w:r w:rsidRPr="00566AC7">
              <w:t>ad. 2010 No.</w:t>
            </w:r>
            <w:r w:rsidR="00566AC7">
              <w:t> </w:t>
            </w:r>
            <w:r w:rsidRPr="00566AC7">
              <w:t>240</w:t>
            </w:r>
          </w:p>
        </w:tc>
      </w:tr>
      <w:tr w:rsidR="009054BC" w:rsidRPr="00566AC7" w:rsidTr="00F92755">
        <w:trPr>
          <w:cantSplit/>
        </w:trPr>
        <w:tc>
          <w:tcPr>
            <w:tcW w:w="1510" w:type="pct"/>
            <w:shd w:val="clear" w:color="auto" w:fill="auto"/>
          </w:tcPr>
          <w:p w:rsidR="009054BC" w:rsidRPr="00566AC7" w:rsidRDefault="009054BC" w:rsidP="00C947DC">
            <w:pPr>
              <w:pStyle w:val="ENoteTableText"/>
              <w:tabs>
                <w:tab w:val="center" w:leader="dot" w:pos="2268"/>
              </w:tabs>
            </w:pPr>
          </w:p>
        </w:tc>
        <w:tc>
          <w:tcPr>
            <w:tcW w:w="3490" w:type="pct"/>
            <w:shd w:val="clear" w:color="auto" w:fill="auto"/>
          </w:tcPr>
          <w:p w:rsidR="009054BC" w:rsidRPr="00566AC7" w:rsidRDefault="009054BC" w:rsidP="00C947DC">
            <w:pPr>
              <w:pStyle w:val="ENoteTableText"/>
            </w:pPr>
            <w:r w:rsidRPr="00566AC7">
              <w:t>rep F2016L01029</w:t>
            </w:r>
          </w:p>
        </w:tc>
      </w:tr>
      <w:tr w:rsidR="009054BC" w:rsidRPr="00566AC7" w:rsidTr="00F92755">
        <w:trPr>
          <w:cantSplit/>
        </w:trPr>
        <w:tc>
          <w:tcPr>
            <w:tcW w:w="1510" w:type="pct"/>
            <w:shd w:val="clear" w:color="auto" w:fill="auto"/>
          </w:tcPr>
          <w:p w:rsidR="009054BC" w:rsidRPr="00566AC7" w:rsidRDefault="009054BC" w:rsidP="00C947DC">
            <w:pPr>
              <w:pStyle w:val="ENoteTableText"/>
              <w:tabs>
                <w:tab w:val="center" w:leader="dot" w:pos="2268"/>
              </w:tabs>
            </w:pPr>
            <w:r w:rsidRPr="00566AC7">
              <w:t>r 26.07</w:t>
            </w:r>
            <w:r w:rsidRPr="00566AC7">
              <w:tab/>
            </w:r>
          </w:p>
        </w:tc>
        <w:tc>
          <w:tcPr>
            <w:tcW w:w="3490" w:type="pct"/>
            <w:shd w:val="clear" w:color="auto" w:fill="auto"/>
          </w:tcPr>
          <w:p w:rsidR="009054BC" w:rsidRPr="00566AC7" w:rsidRDefault="009054BC" w:rsidP="00C947DC">
            <w:pPr>
              <w:pStyle w:val="ENoteTableText"/>
            </w:pPr>
            <w:r w:rsidRPr="00566AC7">
              <w:t>ad F2016L01029</w:t>
            </w:r>
          </w:p>
        </w:tc>
      </w:tr>
      <w:tr w:rsidR="009054BC" w:rsidRPr="00566AC7" w:rsidTr="00F92755">
        <w:trPr>
          <w:cantSplit/>
        </w:trPr>
        <w:tc>
          <w:tcPr>
            <w:tcW w:w="1510" w:type="pct"/>
            <w:shd w:val="clear" w:color="auto" w:fill="auto"/>
          </w:tcPr>
          <w:p w:rsidR="009054BC" w:rsidRPr="00566AC7" w:rsidRDefault="009054BC" w:rsidP="00C947DC">
            <w:pPr>
              <w:pStyle w:val="ENoteTableText"/>
              <w:tabs>
                <w:tab w:val="center" w:leader="dot" w:pos="2268"/>
              </w:tabs>
            </w:pPr>
            <w:r w:rsidRPr="00566AC7">
              <w:t>r 26.07.1</w:t>
            </w:r>
            <w:r w:rsidRPr="00566AC7">
              <w:tab/>
            </w:r>
          </w:p>
        </w:tc>
        <w:tc>
          <w:tcPr>
            <w:tcW w:w="3490" w:type="pct"/>
            <w:shd w:val="clear" w:color="auto" w:fill="auto"/>
          </w:tcPr>
          <w:p w:rsidR="009054BC" w:rsidRPr="00566AC7" w:rsidRDefault="009054BC" w:rsidP="00C947DC">
            <w:pPr>
              <w:pStyle w:val="ENoteTableText"/>
            </w:pPr>
            <w:r w:rsidRPr="00566AC7">
              <w:t>ad F2016L01029</w:t>
            </w:r>
          </w:p>
        </w:tc>
      </w:tr>
      <w:tr w:rsidR="009054BC" w:rsidRPr="00566AC7" w:rsidTr="00F92755">
        <w:trPr>
          <w:cantSplit/>
        </w:trPr>
        <w:tc>
          <w:tcPr>
            <w:tcW w:w="1510" w:type="pct"/>
            <w:shd w:val="clear" w:color="auto" w:fill="auto"/>
          </w:tcPr>
          <w:p w:rsidR="009054BC" w:rsidRPr="00566AC7" w:rsidRDefault="009054BC" w:rsidP="00C947DC">
            <w:pPr>
              <w:pStyle w:val="ENoteTableText"/>
              <w:tabs>
                <w:tab w:val="center" w:leader="dot" w:pos="2268"/>
              </w:tabs>
            </w:pPr>
            <w:r w:rsidRPr="00566AC7">
              <w:t>r 26.07.2</w:t>
            </w:r>
            <w:r w:rsidRPr="00566AC7">
              <w:tab/>
            </w:r>
          </w:p>
        </w:tc>
        <w:tc>
          <w:tcPr>
            <w:tcW w:w="3490" w:type="pct"/>
            <w:shd w:val="clear" w:color="auto" w:fill="auto"/>
          </w:tcPr>
          <w:p w:rsidR="009054BC" w:rsidRPr="00566AC7" w:rsidRDefault="009054BC" w:rsidP="00C947DC">
            <w:pPr>
              <w:pStyle w:val="ENoteTableText"/>
            </w:pPr>
            <w:r w:rsidRPr="00566AC7">
              <w:t>ad F2016L01029</w:t>
            </w:r>
          </w:p>
        </w:tc>
      </w:tr>
      <w:tr w:rsidR="009054BC" w:rsidRPr="00566AC7" w:rsidTr="00F92755">
        <w:trPr>
          <w:cantSplit/>
        </w:trPr>
        <w:tc>
          <w:tcPr>
            <w:tcW w:w="1510" w:type="pct"/>
            <w:shd w:val="clear" w:color="auto" w:fill="auto"/>
          </w:tcPr>
          <w:p w:rsidR="009054BC" w:rsidRPr="00566AC7" w:rsidRDefault="009054BC" w:rsidP="00C947DC">
            <w:pPr>
              <w:pStyle w:val="ENoteTableText"/>
              <w:tabs>
                <w:tab w:val="center" w:leader="dot" w:pos="2268"/>
              </w:tabs>
            </w:pPr>
            <w:r w:rsidRPr="00566AC7">
              <w:t>r 26.07.3</w:t>
            </w:r>
            <w:r w:rsidRPr="00566AC7">
              <w:tab/>
            </w:r>
          </w:p>
        </w:tc>
        <w:tc>
          <w:tcPr>
            <w:tcW w:w="3490" w:type="pct"/>
            <w:shd w:val="clear" w:color="auto" w:fill="auto"/>
          </w:tcPr>
          <w:p w:rsidR="009054BC" w:rsidRPr="00566AC7" w:rsidRDefault="009054BC" w:rsidP="00C947DC">
            <w:pPr>
              <w:pStyle w:val="ENoteTableText"/>
            </w:pPr>
            <w:r w:rsidRPr="00566AC7">
              <w:t>ad F2016L01029</w:t>
            </w:r>
          </w:p>
        </w:tc>
      </w:tr>
      <w:tr w:rsidR="009054BC" w:rsidRPr="00566AC7" w:rsidTr="00F92755">
        <w:trPr>
          <w:cantSplit/>
        </w:trPr>
        <w:tc>
          <w:tcPr>
            <w:tcW w:w="1510" w:type="pct"/>
            <w:shd w:val="clear" w:color="auto" w:fill="auto"/>
          </w:tcPr>
          <w:p w:rsidR="009054BC" w:rsidRPr="00566AC7" w:rsidRDefault="009054BC" w:rsidP="00C947DC">
            <w:pPr>
              <w:pStyle w:val="ENoteTableText"/>
              <w:tabs>
                <w:tab w:val="center" w:leader="dot" w:pos="2268"/>
              </w:tabs>
            </w:pPr>
            <w:r w:rsidRPr="00566AC7">
              <w:t>r 26.08</w:t>
            </w:r>
            <w:r w:rsidRPr="00566AC7">
              <w:tab/>
            </w:r>
          </w:p>
        </w:tc>
        <w:tc>
          <w:tcPr>
            <w:tcW w:w="3490" w:type="pct"/>
            <w:shd w:val="clear" w:color="auto" w:fill="auto"/>
          </w:tcPr>
          <w:p w:rsidR="009054BC" w:rsidRPr="00566AC7" w:rsidRDefault="009054BC" w:rsidP="00C947DC">
            <w:pPr>
              <w:pStyle w:val="ENoteTableText"/>
            </w:pPr>
            <w:r w:rsidRPr="00566AC7">
              <w:t>ad F2016L01029</w:t>
            </w:r>
          </w:p>
        </w:tc>
      </w:tr>
      <w:tr w:rsidR="009054BC" w:rsidRPr="00566AC7" w:rsidTr="00F92755">
        <w:trPr>
          <w:cantSplit/>
        </w:trPr>
        <w:tc>
          <w:tcPr>
            <w:tcW w:w="1510" w:type="pct"/>
            <w:shd w:val="clear" w:color="auto" w:fill="auto"/>
          </w:tcPr>
          <w:p w:rsidR="009054BC" w:rsidRPr="00566AC7" w:rsidRDefault="009054BC" w:rsidP="00C947DC">
            <w:pPr>
              <w:pStyle w:val="ENoteTableText"/>
              <w:tabs>
                <w:tab w:val="center" w:leader="dot" w:pos="2268"/>
              </w:tabs>
            </w:pPr>
            <w:r w:rsidRPr="00566AC7">
              <w:t>r 26.08.1</w:t>
            </w:r>
            <w:r w:rsidRPr="00566AC7">
              <w:tab/>
            </w:r>
          </w:p>
        </w:tc>
        <w:tc>
          <w:tcPr>
            <w:tcW w:w="3490" w:type="pct"/>
            <w:shd w:val="clear" w:color="auto" w:fill="auto"/>
          </w:tcPr>
          <w:p w:rsidR="009054BC" w:rsidRPr="00566AC7" w:rsidRDefault="009054BC" w:rsidP="00C947DC">
            <w:pPr>
              <w:pStyle w:val="ENoteTableText"/>
            </w:pPr>
            <w:r w:rsidRPr="00566AC7">
              <w:t>ad F2016L01029</w:t>
            </w:r>
          </w:p>
        </w:tc>
      </w:tr>
      <w:tr w:rsidR="009054BC" w:rsidRPr="00566AC7" w:rsidTr="00F92755">
        <w:trPr>
          <w:cantSplit/>
        </w:trPr>
        <w:tc>
          <w:tcPr>
            <w:tcW w:w="1510" w:type="pct"/>
            <w:shd w:val="clear" w:color="auto" w:fill="auto"/>
          </w:tcPr>
          <w:p w:rsidR="009054BC" w:rsidRPr="00566AC7" w:rsidRDefault="009054BC" w:rsidP="00C947DC">
            <w:pPr>
              <w:pStyle w:val="ENoteTableText"/>
              <w:tabs>
                <w:tab w:val="center" w:leader="dot" w:pos="2268"/>
              </w:tabs>
            </w:pPr>
            <w:r w:rsidRPr="00566AC7">
              <w:t>r 26.08.2</w:t>
            </w:r>
            <w:r w:rsidRPr="00566AC7">
              <w:tab/>
            </w:r>
          </w:p>
        </w:tc>
        <w:tc>
          <w:tcPr>
            <w:tcW w:w="3490" w:type="pct"/>
            <w:shd w:val="clear" w:color="auto" w:fill="auto"/>
          </w:tcPr>
          <w:p w:rsidR="009054BC" w:rsidRPr="00566AC7" w:rsidRDefault="009054BC" w:rsidP="00C947DC">
            <w:pPr>
              <w:pStyle w:val="ENoteTableText"/>
            </w:pPr>
            <w:r w:rsidRPr="00566AC7">
              <w:t>ad F2016L01029</w:t>
            </w:r>
          </w:p>
        </w:tc>
      </w:tr>
      <w:tr w:rsidR="009054BC" w:rsidRPr="00566AC7" w:rsidTr="00F92755">
        <w:trPr>
          <w:cantSplit/>
        </w:trPr>
        <w:tc>
          <w:tcPr>
            <w:tcW w:w="1510" w:type="pct"/>
            <w:shd w:val="clear" w:color="auto" w:fill="auto"/>
          </w:tcPr>
          <w:p w:rsidR="009054BC" w:rsidRPr="00566AC7" w:rsidRDefault="009054BC" w:rsidP="00C947DC">
            <w:pPr>
              <w:pStyle w:val="ENoteTableText"/>
              <w:tabs>
                <w:tab w:val="center" w:leader="dot" w:pos="2268"/>
              </w:tabs>
            </w:pPr>
            <w:r w:rsidRPr="00566AC7">
              <w:t>r 26.08.3</w:t>
            </w:r>
            <w:r w:rsidRPr="00566AC7">
              <w:tab/>
            </w:r>
          </w:p>
        </w:tc>
        <w:tc>
          <w:tcPr>
            <w:tcW w:w="3490" w:type="pct"/>
            <w:shd w:val="clear" w:color="auto" w:fill="auto"/>
          </w:tcPr>
          <w:p w:rsidR="009054BC" w:rsidRPr="00566AC7" w:rsidRDefault="009054BC" w:rsidP="001559D1">
            <w:pPr>
              <w:pStyle w:val="ENoteTableText"/>
              <w:jc w:val="both"/>
            </w:pPr>
            <w:r w:rsidRPr="00566AC7">
              <w:t>ad F2016L01029</w:t>
            </w:r>
          </w:p>
        </w:tc>
      </w:tr>
      <w:tr w:rsidR="009054BC" w:rsidRPr="00566AC7" w:rsidTr="00F92755">
        <w:trPr>
          <w:cantSplit/>
        </w:trPr>
        <w:tc>
          <w:tcPr>
            <w:tcW w:w="1510" w:type="pct"/>
            <w:shd w:val="clear" w:color="auto" w:fill="auto"/>
          </w:tcPr>
          <w:p w:rsidR="009054BC" w:rsidRPr="00566AC7" w:rsidRDefault="009054BC" w:rsidP="00C947DC">
            <w:pPr>
              <w:pStyle w:val="ENoteTableText"/>
              <w:tabs>
                <w:tab w:val="center" w:leader="dot" w:pos="2268"/>
              </w:tabs>
            </w:pPr>
            <w:r w:rsidRPr="00566AC7">
              <w:t>r 26.08.4</w:t>
            </w:r>
            <w:r w:rsidRPr="00566AC7">
              <w:tab/>
            </w:r>
          </w:p>
        </w:tc>
        <w:tc>
          <w:tcPr>
            <w:tcW w:w="3490" w:type="pct"/>
            <w:shd w:val="clear" w:color="auto" w:fill="auto"/>
          </w:tcPr>
          <w:p w:rsidR="009054BC" w:rsidRPr="00566AC7" w:rsidRDefault="009054BC" w:rsidP="009054BC">
            <w:pPr>
              <w:pStyle w:val="ENoteTableText"/>
              <w:jc w:val="both"/>
            </w:pPr>
            <w:r w:rsidRPr="00566AC7">
              <w:t>ad F2016L01029</w:t>
            </w:r>
          </w:p>
        </w:tc>
      </w:tr>
      <w:tr w:rsidR="009054BC" w:rsidRPr="00566AC7" w:rsidTr="00F92755">
        <w:trPr>
          <w:cantSplit/>
        </w:trPr>
        <w:tc>
          <w:tcPr>
            <w:tcW w:w="1510" w:type="pct"/>
            <w:shd w:val="clear" w:color="auto" w:fill="auto"/>
          </w:tcPr>
          <w:p w:rsidR="009054BC" w:rsidRPr="00566AC7" w:rsidRDefault="009054BC" w:rsidP="00C947DC">
            <w:pPr>
              <w:pStyle w:val="ENoteTableText"/>
              <w:tabs>
                <w:tab w:val="center" w:leader="dot" w:pos="2268"/>
              </w:tabs>
            </w:pPr>
            <w:r w:rsidRPr="00566AC7">
              <w:t>r 26.09</w:t>
            </w:r>
            <w:r w:rsidRPr="00566AC7">
              <w:tab/>
            </w:r>
          </w:p>
        </w:tc>
        <w:tc>
          <w:tcPr>
            <w:tcW w:w="3490" w:type="pct"/>
            <w:shd w:val="clear" w:color="auto" w:fill="auto"/>
          </w:tcPr>
          <w:p w:rsidR="009054BC" w:rsidRPr="00566AC7" w:rsidRDefault="009054BC" w:rsidP="009054BC">
            <w:pPr>
              <w:pStyle w:val="ENoteTableText"/>
              <w:jc w:val="both"/>
            </w:pPr>
            <w:r w:rsidRPr="00566AC7">
              <w:t>ad F2016L01029</w:t>
            </w:r>
          </w:p>
        </w:tc>
      </w:tr>
      <w:tr w:rsidR="009054BC" w:rsidRPr="00566AC7" w:rsidTr="00F92755">
        <w:trPr>
          <w:cantSplit/>
        </w:trPr>
        <w:tc>
          <w:tcPr>
            <w:tcW w:w="1510" w:type="pct"/>
            <w:shd w:val="clear" w:color="auto" w:fill="auto"/>
          </w:tcPr>
          <w:p w:rsidR="009054BC" w:rsidRPr="00566AC7" w:rsidRDefault="009054BC" w:rsidP="00C947DC">
            <w:pPr>
              <w:pStyle w:val="ENoteTableText"/>
              <w:tabs>
                <w:tab w:val="center" w:leader="dot" w:pos="2268"/>
              </w:tabs>
            </w:pPr>
            <w:r w:rsidRPr="00566AC7">
              <w:t>r 26.09.1</w:t>
            </w:r>
            <w:r w:rsidRPr="00566AC7">
              <w:tab/>
            </w:r>
          </w:p>
        </w:tc>
        <w:tc>
          <w:tcPr>
            <w:tcW w:w="3490" w:type="pct"/>
            <w:shd w:val="clear" w:color="auto" w:fill="auto"/>
          </w:tcPr>
          <w:p w:rsidR="009054BC" w:rsidRPr="00566AC7" w:rsidRDefault="009054BC" w:rsidP="009054BC">
            <w:pPr>
              <w:pStyle w:val="ENoteTableText"/>
              <w:jc w:val="both"/>
            </w:pPr>
            <w:r w:rsidRPr="00566AC7">
              <w:t>ad F2016L01029</w:t>
            </w:r>
          </w:p>
        </w:tc>
      </w:tr>
      <w:tr w:rsidR="009054BC" w:rsidRPr="00566AC7" w:rsidTr="00F92755">
        <w:trPr>
          <w:cantSplit/>
        </w:trPr>
        <w:tc>
          <w:tcPr>
            <w:tcW w:w="1510" w:type="pct"/>
            <w:shd w:val="clear" w:color="auto" w:fill="auto"/>
          </w:tcPr>
          <w:p w:rsidR="009054BC" w:rsidRPr="00566AC7" w:rsidRDefault="009054BC" w:rsidP="00C947DC">
            <w:pPr>
              <w:pStyle w:val="ENoteTableText"/>
              <w:tabs>
                <w:tab w:val="center" w:leader="dot" w:pos="2268"/>
              </w:tabs>
            </w:pPr>
            <w:r w:rsidRPr="00566AC7">
              <w:t>r 26.09.2</w:t>
            </w:r>
            <w:r w:rsidRPr="00566AC7">
              <w:tab/>
            </w:r>
          </w:p>
        </w:tc>
        <w:tc>
          <w:tcPr>
            <w:tcW w:w="3490" w:type="pct"/>
            <w:shd w:val="clear" w:color="auto" w:fill="auto"/>
          </w:tcPr>
          <w:p w:rsidR="009054BC" w:rsidRPr="00566AC7" w:rsidRDefault="009054BC" w:rsidP="009054BC">
            <w:pPr>
              <w:pStyle w:val="ENoteTableText"/>
              <w:jc w:val="both"/>
            </w:pPr>
            <w:r w:rsidRPr="00566AC7">
              <w:t>ad F2016L01029</w:t>
            </w:r>
          </w:p>
        </w:tc>
      </w:tr>
      <w:tr w:rsidR="009054BC" w:rsidRPr="00566AC7" w:rsidTr="00F92755">
        <w:trPr>
          <w:cantSplit/>
        </w:trPr>
        <w:tc>
          <w:tcPr>
            <w:tcW w:w="1510" w:type="pct"/>
            <w:shd w:val="clear" w:color="auto" w:fill="auto"/>
          </w:tcPr>
          <w:p w:rsidR="009054BC" w:rsidRPr="00566AC7" w:rsidRDefault="009054BC" w:rsidP="00C947DC">
            <w:pPr>
              <w:pStyle w:val="ENoteTableText"/>
              <w:tabs>
                <w:tab w:val="center" w:leader="dot" w:pos="2268"/>
              </w:tabs>
            </w:pPr>
            <w:r w:rsidRPr="00566AC7">
              <w:t>r 26.10</w:t>
            </w:r>
            <w:r w:rsidRPr="00566AC7">
              <w:tab/>
            </w:r>
          </w:p>
        </w:tc>
        <w:tc>
          <w:tcPr>
            <w:tcW w:w="3490" w:type="pct"/>
            <w:shd w:val="clear" w:color="auto" w:fill="auto"/>
          </w:tcPr>
          <w:p w:rsidR="009054BC" w:rsidRPr="00566AC7" w:rsidRDefault="009054BC" w:rsidP="009054BC">
            <w:pPr>
              <w:pStyle w:val="ENoteTableText"/>
              <w:jc w:val="both"/>
              <w:rPr>
                <w:b/>
              </w:rPr>
            </w:pPr>
            <w:r w:rsidRPr="00566AC7">
              <w:t>ad F2016L01029</w:t>
            </w:r>
          </w:p>
        </w:tc>
      </w:tr>
      <w:tr w:rsidR="009054BC" w:rsidRPr="00566AC7" w:rsidTr="00F92755">
        <w:trPr>
          <w:cantSplit/>
        </w:trPr>
        <w:tc>
          <w:tcPr>
            <w:tcW w:w="1510" w:type="pct"/>
            <w:shd w:val="clear" w:color="auto" w:fill="auto"/>
          </w:tcPr>
          <w:p w:rsidR="009054BC" w:rsidRPr="00566AC7" w:rsidRDefault="009054BC" w:rsidP="00C947DC">
            <w:pPr>
              <w:pStyle w:val="ENoteTableText"/>
              <w:tabs>
                <w:tab w:val="center" w:leader="dot" w:pos="2268"/>
              </w:tabs>
            </w:pPr>
            <w:r w:rsidRPr="00566AC7">
              <w:t>r 26.10.1</w:t>
            </w:r>
            <w:r w:rsidRPr="00566AC7">
              <w:tab/>
            </w:r>
          </w:p>
        </w:tc>
        <w:tc>
          <w:tcPr>
            <w:tcW w:w="3490" w:type="pct"/>
            <w:shd w:val="clear" w:color="auto" w:fill="auto"/>
          </w:tcPr>
          <w:p w:rsidR="009054BC" w:rsidRPr="00566AC7" w:rsidRDefault="009054BC" w:rsidP="009054BC">
            <w:pPr>
              <w:pStyle w:val="ENoteTableText"/>
              <w:jc w:val="both"/>
            </w:pPr>
            <w:r w:rsidRPr="00566AC7">
              <w:t>ad F2016L01029</w:t>
            </w:r>
          </w:p>
        </w:tc>
      </w:tr>
      <w:tr w:rsidR="009054BC" w:rsidRPr="00566AC7" w:rsidTr="00F92755">
        <w:trPr>
          <w:cantSplit/>
        </w:trPr>
        <w:tc>
          <w:tcPr>
            <w:tcW w:w="1510" w:type="pct"/>
            <w:shd w:val="clear" w:color="auto" w:fill="auto"/>
          </w:tcPr>
          <w:p w:rsidR="009054BC" w:rsidRPr="00566AC7" w:rsidRDefault="009054BC" w:rsidP="00C947DC">
            <w:pPr>
              <w:pStyle w:val="ENoteTableText"/>
              <w:tabs>
                <w:tab w:val="center" w:leader="dot" w:pos="2268"/>
              </w:tabs>
            </w:pPr>
            <w:r w:rsidRPr="00566AC7">
              <w:t>r 26.10.2</w:t>
            </w:r>
            <w:r w:rsidRPr="00566AC7">
              <w:tab/>
            </w:r>
          </w:p>
        </w:tc>
        <w:tc>
          <w:tcPr>
            <w:tcW w:w="3490" w:type="pct"/>
            <w:shd w:val="clear" w:color="auto" w:fill="auto"/>
          </w:tcPr>
          <w:p w:rsidR="009054BC" w:rsidRPr="00566AC7" w:rsidRDefault="009054BC" w:rsidP="009054BC">
            <w:pPr>
              <w:pStyle w:val="ENoteTableText"/>
              <w:jc w:val="both"/>
            </w:pPr>
            <w:r w:rsidRPr="00566AC7">
              <w:t>ad F2016L01029</w:t>
            </w:r>
          </w:p>
        </w:tc>
      </w:tr>
      <w:tr w:rsidR="001D45B0" w:rsidRPr="00566AC7" w:rsidTr="00F92755">
        <w:trPr>
          <w:cantSplit/>
        </w:trPr>
        <w:tc>
          <w:tcPr>
            <w:tcW w:w="1510" w:type="pct"/>
            <w:shd w:val="clear" w:color="auto" w:fill="auto"/>
          </w:tcPr>
          <w:p w:rsidR="001D45B0" w:rsidRPr="00566AC7" w:rsidDel="00B31A4A" w:rsidRDefault="001D45B0" w:rsidP="006A6EBD">
            <w:pPr>
              <w:pStyle w:val="ENoteTableText"/>
              <w:tabs>
                <w:tab w:val="center" w:leader="dot" w:pos="2268"/>
              </w:tabs>
            </w:pPr>
            <w:r w:rsidRPr="00566AC7">
              <w:t>Part</w:t>
            </w:r>
            <w:r w:rsidR="00566AC7">
              <w:t> </w:t>
            </w:r>
            <w:r w:rsidRPr="00566AC7">
              <w:t>28</w:t>
            </w:r>
            <w:r w:rsidRPr="00566AC7">
              <w:tab/>
            </w:r>
          </w:p>
        </w:tc>
        <w:tc>
          <w:tcPr>
            <w:tcW w:w="3490" w:type="pct"/>
            <w:shd w:val="clear" w:color="auto" w:fill="auto"/>
          </w:tcPr>
          <w:p w:rsidR="001D45B0" w:rsidRPr="00566AC7" w:rsidDel="00B31A4A" w:rsidRDefault="001D45B0" w:rsidP="00C947DC">
            <w:pPr>
              <w:pStyle w:val="ENoteTableText"/>
            </w:pPr>
            <w:r w:rsidRPr="00566AC7">
              <w:t>rep. 2010 No.</w:t>
            </w:r>
            <w:r w:rsidR="00566AC7">
              <w:t> </w:t>
            </w:r>
            <w:r w:rsidRPr="00566AC7">
              <w:t>240</w:t>
            </w:r>
          </w:p>
        </w:tc>
      </w:tr>
      <w:tr w:rsidR="001D45B0" w:rsidRPr="00566AC7" w:rsidTr="00F92755">
        <w:trPr>
          <w:cantSplit/>
        </w:trPr>
        <w:tc>
          <w:tcPr>
            <w:tcW w:w="1510" w:type="pct"/>
            <w:shd w:val="clear" w:color="auto" w:fill="auto"/>
          </w:tcPr>
          <w:p w:rsidR="001D45B0" w:rsidRPr="00566AC7" w:rsidRDefault="001D45B0" w:rsidP="00C947DC">
            <w:pPr>
              <w:pStyle w:val="ENoteTableText"/>
              <w:tabs>
                <w:tab w:val="center" w:leader="dot" w:pos="2268"/>
              </w:tabs>
            </w:pPr>
            <w:r w:rsidRPr="00566AC7">
              <w:t>r. 28.01</w:t>
            </w:r>
            <w:r w:rsidRPr="00566AC7">
              <w:tab/>
            </w:r>
          </w:p>
        </w:tc>
        <w:tc>
          <w:tcPr>
            <w:tcW w:w="3490" w:type="pct"/>
            <w:shd w:val="clear" w:color="auto" w:fill="auto"/>
          </w:tcPr>
          <w:p w:rsidR="001D45B0" w:rsidRPr="00566AC7" w:rsidRDefault="001D45B0" w:rsidP="00C947DC">
            <w:pPr>
              <w:pStyle w:val="ENoteTableText"/>
            </w:pPr>
            <w:r w:rsidRPr="00566AC7">
              <w:t>rep. 2010 No.</w:t>
            </w:r>
            <w:r w:rsidR="00566AC7">
              <w:t> </w:t>
            </w:r>
            <w:r w:rsidRPr="00566AC7">
              <w:t>240</w:t>
            </w:r>
          </w:p>
        </w:tc>
      </w:tr>
      <w:tr w:rsidR="001D45B0" w:rsidRPr="00566AC7" w:rsidTr="00F92755">
        <w:trPr>
          <w:cantSplit/>
        </w:trPr>
        <w:tc>
          <w:tcPr>
            <w:tcW w:w="1510" w:type="pct"/>
            <w:shd w:val="clear" w:color="auto" w:fill="auto"/>
          </w:tcPr>
          <w:p w:rsidR="001D45B0" w:rsidRPr="00566AC7" w:rsidRDefault="001D45B0" w:rsidP="00C947DC">
            <w:pPr>
              <w:pStyle w:val="ENoteTableText"/>
              <w:tabs>
                <w:tab w:val="center" w:leader="dot" w:pos="2268"/>
              </w:tabs>
            </w:pPr>
            <w:r w:rsidRPr="00566AC7">
              <w:t>r. 28.02</w:t>
            </w:r>
            <w:r w:rsidRPr="00566AC7">
              <w:tab/>
            </w:r>
          </w:p>
        </w:tc>
        <w:tc>
          <w:tcPr>
            <w:tcW w:w="3490" w:type="pct"/>
            <w:shd w:val="clear" w:color="auto" w:fill="auto"/>
          </w:tcPr>
          <w:p w:rsidR="001D45B0" w:rsidRPr="00566AC7" w:rsidRDefault="001D45B0" w:rsidP="00C947DC">
            <w:pPr>
              <w:pStyle w:val="ENoteTableText"/>
            </w:pPr>
            <w:r w:rsidRPr="00566AC7">
              <w:t>rep. 2010 No.</w:t>
            </w:r>
            <w:r w:rsidR="00566AC7">
              <w:t> </w:t>
            </w:r>
            <w:r w:rsidRPr="00566AC7">
              <w:t>240</w:t>
            </w:r>
          </w:p>
        </w:tc>
      </w:tr>
      <w:tr w:rsidR="001D45B0" w:rsidRPr="00566AC7" w:rsidTr="00F92755">
        <w:trPr>
          <w:cantSplit/>
        </w:trPr>
        <w:tc>
          <w:tcPr>
            <w:tcW w:w="1510" w:type="pct"/>
            <w:shd w:val="clear" w:color="auto" w:fill="auto"/>
          </w:tcPr>
          <w:p w:rsidR="001D45B0" w:rsidRPr="00566AC7" w:rsidRDefault="001D45B0" w:rsidP="00C947DC">
            <w:pPr>
              <w:pStyle w:val="ENoteTableText"/>
              <w:tabs>
                <w:tab w:val="center" w:leader="dot" w:pos="2268"/>
              </w:tabs>
            </w:pPr>
            <w:r w:rsidRPr="00566AC7">
              <w:t>r. 28.02.1</w:t>
            </w:r>
            <w:r w:rsidRPr="00566AC7">
              <w:tab/>
            </w:r>
          </w:p>
        </w:tc>
        <w:tc>
          <w:tcPr>
            <w:tcW w:w="3490" w:type="pct"/>
            <w:shd w:val="clear" w:color="auto" w:fill="auto"/>
          </w:tcPr>
          <w:p w:rsidR="001D45B0" w:rsidRPr="00566AC7" w:rsidRDefault="001D45B0" w:rsidP="00C947DC">
            <w:pPr>
              <w:pStyle w:val="ENoteTableText"/>
            </w:pPr>
            <w:r w:rsidRPr="00566AC7">
              <w:t>rep. 2010 No.</w:t>
            </w:r>
            <w:r w:rsidR="00566AC7">
              <w:t> </w:t>
            </w:r>
            <w:r w:rsidRPr="00566AC7">
              <w:t>240</w:t>
            </w:r>
          </w:p>
        </w:tc>
      </w:tr>
      <w:tr w:rsidR="001D45B0" w:rsidRPr="00566AC7" w:rsidTr="00F92755">
        <w:trPr>
          <w:cantSplit/>
        </w:trPr>
        <w:tc>
          <w:tcPr>
            <w:tcW w:w="1510" w:type="pct"/>
            <w:shd w:val="clear" w:color="auto" w:fill="auto"/>
          </w:tcPr>
          <w:p w:rsidR="001D45B0" w:rsidRPr="00566AC7" w:rsidRDefault="001D45B0" w:rsidP="00C947DC">
            <w:pPr>
              <w:pStyle w:val="ENoteTableText"/>
              <w:tabs>
                <w:tab w:val="center" w:leader="dot" w:pos="2268"/>
              </w:tabs>
            </w:pPr>
            <w:r w:rsidRPr="00566AC7">
              <w:t>r. 28.02.2</w:t>
            </w:r>
            <w:r w:rsidRPr="00566AC7">
              <w:tab/>
            </w:r>
          </w:p>
        </w:tc>
        <w:tc>
          <w:tcPr>
            <w:tcW w:w="3490" w:type="pct"/>
            <w:shd w:val="clear" w:color="auto" w:fill="auto"/>
          </w:tcPr>
          <w:p w:rsidR="001D45B0" w:rsidRPr="00566AC7" w:rsidRDefault="001D45B0" w:rsidP="00C947DC">
            <w:pPr>
              <w:pStyle w:val="ENoteTableText"/>
            </w:pPr>
            <w:r w:rsidRPr="00566AC7">
              <w:t>rep. 2010 No.</w:t>
            </w:r>
            <w:r w:rsidR="00566AC7">
              <w:t> </w:t>
            </w:r>
            <w:r w:rsidRPr="00566AC7">
              <w:t>240</w:t>
            </w:r>
          </w:p>
        </w:tc>
      </w:tr>
      <w:tr w:rsidR="001D45B0" w:rsidRPr="00566AC7" w:rsidTr="00F92755">
        <w:trPr>
          <w:cantSplit/>
        </w:trPr>
        <w:tc>
          <w:tcPr>
            <w:tcW w:w="1510" w:type="pct"/>
            <w:shd w:val="clear" w:color="auto" w:fill="auto"/>
          </w:tcPr>
          <w:p w:rsidR="001D45B0" w:rsidRPr="00566AC7" w:rsidRDefault="001D45B0" w:rsidP="00C947DC">
            <w:pPr>
              <w:pStyle w:val="ENoteTableText"/>
              <w:tabs>
                <w:tab w:val="center" w:leader="dot" w:pos="2268"/>
              </w:tabs>
            </w:pPr>
            <w:r w:rsidRPr="00566AC7">
              <w:t>r. 28.02.3</w:t>
            </w:r>
            <w:r w:rsidRPr="00566AC7">
              <w:tab/>
            </w:r>
          </w:p>
        </w:tc>
        <w:tc>
          <w:tcPr>
            <w:tcW w:w="3490" w:type="pct"/>
            <w:shd w:val="clear" w:color="auto" w:fill="auto"/>
          </w:tcPr>
          <w:p w:rsidR="001D45B0" w:rsidRPr="00566AC7" w:rsidRDefault="001D45B0" w:rsidP="00C947DC">
            <w:pPr>
              <w:pStyle w:val="ENoteTableText"/>
            </w:pPr>
            <w:r w:rsidRPr="00566AC7">
              <w:t>ad. 2006 No.</w:t>
            </w:r>
            <w:r w:rsidR="00566AC7">
              <w:t> </w:t>
            </w:r>
            <w:r w:rsidRPr="00566AC7">
              <w:t>218</w:t>
            </w:r>
          </w:p>
        </w:tc>
      </w:tr>
      <w:tr w:rsidR="001D45B0" w:rsidRPr="00566AC7" w:rsidTr="00F92755">
        <w:trPr>
          <w:cantSplit/>
        </w:trPr>
        <w:tc>
          <w:tcPr>
            <w:tcW w:w="1510" w:type="pct"/>
            <w:shd w:val="clear" w:color="auto" w:fill="auto"/>
          </w:tcPr>
          <w:p w:rsidR="001D45B0" w:rsidRPr="00566AC7" w:rsidRDefault="001D45B0" w:rsidP="00C947DC">
            <w:pPr>
              <w:pStyle w:val="Tabletext"/>
            </w:pPr>
          </w:p>
        </w:tc>
        <w:tc>
          <w:tcPr>
            <w:tcW w:w="3490" w:type="pct"/>
            <w:shd w:val="clear" w:color="auto" w:fill="auto"/>
          </w:tcPr>
          <w:p w:rsidR="001D45B0" w:rsidRPr="00566AC7" w:rsidRDefault="001D45B0" w:rsidP="00C947DC">
            <w:pPr>
              <w:pStyle w:val="ENoteTableText"/>
            </w:pPr>
            <w:r w:rsidRPr="00566AC7">
              <w:t>rep. 2010 No.</w:t>
            </w:r>
            <w:r w:rsidR="00566AC7">
              <w:t> </w:t>
            </w:r>
            <w:r w:rsidRPr="00566AC7">
              <w:t>240</w:t>
            </w:r>
          </w:p>
        </w:tc>
      </w:tr>
      <w:tr w:rsidR="001D45B0" w:rsidRPr="00566AC7" w:rsidTr="00F92755">
        <w:trPr>
          <w:cantSplit/>
        </w:trPr>
        <w:tc>
          <w:tcPr>
            <w:tcW w:w="1510" w:type="pct"/>
            <w:shd w:val="clear" w:color="auto" w:fill="auto"/>
          </w:tcPr>
          <w:p w:rsidR="001D45B0" w:rsidRPr="00566AC7" w:rsidRDefault="001D45B0" w:rsidP="00C947DC">
            <w:pPr>
              <w:pStyle w:val="ENoteTableText"/>
              <w:tabs>
                <w:tab w:val="center" w:leader="dot" w:pos="2268"/>
              </w:tabs>
            </w:pPr>
            <w:r w:rsidRPr="00566AC7">
              <w:t>r. 28.03</w:t>
            </w:r>
            <w:r w:rsidRPr="00566AC7">
              <w:tab/>
            </w:r>
          </w:p>
        </w:tc>
        <w:tc>
          <w:tcPr>
            <w:tcW w:w="3490" w:type="pct"/>
            <w:shd w:val="clear" w:color="auto" w:fill="auto"/>
          </w:tcPr>
          <w:p w:rsidR="001D45B0" w:rsidRPr="00566AC7" w:rsidRDefault="001D45B0" w:rsidP="00C947DC">
            <w:pPr>
              <w:pStyle w:val="ENoteTableText"/>
            </w:pPr>
            <w:r w:rsidRPr="00566AC7">
              <w:t>rep. 2010 No.</w:t>
            </w:r>
            <w:r w:rsidR="00566AC7">
              <w:t> </w:t>
            </w:r>
            <w:r w:rsidRPr="00566AC7">
              <w:t>240</w:t>
            </w:r>
          </w:p>
        </w:tc>
      </w:tr>
      <w:tr w:rsidR="001D45B0" w:rsidRPr="00566AC7" w:rsidTr="00F92755">
        <w:trPr>
          <w:cantSplit/>
        </w:trPr>
        <w:tc>
          <w:tcPr>
            <w:tcW w:w="1510" w:type="pct"/>
            <w:shd w:val="clear" w:color="auto" w:fill="auto"/>
          </w:tcPr>
          <w:p w:rsidR="001D45B0" w:rsidRPr="00566AC7" w:rsidRDefault="001D45B0" w:rsidP="00C947DC">
            <w:pPr>
              <w:pStyle w:val="ENoteTableText"/>
              <w:tabs>
                <w:tab w:val="center" w:leader="dot" w:pos="2268"/>
              </w:tabs>
            </w:pPr>
            <w:r w:rsidRPr="00566AC7">
              <w:t>r. 28.03.1</w:t>
            </w:r>
            <w:r w:rsidRPr="00566AC7">
              <w:tab/>
            </w:r>
          </w:p>
        </w:tc>
        <w:tc>
          <w:tcPr>
            <w:tcW w:w="3490" w:type="pct"/>
            <w:shd w:val="clear" w:color="auto" w:fill="auto"/>
          </w:tcPr>
          <w:p w:rsidR="001D45B0" w:rsidRPr="00566AC7" w:rsidRDefault="001D45B0" w:rsidP="00C947DC">
            <w:pPr>
              <w:pStyle w:val="ENoteTableText"/>
            </w:pPr>
            <w:r w:rsidRPr="00566AC7">
              <w:t>rep. 2010 No.</w:t>
            </w:r>
            <w:r w:rsidR="00566AC7">
              <w:t> </w:t>
            </w:r>
            <w:r w:rsidRPr="00566AC7">
              <w:t>240</w:t>
            </w:r>
          </w:p>
        </w:tc>
      </w:tr>
      <w:tr w:rsidR="001D45B0" w:rsidRPr="00566AC7" w:rsidTr="00F92755">
        <w:trPr>
          <w:cantSplit/>
        </w:trPr>
        <w:tc>
          <w:tcPr>
            <w:tcW w:w="1510" w:type="pct"/>
            <w:shd w:val="clear" w:color="auto" w:fill="auto"/>
          </w:tcPr>
          <w:p w:rsidR="001D45B0" w:rsidRPr="00566AC7" w:rsidRDefault="001D45B0" w:rsidP="00C947DC">
            <w:pPr>
              <w:pStyle w:val="ENoteTableText"/>
              <w:tabs>
                <w:tab w:val="center" w:leader="dot" w:pos="2268"/>
              </w:tabs>
            </w:pPr>
            <w:r w:rsidRPr="00566AC7">
              <w:t>r. 28.03.2</w:t>
            </w:r>
            <w:r w:rsidRPr="00566AC7">
              <w:tab/>
            </w:r>
          </w:p>
        </w:tc>
        <w:tc>
          <w:tcPr>
            <w:tcW w:w="3490" w:type="pct"/>
            <w:shd w:val="clear" w:color="auto" w:fill="auto"/>
          </w:tcPr>
          <w:p w:rsidR="001D45B0" w:rsidRPr="00566AC7" w:rsidRDefault="001D45B0" w:rsidP="00C947DC">
            <w:pPr>
              <w:pStyle w:val="ENoteTableText"/>
            </w:pPr>
            <w:r w:rsidRPr="00566AC7">
              <w:t>rep. 2010 No.</w:t>
            </w:r>
            <w:r w:rsidR="00566AC7">
              <w:t> </w:t>
            </w:r>
            <w:r w:rsidRPr="00566AC7">
              <w:t>240</w:t>
            </w:r>
          </w:p>
        </w:tc>
      </w:tr>
      <w:tr w:rsidR="001D45B0" w:rsidRPr="00566AC7" w:rsidTr="00F92755">
        <w:trPr>
          <w:cantSplit/>
        </w:trPr>
        <w:tc>
          <w:tcPr>
            <w:tcW w:w="1510" w:type="pct"/>
            <w:shd w:val="clear" w:color="auto" w:fill="auto"/>
          </w:tcPr>
          <w:p w:rsidR="001D45B0" w:rsidRPr="00566AC7" w:rsidRDefault="001D45B0" w:rsidP="00C947DC">
            <w:pPr>
              <w:pStyle w:val="ENoteTableText"/>
            </w:pPr>
            <w:r w:rsidRPr="00566AC7">
              <w:rPr>
                <w:b/>
              </w:rPr>
              <w:t>Chapter</w:t>
            </w:r>
            <w:r w:rsidR="00566AC7">
              <w:rPr>
                <w:b/>
              </w:rPr>
              <w:t> </w:t>
            </w:r>
            <w:r w:rsidRPr="00566AC7">
              <w:rPr>
                <w:b/>
              </w:rPr>
              <w:t>4</w:t>
            </w:r>
          </w:p>
        </w:tc>
        <w:tc>
          <w:tcPr>
            <w:tcW w:w="3490" w:type="pct"/>
            <w:shd w:val="clear" w:color="auto" w:fill="auto"/>
          </w:tcPr>
          <w:p w:rsidR="001D45B0" w:rsidRPr="00566AC7" w:rsidRDefault="001D45B0" w:rsidP="00C947DC">
            <w:pPr>
              <w:pStyle w:val="ENoteTableText"/>
            </w:pPr>
          </w:p>
        </w:tc>
      </w:tr>
      <w:tr w:rsidR="001D45B0" w:rsidRPr="00566AC7" w:rsidTr="00F92755">
        <w:trPr>
          <w:cantSplit/>
        </w:trPr>
        <w:tc>
          <w:tcPr>
            <w:tcW w:w="1510" w:type="pct"/>
            <w:shd w:val="clear" w:color="auto" w:fill="auto"/>
          </w:tcPr>
          <w:p w:rsidR="001D45B0" w:rsidRPr="00566AC7" w:rsidRDefault="001D45B0" w:rsidP="00C947DC">
            <w:pPr>
              <w:pStyle w:val="ENoteTableText"/>
            </w:pPr>
            <w:r w:rsidRPr="00566AC7">
              <w:rPr>
                <w:b/>
              </w:rPr>
              <w:t>Part</w:t>
            </w:r>
            <w:r w:rsidR="00566AC7">
              <w:rPr>
                <w:b/>
              </w:rPr>
              <w:t> </w:t>
            </w:r>
            <w:r w:rsidRPr="00566AC7">
              <w:rPr>
                <w:b/>
              </w:rPr>
              <w:t>41</w:t>
            </w:r>
          </w:p>
        </w:tc>
        <w:tc>
          <w:tcPr>
            <w:tcW w:w="3490" w:type="pct"/>
            <w:shd w:val="clear" w:color="auto" w:fill="auto"/>
          </w:tcPr>
          <w:p w:rsidR="001D45B0" w:rsidRPr="00566AC7" w:rsidRDefault="001D45B0" w:rsidP="00C947DC">
            <w:pPr>
              <w:pStyle w:val="ENoteTableText"/>
            </w:pPr>
          </w:p>
        </w:tc>
      </w:tr>
      <w:tr w:rsidR="009054BC" w:rsidRPr="00566AC7" w:rsidTr="00F92755">
        <w:trPr>
          <w:cantSplit/>
        </w:trPr>
        <w:tc>
          <w:tcPr>
            <w:tcW w:w="1510" w:type="pct"/>
            <w:shd w:val="clear" w:color="auto" w:fill="auto"/>
          </w:tcPr>
          <w:p w:rsidR="009054BC" w:rsidRPr="00566AC7" w:rsidRDefault="009054BC" w:rsidP="003F6376">
            <w:pPr>
              <w:pStyle w:val="ENoteTableText"/>
              <w:tabs>
                <w:tab w:val="center" w:leader="dot" w:pos="2268"/>
              </w:tabs>
            </w:pPr>
            <w:r w:rsidRPr="00566AC7">
              <w:t>Part</w:t>
            </w:r>
            <w:r w:rsidR="00566AC7">
              <w:t> </w:t>
            </w:r>
            <w:r w:rsidRPr="00566AC7">
              <w:t>41</w:t>
            </w:r>
            <w:r w:rsidRPr="00566AC7">
              <w:tab/>
            </w:r>
          </w:p>
        </w:tc>
        <w:tc>
          <w:tcPr>
            <w:tcW w:w="3490" w:type="pct"/>
            <w:shd w:val="clear" w:color="auto" w:fill="auto"/>
          </w:tcPr>
          <w:p w:rsidR="009054BC" w:rsidRPr="00566AC7" w:rsidRDefault="009054BC" w:rsidP="00C947DC">
            <w:pPr>
              <w:pStyle w:val="ENoteTableText"/>
            </w:pPr>
            <w:r w:rsidRPr="00566AC7">
              <w:t>rs F2016L01029</w:t>
            </w:r>
          </w:p>
        </w:tc>
      </w:tr>
      <w:tr w:rsidR="00EB4549" w:rsidRPr="00566AC7" w:rsidTr="00F92755">
        <w:trPr>
          <w:cantSplit/>
        </w:trPr>
        <w:tc>
          <w:tcPr>
            <w:tcW w:w="1510" w:type="pct"/>
            <w:shd w:val="clear" w:color="auto" w:fill="auto"/>
          </w:tcPr>
          <w:p w:rsidR="00EB4549" w:rsidRPr="00566AC7" w:rsidRDefault="00EB4549" w:rsidP="009054BC">
            <w:pPr>
              <w:pStyle w:val="ENoteTableText"/>
              <w:tabs>
                <w:tab w:val="center" w:leader="dot" w:pos="2268"/>
              </w:tabs>
            </w:pPr>
            <w:r w:rsidRPr="00566AC7">
              <w:t>r 41.01</w:t>
            </w:r>
            <w:r w:rsidRPr="00566AC7">
              <w:tab/>
            </w:r>
          </w:p>
        </w:tc>
        <w:tc>
          <w:tcPr>
            <w:tcW w:w="3490" w:type="pct"/>
            <w:shd w:val="clear" w:color="auto" w:fill="auto"/>
          </w:tcPr>
          <w:p w:rsidR="00EB4549" w:rsidRPr="00566AC7" w:rsidRDefault="00742829" w:rsidP="00C947DC">
            <w:pPr>
              <w:pStyle w:val="ENoteTableText"/>
            </w:pPr>
            <w:r w:rsidRPr="00566AC7">
              <w:t>rs</w:t>
            </w:r>
            <w:r w:rsidR="00EB4549" w:rsidRPr="00566AC7">
              <w:t xml:space="preserve"> F2016L01029</w:t>
            </w:r>
          </w:p>
        </w:tc>
      </w:tr>
      <w:tr w:rsidR="00EB4549" w:rsidRPr="00566AC7" w:rsidTr="00F92755">
        <w:trPr>
          <w:cantSplit/>
        </w:trPr>
        <w:tc>
          <w:tcPr>
            <w:tcW w:w="1510" w:type="pct"/>
            <w:shd w:val="clear" w:color="auto" w:fill="auto"/>
          </w:tcPr>
          <w:p w:rsidR="00EB4549" w:rsidRPr="00566AC7" w:rsidRDefault="00EB4549" w:rsidP="009054BC">
            <w:pPr>
              <w:pStyle w:val="ENoteTableText"/>
              <w:tabs>
                <w:tab w:val="center" w:leader="dot" w:pos="2268"/>
              </w:tabs>
            </w:pPr>
            <w:r w:rsidRPr="00566AC7">
              <w:t>r 41.01.1</w:t>
            </w:r>
            <w:r w:rsidRPr="00566AC7">
              <w:tab/>
            </w:r>
          </w:p>
        </w:tc>
        <w:tc>
          <w:tcPr>
            <w:tcW w:w="3490" w:type="pct"/>
            <w:shd w:val="clear" w:color="auto" w:fill="auto"/>
          </w:tcPr>
          <w:p w:rsidR="00EB4549" w:rsidRPr="00566AC7" w:rsidRDefault="00EB4549" w:rsidP="00C947DC">
            <w:pPr>
              <w:pStyle w:val="ENoteTableText"/>
            </w:pPr>
            <w:r w:rsidRPr="00566AC7">
              <w:t>rs F2016L01029</w:t>
            </w:r>
          </w:p>
        </w:tc>
      </w:tr>
      <w:tr w:rsidR="001D45B0" w:rsidRPr="00566AC7" w:rsidTr="00F92755">
        <w:trPr>
          <w:cantSplit/>
        </w:trPr>
        <w:tc>
          <w:tcPr>
            <w:tcW w:w="1510" w:type="pct"/>
            <w:shd w:val="clear" w:color="auto" w:fill="auto"/>
          </w:tcPr>
          <w:p w:rsidR="001D45B0" w:rsidRPr="00566AC7" w:rsidRDefault="001D45B0" w:rsidP="00C947DC">
            <w:pPr>
              <w:pStyle w:val="ENoteTableText"/>
              <w:tabs>
                <w:tab w:val="center" w:leader="dot" w:pos="2268"/>
              </w:tabs>
            </w:pPr>
            <w:r w:rsidRPr="00566AC7">
              <w:t>r. 41.01.2</w:t>
            </w:r>
            <w:r w:rsidRPr="00566AC7">
              <w:tab/>
            </w:r>
          </w:p>
        </w:tc>
        <w:tc>
          <w:tcPr>
            <w:tcW w:w="3490" w:type="pct"/>
            <w:shd w:val="clear" w:color="auto" w:fill="auto"/>
          </w:tcPr>
          <w:p w:rsidR="001D45B0" w:rsidRPr="00566AC7" w:rsidRDefault="001D45B0" w:rsidP="00C947DC">
            <w:pPr>
              <w:pStyle w:val="ENoteTableText"/>
            </w:pPr>
            <w:r w:rsidRPr="00566AC7">
              <w:t>am. 2006 No.</w:t>
            </w:r>
            <w:r w:rsidR="00566AC7">
              <w:t> </w:t>
            </w:r>
            <w:r w:rsidRPr="00566AC7">
              <w:t>105</w:t>
            </w:r>
          </w:p>
        </w:tc>
      </w:tr>
      <w:tr w:rsidR="00EB4549" w:rsidRPr="00566AC7" w:rsidTr="00F92755">
        <w:trPr>
          <w:cantSplit/>
        </w:trPr>
        <w:tc>
          <w:tcPr>
            <w:tcW w:w="1510" w:type="pct"/>
            <w:shd w:val="clear" w:color="auto" w:fill="auto"/>
          </w:tcPr>
          <w:p w:rsidR="00EB4549" w:rsidRPr="00566AC7" w:rsidRDefault="00EB4549" w:rsidP="00C947DC">
            <w:pPr>
              <w:pStyle w:val="ENoteTableText"/>
              <w:tabs>
                <w:tab w:val="center" w:leader="dot" w:pos="2268"/>
              </w:tabs>
            </w:pPr>
          </w:p>
        </w:tc>
        <w:tc>
          <w:tcPr>
            <w:tcW w:w="3490" w:type="pct"/>
            <w:shd w:val="clear" w:color="auto" w:fill="auto"/>
          </w:tcPr>
          <w:p w:rsidR="00EB4549" w:rsidRPr="00566AC7" w:rsidRDefault="00EB4549" w:rsidP="00C947DC">
            <w:pPr>
              <w:pStyle w:val="ENoteTableText"/>
            </w:pPr>
            <w:r w:rsidRPr="00566AC7">
              <w:t>rs F2016L01029</w:t>
            </w:r>
          </w:p>
        </w:tc>
      </w:tr>
      <w:tr w:rsidR="00EB4549" w:rsidRPr="00566AC7" w:rsidTr="00F92755">
        <w:trPr>
          <w:cantSplit/>
        </w:trPr>
        <w:tc>
          <w:tcPr>
            <w:tcW w:w="1510" w:type="pct"/>
            <w:shd w:val="clear" w:color="auto" w:fill="auto"/>
          </w:tcPr>
          <w:p w:rsidR="00EB4549" w:rsidRPr="00566AC7" w:rsidRDefault="00EB4549" w:rsidP="00C947DC">
            <w:pPr>
              <w:pStyle w:val="ENoteTableText"/>
              <w:tabs>
                <w:tab w:val="center" w:leader="dot" w:pos="2268"/>
              </w:tabs>
            </w:pPr>
            <w:r w:rsidRPr="00566AC7">
              <w:t>r 41.01.3</w:t>
            </w:r>
            <w:r w:rsidRPr="00566AC7">
              <w:tab/>
            </w:r>
          </w:p>
        </w:tc>
        <w:tc>
          <w:tcPr>
            <w:tcW w:w="3490" w:type="pct"/>
            <w:shd w:val="clear" w:color="auto" w:fill="auto"/>
          </w:tcPr>
          <w:p w:rsidR="00EB4549" w:rsidRPr="00566AC7" w:rsidRDefault="00EB4549" w:rsidP="00C947DC">
            <w:pPr>
              <w:pStyle w:val="ENoteTableText"/>
            </w:pPr>
            <w:r w:rsidRPr="00566AC7">
              <w:t>ad F2016L01029</w:t>
            </w:r>
          </w:p>
        </w:tc>
      </w:tr>
      <w:tr w:rsidR="00EB4549" w:rsidRPr="00566AC7" w:rsidTr="00F92755">
        <w:trPr>
          <w:cantSplit/>
        </w:trPr>
        <w:tc>
          <w:tcPr>
            <w:tcW w:w="1510" w:type="pct"/>
            <w:shd w:val="clear" w:color="auto" w:fill="auto"/>
          </w:tcPr>
          <w:p w:rsidR="00EB4549" w:rsidRPr="00566AC7" w:rsidRDefault="00EB4549" w:rsidP="00C947DC">
            <w:pPr>
              <w:pStyle w:val="ENoteTableText"/>
              <w:tabs>
                <w:tab w:val="center" w:leader="dot" w:pos="2268"/>
              </w:tabs>
            </w:pPr>
            <w:r w:rsidRPr="00566AC7">
              <w:lastRenderedPageBreak/>
              <w:t>r 41.01.4</w:t>
            </w:r>
            <w:r w:rsidRPr="00566AC7">
              <w:tab/>
            </w:r>
          </w:p>
        </w:tc>
        <w:tc>
          <w:tcPr>
            <w:tcW w:w="3490" w:type="pct"/>
            <w:shd w:val="clear" w:color="auto" w:fill="auto"/>
          </w:tcPr>
          <w:p w:rsidR="00EB4549" w:rsidRPr="00566AC7" w:rsidRDefault="00EB4549" w:rsidP="00C947DC">
            <w:pPr>
              <w:pStyle w:val="ENoteTableText"/>
            </w:pPr>
            <w:r w:rsidRPr="00566AC7">
              <w:t>ad F2016L01029</w:t>
            </w:r>
          </w:p>
        </w:tc>
      </w:tr>
      <w:tr w:rsidR="00EB4549" w:rsidRPr="00566AC7" w:rsidTr="00F92755">
        <w:trPr>
          <w:cantSplit/>
        </w:trPr>
        <w:tc>
          <w:tcPr>
            <w:tcW w:w="1510" w:type="pct"/>
            <w:shd w:val="clear" w:color="auto" w:fill="auto"/>
          </w:tcPr>
          <w:p w:rsidR="00EB4549" w:rsidRPr="00566AC7" w:rsidRDefault="00EB4549" w:rsidP="00C947DC">
            <w:pPr>
              <w:pStyle w:val="ENoteTableText"/>
              <w:tabs>
                <w:tab w:val="center" w:leader="dot" w:pos="2268"/>
              </w:tabs>
            </w:pPr>
            <w:r w:rsidRPr="00566AC7">
              <w:t>r 41.01.5</w:t>
            </w:r>
            <w:r w:rsidRPr="00566AC7">
              <w:tab/>
            </w:r>
          </w:p>
        </w:tc>
        <w:tc>
          <w:tcPr>
            <w:tcW w:w="3490" w:type="pct"/>
            <w:shd w:val="clear" w:color="auto" w:fill="auto"/>
          </w:tcPr>
          <w:p w:rsidR="00EB4549" w:rsidRPr="00566AC7" w:rsidRDefault="00EB4549" w:rsidP="00C947DC">
            <w:pPr>
              <w:pStyle w:val="ENoteTableText"/>
            </w:pPr>
            <w:r w:rsidRPr="00566AC7">
              <w:t>ad F2016L01029</w:t>
            </w:r>
          </w:p>
        </w:tc>
      </w:tr>
      <w:tr w:rsidR="00EB4549" w:rsidRPr="00566AC7" w:rsidTr="00F92755">
        <w:trPr>
          <w:cantSplit/>
        </w:trPr>
        <w:tc>
          <w:tcPr>
            <w:tcW w:w="1510" w:type="pct"/>
            <w:shd w:val="clear" w:color="auto" w:fill="auto"/>
          </w:tcPr>
          <w:p w:rsidR="00EB4549" w:rsidRPr="00566AC7" w:rsidRDefault="00EB4549" w:rsidP="00C947DC">
            <w:pPr>
              <w:pStyle w:val="ENoteTableText"/>
              <w:tabs>
                <w:tab w:val="center" w:leader="dot" w:pos="2268"/>
              </w:tabs>
            </w:pPr>
            <w:r w:rsidRPr="00566AC7">
              <w:t>r 41.02</w:t>
            </w:r>
            <w:r w:rsidRPr="00566AC7">
              <w:tab/>
            </w:r>
          </w:p>
        </w:tc>
        <w:tc>
          <w:tcPr>
            <w:tcW w:w="3490" w:type="pct"/>
            <w:shd w:val="clear" w:color="auto" w:fill="auto"/>
          </w:tcPr>
          <w:p w:rsidR="00EB4549" w:rsidRPr="00566AC7" w:rsidRDefault="00EB4549" w:rsidP="00C947DC">
            <w:pPr>
              <w:pStyle w:val="ENoteTableText"/>
            </w:pPr>
            <w:r w:rsidRPr="00566AC7">
              <w:t>rs F2016L01029</w:t>
            </w:r>
          </w:p>
        </w:tc>
      </w:tr>
      <w:tr w:rsidR="00EB4549" w:rsidRPr="00566AC7" w:rsidTr="00F92755">
        <w:trPr>
          <w:cantSplit/>
        </w:trPr>
        <w:tc>
          <w:tcPr>
            <w:tcW w:w="1510" w:type="pct"/>
            <w:shd w:val="clear" w:color="auto" w:fill="auto"/>
          </w:tcPr>
          <w:p w:rsidR="00EB4549" w:rsidRPr="00566AC7" w:rsidRDefault="00EB4549" w:rsidP="00C947DC">
            <w:pPr>
              <w:pStyle w:val="ENoteTableText"/>
              <w:tabs>
                <w:tab w:val="center" w:leader="dot" w:pos="2268"/>
              </w:tabs>
            </w:pPr>
            <w:r w:rsidRPr="00566AC7">
              <w:t>r 41.02.1</w:t>
            </w:r>
            <w:r w:rsidRPr="00566AC7">
              <w:tab/>
            </w:r>
          </w:p>
        </w:tc>
        <w:tc>
          <w:tcPr>
            <w:tcW w:w="3490" w:type="pct"/>
            <w:shd w:val="clear" w:color="auto" w:fill="auto"/>
          </w:tcPr>
          <w:p w:rsidR="00EB4549" w:rsidRPr="00566AC7" w:rsidRDefault="00EB4549" w:rsidP="00C947DC">
            <w:pPr>
              <w:pStyle w:val="ENoteTableText"/>
            </w:pPr>
            <w:r w:rsidRPr="00566AC7">
              <w:t>rs F2016L01029</w:t>
            </w:r>
          </w:p>
        </w:tc>
      </w:tr>
      <w:tr w:rsidR="00EB4549" w:rsidRPr="00566AC7" w:rsidTr="00F92755">
        <w:trPr>
          <w:cantSplit/>
        </w:trPr>
        <w:tc>
          <w:tcPr>
            <w:tcW w:w="1510" w:type="pct"/>
            <w:shd w:val="clear" w:color="auto" w:fill="auto"/>
          </w:tcPr>
          <w:p w:rsidR="00EB4549" w:rsidRPr="00566AC7" w:rsidRDefault="00EB4549" w:rsidP="00C947DC">
            <w:pPr>
              <w:pStyle w:val="ENoteTableText"/>
              <w:tabs>
                <w:tab w:val="center" w:leader="dot" w:pos="2268"/>
              </w:tabs>
            </w:pPr>
            <w:r w:rsidRPr="00566AC7">
              <w:t>r 41.02.2</w:t>
            </w:r>
            <w:r w:rsidRPr="00566AC7">
              <w:tab/>
            </w:r>
          </w:p>
        </w:tc>
        <w:tc>
          <w:tcPr>
            <w:tcW w:w="3490" w:type="pct"/>
            <w:shd w:val="clear" w:color="auto" w:fill="auto"/>
          </w:tcPr>
          <w:p w:rsidR="00EB4549" w:rsidRPr="00566AC7" w:rsidRDefault="00EB4549" w:rsidP="00C947DC">
            <w:pPr>
              <w:pStyle w:val="ENoteTableText"/>
            </w:pPr>
            <w:r w:rsidRPr="00566AC7">
              <w:t>rs F2016L01029</w:t>
            </w:r>
          </w:p>
        </w:tc>
      </w:tr>
      <w:tr w:rsidR="00EB4549" w:rsidRPr="00566AC7" w:rsidTr="00F92755">
        <w:trPr>
          <w:cantSplit/>
        </w:trPr>
        <w:tc>
          <w:tcPr>
            <w:tcW w:w="1510" w:type="pct"/>
            <w:shd w:val="clear" w:color="auto" w:fill="auto"/>
          </w:tcPr>
          <w:p w:rsidR="00EB4549" w:rsidRPr="00566AC7" w:rsidRDefault="00EB4549" w:rsidP="006A6EBD">
            <w:pPr>
              <w:pStyle w:val="ENoteTableText"/>
              <w:tabs>
                <w:tab w:val="center" w:leader="dot" w:pos="2268"/>
              </w:tabs>
            </w:pPr>
            <w:r w:rsidRPr="00566AC7">
              <w:t>r 4</w:t>
            </w:r>
            <w:r w:rsidR="00742829" w:rsidRPr="00566AC7">
              <w:t>1</w:t>
            </w:r>
            <w:r w:rsidRPr="00566AC7">
              <w:t>.02.3</w:t>
            </w:r>
            <w:r w:rsidRPr="00566AC7">
              <w:tab/>
            </w:r>
          </w:p>
        </w:tc>
        <w:tc>
          <w:tcPr>
            <w:tcW w:w="3490" w:type="pct"/>
            <w:shd w:val="clear" w:color="auto" w:fill="auto"/>
          </w:tcPr>
          <w:p w:rsidR="00EB4549" w:rsidRPr="00566AC7" w:rsidRDefault="00EB4549" w:rsidP="00C947DC">
            <w:pPr>
              <w:pStyle w:val="ENoteTableText"/>
              <w:rPr>
                <w:b/>
              </w:rPr>
            </w:pPr>
            <w:r w:rsidRPr="00566AC7">
              <w:t>rs F2016L01029</w:t>
            </w:r>
          </w:p>
        </w:tc>
      </w:tr>
      <w:tr w:rsidR="00EB4549" w:rsidRPr="00566AC7" w:rsidTr="00F92755">
        <w:trPr>
          <w:cantSplit/>
        </w:trPr>
        <w:tc>
          <w:tcPr>
            <w:tcW w:w="1510" w:type="pct"/>
            <w:shd w:val="clear" w:color="auto" w:fill="auto"/>
          </w:tcPr>
          <w:p w:rsidR="00EB4549" w:rsidRPr="00566AC7" w:rsidRDefault="00EB4549" w:rsidP="00C947DC">
            <w:pPr>
              <w:pStyle w:val="ENoteTableText"/>
              <w:tabs>
                <w:tab w:val="center" w:leader="dot" w:pos="2268"/>
              </w:tabs>
            </w:pPr>
            <w:r w:rsidRPr="00566AC7">
              <w:t>r 41.03</w:t>
            </w:r>
            <w:r w:rsidRPr="00566AC7">
              <w:tab/>
            </w:r>
          </w:p>
        </w:tc>
        <w:tc>
          <w:tcPr>
            <w:tcW w:w="3490" w:type="pct"/>
            <w:shd w:val="clear" w:color="auto" w:fill="auto"/>
          </w:tcPr>
          <w:p w:rsidR="00EB4549" w:rsidRPr="00566AC7" w:rsidRDefault="00EB4549" w:rsidP="00C947DC">
            <w:pPr>
              <w:pStyle w:val="ENoteTableText"/>
            </w:pPr>
            <w:r w:rsidRPr="00566AC7">
              <w:t>rs F2016L01029</w:t>
            </w:r>
          </w:p>
        </w:tc>
      </w:tr>
      <w:tr w:rsidR="00EB4549" w:rsidRPr="00566AC7" w:rsidTr="00F92755">
        <w:trPr>
          <w:cantSplit/>
        </w:trPr>
        <w:tc>
          <w:tcPr>
            <w:tcW w:w="1510" w:type="pct"/>
            <w:shd w:val="clear" w:color="auto" w:fill="auto"/>
          </w:tcPr>
          <w:p w:rsidR="00EB4549" w:rsidRPr="00566AC7" w:rsidRDefault="00EB4549" w:rsidP="00C947DC">
            <w:pPr>
              <w:pStyle w:val="ENoteTableText"/>
              <w:tabs>
                <w:tab w:val="center" w:leader="dot" w:pos="2268"/>
              </w:tabs>
            </w:pPr>
            <w:r w:rsidRPr="00566AC7">
              <w:t>r 41.03.1</w:t>
            </w:r>
            <w:r w:rsidRPr="00566AC7">
              <w:tab/>
            </w:r>
          </w:p>
        </w:tc>
        <w:tc>
          <w:tcPr>
            <w:tcW w:w="3490" w:type="pct"/>
            <w:shd w:val="clear" w:color="auto" w:fill="auto"/>
          </w:tcPr>
          <w:p w:rsidR="00EB4549" w:rsidRPr="00566AC7" w:rsidRDefault="00EB4549" w:rsidP="00C947DC">
            <w:pPr>
              <w:pStyle w:val="ENoteTableText"/>
            </w:pPr>
            <w:r w:rsidRPr="00566AC7">
              <w:t>rs F2016L01029</w:t>
            </w:r>
          </w:p>
        </w:tc>
      </w:tr>
      <w:tr w:rsidR="00EB4549" w:rsidRPr="00566AC7" w:rsidTr="00F92755">
        <w:trPr>
          <w:cantSplit/>
        </w:trPr>
        <w:tc>
          <w:tcPr>
            <w:tcW w:w="1510" w:type="pct"/>
            <w:shd w:val="clear" w:color="auto" w:fill="auto"/>
          </w:tcPr>
          <w:p w:rsidR="00EB4549" w:rsidRPr="00566AC7" w:rsidRDefault="00EB4549" w:rsidP="00C947DC">
            <w:pPr>
              <w:pStyle w:val="ENoteTableText"/>
              <w:tabs>
                <w:tab w:val="center" w:leader="dot" w:pos="2268"/>
              </w:tabs>
            </w:pPr>
            <w:r w:rsidRPr="00566AC7">
              <w:t>r 41.03.2</w:t>
            </w:r>
            <w:r w:rsidRPr="00566AC7">
              <w:tab/>
            </w:r>
          </w:p>
        </w:tc>
        <w:tc>
          <w:tcPr>
            <w:tcW w:w="3490" w:type="pct"/>
            <w:shd w:val="clear" w:color="auto" w:fill="auto"/>
          </w:tcPr>
          <w:p w:rsidR="00EB4549" w:rsidRPr="00566AC7" w:rsidRDefault="00EB4549" w:rsidP="00C947DC">
            <w:pPr>
              <w:pStyle w:val="ENoteTableText"/>
            </w:pPr>
            <w:r w:rsidRPr="00566AC7">
              <w:t>rs F2016L01029</w:t>
            </w:r>
          </w:p>
        </w:tc>
      </w:tr>
      <w:tr w:rsidR="00EB4549" w:rsidRPr="00566AC7" w:rsidTr="00F92755">
        <w:trPr>
          <w:cantSplit/>
        </w:trPr>
        <w:tc>
          <w:tcPr>
            <w:tcW w:w="1510" w:type="pct"/>
            <w:shd w:val="clear" w:color="auto" w:fill="auto"/>
          </w:tcPr>
          <w:p w:rsidR="00EB4549" w:rsidRPr="00566AC7" w:rsidRDefault="00EB4549" w:rsidP="00C947DC">
            <w:pPr>
              <w:pStyle w:val="ENoteTableText"/>
              <w:tabs>
                <w:tab w:val="center" w:leader="dot" w:pos="2268"/>
              </w:tabs>
            </w:pPr>
            <w:r w:rsidRPr="00566AC7">
              <w:t>r 41.03.3</w:t>
            </w:r>
            <w:r w:rsidRPr="00566AC7">
              <w:tab/>
            </w:r>
          </w:p>
        </w:tc>
        <w:tc>
          <w:tcPr>
            <w:tcW w:w="3490" w:type="pct"/>
            <w:shd w:val="clear" w:color="auto" w:fill="auto"/>
          </w:tcPr>
          <w:p w:rsidR="00EB4549" w:rsidRPr="00566AC7" w:rsidRDefault="00EB4549" w:rsidP="00C947DC">
            <w:pPr>
              <w:pStyle w:val="ENoteTableText"/>
            </w:pPr>
            <w:r w:rsidRPr="00566AC7">
              <w:t>rs F2016L01029</w:t>
            </w:r>
          </w:p>
        </w:tc>
      </w:tr>
      <w:tr w:rsidR="00742829" w:rsidRPr="00566AC7" w:rsidTr="00F92755">
        <w:trPr>
          <w:cantSplit/>
        </w:trPr>
        <w:tc>
          <w:tcPr>
            <w:tcW w:w="1510" w:type="pct"/>
            <w:shd w:val="clear" w:color="auto" w:fill="auto"/>
          </w:tcPr>
          <w:p w:rsidR="00742829" w:rsidRPr="00566AC7" w:rsidRDefault="00742829" w:rsidP="00C947DC">
            <w:pPr>
              <w:pStyle w:val="ENoteTableText"/>
              <w:tabs>
                <w:tab w:val="center" w:leader="dot" w:pos="2268"/>
              </w:tabs>
            </w:pPr>
            <w:r w:rsidRPr="00566AC7">
              <w:t>r 41.04</w:t>
            </w:r>
            <w:r w:rsidRPr="00566AC7">
              <w:tab/>
            </w:r>
          </w:p>
        </w:tc>
        <w:tc>
          <w:tcPr>
            <w:tcW w:w="3490" w:type="pct"/>
            <w:shd w:val="clear" w:color="auto" w:fill="auto"/>
          </w:tcPr>
          <w:p w:rsidR="00742829" w:rsidRPr="00566AC7" w:rsidRDefault="00742829" w:rsidP="00C947DC">
            <w:pPr>
              <w:pStyle w:val="ENoteTableText"/>
            </w:pPr>
            <w:r w:rsidRPr="00566AC7">
              <w:t>rs F2016L01029</w:t>
            </w:r>
          </w:p>
        </w:tc>
      </w:tr>
      <w:tr w:rsidR="00742829" w:rsidRPr="00566AC7" w:rsidTr="00F92755">
        <w:trPr>
          <w:cantSplit/>
        </w:trPr>
        <w:tc>
          <w:tcPr>
            <w:tcW w:w="1510" w:type="pct"/>
            <w:shd w:val="clear" w:color="auto" w:fill="auto"/>
          </w:tcPr>
          <w:p w:rsidR="00742829" w:rsidRPr="00566AC7" w:rsidRDefault="00742829" w:rsidP="00C947DC">
            <w:pPr>
              <w:pStyle w:val="ENoteTableText"/>
              <w:tabs>
                <w:tab w:val="center" w:leader="dot" w:pos="2268"/>
              </w:tabs>
            </w:pPr>
            <w:r w:rsidRPr="00566AC7">
              <w:t>r 41.04.1</w:t>
            </w:r>
            <w:r w:rsidRPr="00566AC7">
              <w:tab/>
            </w:r>
          </w:p>
        </w:tc>
        <w:tc>
          <w:tcPr>
            <w:tcW w:w="3490" w:type="pct"/>
            <w:shd w:val="clear" w:color="auto" w:fill="auto"/>
          </w:tcPr>
          <w:p w:rsidR="00742829" w:rsidRPr="00566AC7" w:rsidRDefault="00742829" w:rsidP="00C947DC">
            <w:pPr>
              <w:pStyle w:val="ENoteTableText"/>
            </w:pPr>
            <w:r w:rsidRPr="00566AC7">
              <w:t>rep F2016L01029</w:t>
            </w:r>
          </w:p>
        </w:tc>
      </w:tr>
      <w:tr w:rsidR="00742829" w:rsidRPr="00566AC7" w:rsidTr="00F92755">
        <w:trPr>
          <w:cantSplit/>
        </w:trPr>
        <w:tc>
          <w:tcPr>
            <w:tcW w:w="1510" w:type="pct"/>
            <w:shd w:val="clear" w:color="auto" w:fill="auto"/>
          </w:tcPr>
          <w:p w:rsidR="00742829" w:rsidRPr="00566AC7" w:rsidRDefault="00742829" w:rsidP="00C947DC">
            <w:pPr>
              <w:pStyle w:val="ENoteTableText"/>
              <w:tabs>
                <w:tab w:val="center" w:leader="dot" w:pos="2268"/>
              </w:tabs>
            </w:pPr>
            <w:r w:rsidRPr="00566AC7">
              <w:t>r 41.04.2</w:t>
            </w:r>
            <w:r w:rsidRPr="00566AC7">
              <w:tab/>
            </w:r>
          </w:p>
        </w:tc>
        <w:tc>
          <w:tcPr>
            <w:tcW w:w="3490" w:type="pct"/>
            <w:shd w:val="clear" w:color="auto" w:fill="auto"/>
          </w:tcPr>
          <w:p w:rsidR="00742829" w:rsidRPr="00566AC7" w:rsidRDefault="00742829" w:rsidP="00C947DC">
            <w:pPr>
              <w:pStyle w:val="ENoteTableText"/>
            </w:pPr>
            <w:r w:rsidRPr="00566AC7">
              <w:t>rep F2016L01029</w:t>
            </w:r>
          </w:p>
        </w:tc>
      </w:tr>
      <w:tr w:rsidR="00742829" w:rsidRPr="00566AC7" w:rsidTr="00F92755">
        <w:trPr>
          <w:cantSplit/>
        </w:trPr>
        <w:tc>
          <w:tcPr>
            <w:tcW w:w="1510" w:type="pct"/>
            <w:shd w:val="clear" w:color="auto" w:fill="auto"/>
          </w:tcPr>
          <w:p w:rsidR="00742829" w:rsidRPr="00566AC7" w:rsidRDefault="00742829" w:rsidP="00C947DC">
            <w:pPr>
              <w:pStyle w:val="ENoteTableText"/>
              <w:tabs>
                <w:tab w:val="center" w:leader="dot" w:pos="2268"/>
              </w:tabs>
            </w:pPr>
            <w:r w:rsidRPr="00566AC7">
              <w:t>r 41.04.3</w:t>
            </w:r>
            <w:r w:rsidRPr="00566AC7">
              <w:tab/>
            </w:r>
          </w:p>
        </w:tc>
        <w:tc>
          <w:tcPr>
            <w:tcW w:w="3490" w:type="pct"/>
            <w:shd w:val="clear" w:color="auto" w:fill="auto"/>
          </w:tcPr>
          <w:p w:rsidR="00742829" w:rsidRPr="00566AC7" w:rsidRDefault="00742829" w:rsidP="00C947DC">
            <w:pPr>
              <w:pStyle w:val="ENoteTableText"/>
            </w:pPr>
            <w:r w:rsidRPr="00566AC7">
              <w:t>rep F2016L01029</w:t>
            </w:r>
          </w:p>
        </w:tc>
      </w:tr>
      <w:tr w:rsidR="00742829" w:rsidRPr="00566AC7" w:rsidTr="00F92755">
        <w:trPr>
          <w:cantSplit/>
        </w:trPr>
        <w:tc>
          <w:tcPr>
            <w:tcW w:w="1510" w:type="pct"/>
            <w:shd w:val="clear" w:color="auto" w:fill="auto"/>
          </w:tcPr>
          <w:p w:rsidR="00742829" w:rsidRPr="00566AC7" w:rsidRDefault="00742829" w:rsidP="00C947DC">
            <w:pPr>
              <w:pStyle w:val="ENoteTableText"/>
              <w:tabs>
                <w:tab w:val="center" w:leader="dot" w:pos="2268"/>
              </w:tabs>
            </w:pPr>
            <w:r w:rsidRPr="00566AC7">
              <w:t>r 41.05</w:t>
            </w:r>
            <w:r w:rsidRPr="00566AC7">
              <w:tab/>
            </w:r>
          </w:p>
        </w:tc>
        <w:tc>
          <w:tcPr>
            <w:tcW w:w="3490" w:type="pct"/>
            <w:shd w:val="clear" w:color="auto" w:fill="auto"/>
          </w:tcPr>
          <w:p w:rsidR="00742829" w:rsidRPr="00566AC7" w:rsidRDefault="00742829" w:rsidP="00C947DC">
            <w:pPr>
              <w:pStyle w:val="ENoteTableText"/>
            </w:pPr>
            <w:r w:rsidRPr="00566AC7">
              <w:t>rs F2016L01029</w:t>
            </w:r>
          </w:p>
        </w:tc>
      </w:tr>
      <w:tr w:rsidR="00742829" w:rsidRPr="00566AC7" w:rsidTr="00F92755">
        <w:trPr>
          <w:cantSplit/>
        </w:trPr>
        <w:tc>
          <w:tcPr>
            <w:tcW w:w="1510" w:type="pct"/>
            <w:shd w:val="clear" w:color="auto" w:fill="auto"/>
          </w:tcPr>
          <w:p w:rsidR="00742829" w:rsidRPr="00566AC7" w:rsidRDefault="00742829" w:rsidP="00C947DC">
            <w:pPr>
              <w:pStyle w:val="ENoteTableText"/>
              <w:tabs>
                <w:tab w:val="center" w:leader="dot" w:pos="2268"/>
              </w:tabs>
            </w:pPr>
            <w:r w:rsidRPr="00566AC7">
              <w:t>r 41.05.1</w:t>
            </w:r>
            <w:r w:rsidRPr="00566AC7">
              <w:tab/>
            </w:r>
          </w:p>
        </w:tc>
        <w:tc>
          <w:tcPr>
            <w:tcW w:w="3490" w:type="pct"/>
            <w:shd w:val="clear" w:color="auto" w:fill="auto"/>
          </w:tcPr>
          <w:p w:rsidR="00742829" w:rsidRPr="00566AC7" w:rsidRDefault="00742829" w:rsidP="00C947DC">
            <w:pPr>
              <w:pStyle w:val="ENoteTableText"/>
            </w:pPr>
            <w:r w:rsidRPr="00566AC7">
              <w:t>rs F2016L01029</w:t>
            </w:r>
          </w:p>
        </w:tc>
      </w:tr>
      <w:tr w:rsidR="00742829" w:rsidRPr="00566AC7" w:rsidTr="00F92755">
        <w:trPr>
          <w:cantSplit/>
        </w:trPr>
        <w:tc>
          <w:tcPr>
            <w:tcW w:w="1510" w:type="pct"/>
            <w:shd w:val="clear" w:color="auto" w:fill="auto"/>
          </w:tcPr>
          <w:p w:rsidR="00742829" w:rsidRPr="00566AC7" w:rsidRDefault="00742829" w:rsidP="00C947DC">
            <w:pPr>
              <w:pStyle w:val="ENoteTableText"/>
              <w:tabs>
                <w:tab w:val="center" w:leader="dot" w:pos="2268"/>
              </w:tabs>
            </w:pPr>
            <w:r w:rsidRPr="00566AC7">
              <w:t>r 41.05.2</w:t>
            </w:r>
            <w:r w:rsidRPr="00566AC7">
              <w:tab/>
            </w:r>
          </w:p>
        </w:tc>
        <w:tc>
          <w:tcPr>
            <w:tcW w:w="3490" w:type="pct"/>
            <w:shd w:val="clear" w:color="auto" w:fill="auto"/>
          </w:tcPr>
          <w:p w:rsidR="00742829" w:rsidRPr="00566AC7" w:rsidRDefault="00742829" w:rsidP="00C947DC">
            <w:pPr>
              <w:pStyle w:val="ENoteTableText"/>
            </w:pPr>
            <w:r w:rsidRPr="00566AC7">
              <w:t>rs F2016L01029</w:t>
            </w:r>
          </w:p>
        </w:tc>
      </w:tr>
      <w:tr w:rsidR="00742829" w:rsidRPr="00566AC7" w:rsidTr="00F92755">
        <w:trPr>
          <w:cantSplit/>
        </w:trPr>
        <w:tc>
          <w:tcPr>
            <w:tcW w:w="1510" w:type="pct"/>
            <w:shd w:val="clear" w:color="auto" w:fill="auto"/>
          </w:tcPr>
          <w:p w:rsidR="00742829" w:rsidRPr="00566AC7" w:rsidRDefault="00742829" w:rsidP="00C947DC">
            <w:pPr>
              <w:pStyle w:val="ENoteTableText"/>
              <w:tabs>
                <w:tab w:val="center" w:leader="dot" w:pos="2268"/>
              </w:tabs>
            </w:pPr>
            <w:r w:rsidRPr="00566AC7">
              <w:t>r 41.05.3</w:t>
            </w:r>
            <w:r w:rsidRPr="00566AC7">
              <w:tab/>
            </w:r>
          </w:p>
        </w:tc>
        <w:tc>
          <w:tcPr>
            <w:tcW w:w="3490" w:type="pct"/>
            <w:shd w:val="clear" w:color="auto" w:fill="auto"/>
          </w:tcPr>
          <w:p w:rsidR="00742829" w:rsidRPr="00566AC7" w:rsidRDefault="00742829" w:rsidP="00C947DC">
            <w:pPr>
              <w:pStyle w:val="ENoteTableText"/>
            </w:pPr>
            <w:r w:rsidRPr="00566AC7">
              <w:t>rs F2016L01029</w:t>
            </w:r>
          </w:p>
        </w:tc>
      </w:tr>
      <w:tr w:rsidR="00742829" w:rsidRPr="00566AC7" w:rsidTr="00F92755">
        <w:trPr>
          <w:cantSplit/>
        </w:trPr>
        <w:tc>
          <w:tcPr>
            <w:tcW w:w="1510" w:type="pct"/>
            <w:shd w:val="clear" w:color="auto" w:fill="auto"/>
          </w:tcPr>
          <w:p w:rsidR="00742829" w:rsidRPr="00566AC7" w:rsidRDefault="00742829" w:rsidP="00C947DC">
            <w:pPr>
              <w:pStyle w:val="ENoteTableText"/>
              <w:tabs>
                <w:tab w:val="center" w:leader="dot" w:pos="2268"/>
              </w:tabs>
            </w:pPr>
            <w:r w:rsidRPr="00566AC7">
              <w:t>r 41.05.4</w:t>
            </w:r>
            <w:r w:rsidRPr="00566AC7">
              <w:tab/>
            </w:r>
          </w:p>
        </w:tc>
        <w:tc>
          <w:tcPr>
            <w:tcW w:w="3490" w:type="pct"/>
            <w:shd w:val="clear" w:color="auto" w:fill="auto"/>
          </w:tcPr>
          <w:p w:rsidR="00742829" w:rsidRPr="00566AC7" w:rsidRDefault="00742829" w:rsidP="00C947DC">
            <w:pPr>
              <w:pStyle w:val="ENoteTableText"/>
            </w:pPr>
            <w:r w:rsidRPr="00566AC7">
              <w:t>ad F2016L01029</w:t>
            </w:r>
          </w:p>
        </w:tc>
      </w:tr>
      <w:tr w:rsidR="00742829" w:rsidRPr="00566AC7" w:rsidTr="00F92755">
        <w:trPr>
          <w:cantSplit/>
        </w:trPr>
        <w:tc>
          <w:tcPr>
            <w:tcW w:w="1510" w:type="pct"/>
            <w:shd w:val="clear" w:color="auto" w:fill="auto"/>
          </w:tcPr>
          <w:p w:rsidR="00742829" w:rsidRPr="00566AC7" w:rsidRDefault="00742829" w:rsidP="00C947DC">
            <w:pPr>
              <w:pStyle w:val="ENoteTableText"/>
              <w:tabs>
                <w:tab w:val="center" w:leader="dot" w:pos="2268"/>
              </w:tabs>
            </w:pPr>
            <w:r w:rsidRPr="00566AC7">
              <w:t>r 41.05.5</w:t>
            </w:r>
            <w:r w:rsidRPr="00566AC7">
              <w:tab/>
            </w:r>
          </w:p>
        </w:tc>
        <w:tc>
          <w:tcPr>
            <w:tcW w:w="3490" w:type="pct"/>
            <w:shd w:val="clear" w:color="auto" w:fill="auto"/>
          </w:tcPr>
          <w:p w:rsidR="00742829" w:rsidRPr="00566AC7" w:rsidRDefault="00742829" w:rsidP="00C947DC">
            <w:pPr>
              <w:pStyle w:val="ENoteTableText"/>
            </w:pPr>
            <w:r w:rsidRPr="00566AC7">
              <w:t>ad F2016L01029</w:t>
            </w:r>
          </w:p>
        </w:tc>
      </w:tr>
      <w:tr w:rsidR="00742829" w:rsidRPr="00566AC7" w:rsidTr="00F92755">
        <w:trPr>
          <w:cantSplit/>
        </w:trPr>
        <w:tc>
          <w:tcPr>
            <w:tcW w:w="1510" w:type="pct"/>
            <w:shd w:val="clear" w:color="auto" w:fill="auto"/>
          </w:tcPr>
          <w:p w:rsidR="00742829" w:rsidRPr="00566AC7" w:rsidRDefault="00742829" w:rsidP="00C947DC">
            <w:pPr>
              <w:pStyle w:val="ENoteTableText"/>
              <w:tabs>
                <w:tab w:val="center" w:leader="dot" w:pos="2268"/>
              </w:tabs>
            </w:pPr>
            <w:r w:rsidRPr="00566AC7">
              <w:t>r 41.06</w:t>
            </w:r>
            <w:r w:rsidRPr="00566AC7">
              <w:tab/>
            </w:r>
          </w:p>
        </w:tc>
        <w:tc>
          <w:tcPr>
            <w:tcW w:w="3490" w:type="pct"/>
            <w:shd w:val="clear" w:color="auto" w:fill="auto"/>
          </w:tcPr>
          <w:p w:rsidR="00742829" w:rsidRPr="00566AC7" w:rsidRDefault="00742829" w:rsidP="00C947DC">
            <w:pPr>
              <w:pStyle w:val="ENoteTableText"/>
            </w:pPr>
            <w:r w:rsidRPr="00566AC7">
              <w:t>rs F2016L01029</w:t>
            </w:r>
          </w:p>
        </w:tc>
      </w:tr>
      <w:tr w:rsidR="00742829" w:rsidRPr="00566AC7" w:rsidTr="00F92755">
        <w:trPr>
          <w:cantSplit/>
        </w:trPr>
        <w:tc>
          <w:tcPr>
            <w:tcW w:w="1510" w:type="pct"/>
            <w:shd w:val="clear" w:color="auto" w:fill="auto"/>
          </w:tcPr>
          <w:p w:rsidR="00742829" w:rsidRPr="00566AC7" w:rsidRDefault="00742829" w:rsidP="00C947DC">
            <w:pPr>
              <w:pStyle w:val="ENoteTableText"/>
              <w:tabs>
                <w:tab w:val="center" w:leader="dot" w:pos="2268"/>
              </w:tabs>
            </w:pPr>
            <w:r w:rsidRPr="00566AC7">
              <w:t>r 41.06.1</w:t>
            </w:r>
            <w:r w:rsidRPr="00566AC7">
              <w:tab/>
            </w:r>
          </w:p>
        </w:tc>
        <w:tc>
          <w:tcPr>
            <w:tcW w:w="3490" w:type="pct"/>
            <w:shd w:val="clear" w:color="auto" w:fill="auto"/>
          </w:tcPr>
          <w:p w:rsidR="00742829" w:rsidRPr="00566AC7" w:rsidRDefault="00742829" w:rsidP="00C947DC">
            <w:pPr>
              <w:pStyle w:val="ENoteTableText"/>
            </w:pPr>
            <w:r w:rsidRPr="00566AC7">
              <w:t>rs F2016L01029</w:t>
            </w:r>
          </w:p>
        </w:tc>
      </w:tr>
      <w:tr w:rsidR="00742829" w:rsidRPr="00566AC7" w:rsidTr="00F92755">
        <w:trPr>
          <w:cantSplit/>
        </w:trPr>
        <w:tc>
          <w:tcPr>
            <w:tcW w:w="1510" w:type="pct"/>
            <w:shd w:val="clear" w:color="auto" w:fill="auto"/>
          </w:tcPr>
          <w:p w:rsidR="00742829" w:rsidRPr="00566AC7" w:rsidRDefault="00742829" w:rsidP="00C947DC">
            <w:pPr>
              <w:pStyle w:val="ENoteTableText"/>
              <w:tabs>
                <w:tab w:val="center" w:leader="dot" w:pos="2268"/>
              </w:tabs>
            </w:pPr>
            <w:r w:rsidRPr="00566AC7">
              <w:t>r 41.06.2</w:t>
            </w:r>
            <w:r w:rsidRPr="00566AC7">
              <w:tab/>
            </w:r>
          </w:p>
        </w:tc>
        <w:tc>
          <w:tcPr>
            <w:tcW w:w="3490" w:type="pct"/>
            <w:shd w:val="clear" w:color="auto" w:fill="auto"/>
          </w:tcPr>
          <w:p w:rsidR="00742829" w:rsidRPr="00566AC7" w:rsidRDefault="00742829" w:rsidP="00C947DC">
            <w:pPr>
              <w:pStyle w:val="ENoteTableText"/>
            </w:pPr>
            <w:r w:rsidRPr="00566AC7">
              <w:t>rs F2016L01029</w:t>
            </w:r>
          </w:p>
        </w:tc>
      </w:tr>
      <w:tr w:rsidR="00742829" w:rsidRPr="00566AC7" w:rsidTr="00F92755">
        <w:trPr>
          <w:cantSplit/>
        </w:trPr>
        <w:tc>
          <w:tcPr>
            <w:tcW w:w="1510" w:type="pct"/>
            <w:shd w:val="clear" w:color="auto" w:fill="auto"/>
          </w:tcPr>
          <w:p w:rsidR="00742829" w:rsidRPr="00566AC7" w:rsidRDefault="00742829" w:rsidP="00C947DC">
            <w:pPr>
              <w:pStyle w:val="ENoteTableText"/>
              <w:tabs>
                <w:tab w:val="center" w:leader="dot" w:pos="2268"/>
              </w:tabs>
            </w:pPr>
            <w:r w:rsidRPr="00566AC7">
              <w:t>r 41.06.3</w:t>
            </w:r>
            <w:r w:rsidRPr="00566AC7">
              <w:tab/>
            </w:r>
          </w:p>
        </w:tc>
        <w:tc>
          <w:tcPr>
            <w:tcW w:w="3490" w:type="pct"/>
            <w:shd w:val="clear" w:color="auto" w:fill="auto"/>
          </w:tcPr>
          <w:p w:rsidR="00742829" w:rsidRPr="00566AC7" w:rsidRDefault="00742829" w:rsidP="00C947DC">
            <w:pPr>
              <w:pStyle w:val="ENoteTableText"/>
            </w:pPr>
            <w:r w:rsidRPr="00566AC7">
              <w:t>ad F2016L01029</w:t>
            </w:r>
          </w:p>
        </w:tc>
      </w:tr>
      <w:tr w:rsidR="00742829" w:rsidRPr="00566AC7" w:rsidTr="00F92755">
        <w:trPr>
          <w:cantSplit/>
        </w:trPr>
        <w:tc>
          <w:tcPr>
            <w:tcW w:w="1510" w:type="pct"/>
            <w:shd w:val="clear" w:color="auto" w:fill="auto"/>
          </w:tcPr>
          <w:p w:rsidR="00742829" w:rsidRPr="00566AC7" w:rsidRDefault="00742829" w:rsidP="00C947DC">
            <w:pPr>
              <w:pStyle w:val="ENoteTableText"/>
              <w:tabs>
                <w:tab w:val="center" w:leader="dot" w:pos="2268"/>
              </w:tabs>
            </w:pPr>
            <w:r w:rsidRPr="00566AC7">
              <w:t>r 41.07</w:t>
            </w:r>
            <w:r w:rsidRPr="00566AC7">
              <w:tab/>
            </w:r>
          </w:p>
        </w:tc>
        <w:tc>
          <w:tcPr>
            <w:tcW w:w="3490" w:type="pct"/>
            <w:shd w:val="clear" w:color="auto" w:fill="auto"/>
          </w:tcPr>
          <w:p w:rsidR="00742829" w:rsidRPr="00566AC7" w:rsidRDefault="00742829" w:rsidP="00C947DC">
            <w:pPr>
              <w:pStyle w:val="ENoteTableText"/>
            </w:pPr>
            <w:r w:rsidRPr="00566AC7">
              <w:t>rs F2016L01029</w:t>
            </w:r>
          </w:p>
        </w:tc>
      </w:tr>
      <w:tr w:rsidR="001D45B0" w:rsidRPr="00566AC7" w:rsidTr="00F92755">
        <w:trPr>
          <w:cantSplit/>
        </w:trPr>
        <w:tc>
          <w:tcPr>
            <w:tcW w:w="1510" w:type="pct"/>
            <w:shd w:val="clear" w:color="auto" w:fill="auto"/>
          </w:tcPr>
          <w:p w:rsidR="001D45B0" w:rsidRPr="00566AC7" w:rsidRDefault="001D45B0" w:rsidP="00C947DC">
            <w:pPr>
              <w:pStyle w:val="ENoteTableText"/>
              <w:tabs>
                <w:tab w:val="center" w:leader="dot" w:pos="2268"/>
              </w:tabs>
            </w:pPr>
            <w:r w:rsidRPr="00566AC7">
              <w:t>r. 41.07.1</w:t>
            </w:r>
            <w:r w:rsidRPr="00566AC7">
              <w:tab/>
            </w:r>
          </w:p>
        </w:tc>
        <w:tc>
          <w:tcPr>
            <w:tcW w:w="3490" w:type="pct"/>
            <w:shd w:val="clear" w:color="auto" w:fill="auto"/>
          </w:tcPr>
          <w:p w:rsidR="001D45B0" w:rsidRPr="00566AC7" w:rsidRDefault="001D45B0" w:rsidP="00C947DC">
            <w:pPr>
              <w:pStyle w:val="ENoteTableText"/>
            </w:pPr>
            <w:r w:rsidRPr="00566AC7">
              <w:t>rs. 2010 No.</w:t>
            </w:r>
            <w:r w:rsidR="00566AC7">
              <w:t> </w:t>
            </w:r>
            <w:r w:rsidRPr="00566AC7">
              <w:t>240</w:t>
            </w:r>
            <w:r w:rsidR="00742829" w:rsidRPr="00566AC7">
              <w:t>; F2016L01029</w:t>
            </w:r>
          </w:p>
        </w:tc>
      </w:tr>
      <w:tr w:rsidR="001D45B0" w:rsidRPr="00566AC7" w:rsidTr="00F92755">
        <w:trPr>
          <w:cantSplit/>
        </w:trPr>
        <w:tc>
          <w:tcPr>
            <w:tcW w:w="1510" w:type="pct"/>
            <w:shd w:val="clear" w:color="auto" w:fill="auto"/>
          </w:tcPr>
          <w:p w:rsidR="001D45B0" w:rsidRPr="00566AC7" w:rsidRDefault="001D45B0" w:rsidP="00C947DC">
            <w:pPr>
              <w:pStyle w:val="ENoteTableText"/>
              <w:tabs>
                <w:tab w:val="center" w:leader="dot" w:pos="2268"/>
              </w:tabs>
            </w:pPr>
            <w:r w:rsidRPr="00566AC7">
              <w:t>r. 41.07.2</w:t>
            </w:r>
            <w:r w:rsidRPr="00566AC7">
              <w:tab/>
            </w:r>
          </w:p>
        </w:tc>
        <w:tc>
          <w:tcPr>
            <w:tcW w:w="3490" w:type="pct"/>
            <w:shd w:val="clear" w:color="auto" w:fill="auto"/>
          </w:tcPr>
          <w:p w:rsidR="001D45B0" w:rsidRPr="00566AC7" w:rsidRDefault="001D45B0" w:rsidP="00C947DC">
            <w:pPr>
              <w:pStyle w:val="ENoteTableText"/>
            </w:pPr>
            <w:r w:rsidRPr="00566AC7">
              <w:t>rep. 2010 No.</w:t>
            </w:r>
            <w:r w:rsidR="00566AC7">
              <w:t> </w:t>
            </w:r>
            <w:r w:rsidRPr="00566AC7">
              <w:t>240</w:t>
            </w:r>
          </w:p>
        </w:tc>
      </w:tr>
      <w:tr w:rsidR="00742829" w:rsidRPr="00566AC7" w:rsidTr="00F92755">
        <w:trPr>
          <w:cantSplit/>
        </w:trPr>
        <w:tc>
          <w:tcPr>
            <w:tcW w:w="1510" w:type="pct"/>
            <w:shd w:val="clear" w:color="auto" w:fill="auto"/>
          </w:tcPr>
          <w:p w:rsidR="00742829" w:rsidRPr="00566AC7" w:rsidRDefault="00742829" w:rsidP="00C947DC">
            <w:pPr>
              <w:pStyle w:val="ENoteTableText"/>
              <w:tabs>
                <w:tab w:val="center" w:leader="dot" w:pos="2268"/>
              </w:tabs>
            </w:pPr>
          </w:p>
        </w:tc>
        <w:tc>
          <w:tcPr>
            <w:tcW w:w="3490" w:type="pct"/>
            <w:shd w:val="clear" w:color="auto" w:fill="auto"/>
          </w:tcPr>
          <w:p w:rsidR="00742829" w:rsidRPr="00566AC7" w:rsidRDefault="00742829" w:rsidP="00C947DC">
            <w:pPr>
              <w:pStyle w:val="ENoteTableText"/>
            </w:pPr>
            <w:r w:rsidRPr="00566AC7">
              <w:t>ad F2016L01029</w:t>
            </w:r>
          </w:p>
        </w:tc>
      </w:tr>
      <w:tr w:rsidR="00742829" w:rsidRPr="00566AC7" w:rsidTr="00F92755">
        <w:trPr>
          <w:cantSplit/>
        </w:trPr>
        <w:tc>
          <w:tcPr>
            <w:tcW w:w="1510" w:type="pct"/>
            <w:shd w:val="clear" w:color="auto" w:fill="auto"/>
          </w:tcPr>
          <w:p w:rsidR="00742829" w:rsidRPr="00566AC7" w:rsidRDefault="00742829" w:rsidP="006A6EBD">
            <w:pPr>
              <w:pStyle w:val="ENoteTableText"/>
              <w:tabs>
                <w:tab w:val="center" w:leader="dot" w:pos="2268"/>
              </w:tabs>
            </w:pPr>
            <w:r w:rsidRPr="00566AC7">
              <w:t>r 4</w:t>
            </w:r>
            <w:r w:rsidR="00FB732A" w:rsidRPr="00566AC7">
              <w:t>1</w:t>
            </w:r>
            <w:r w:rsidRPr="00566AC7">
              <w:t>.07.3</w:t>
            </w:r>
            <w:r w:rsidRPr="00566AC7">
              <w:tab/>
            </w:r>
          </w:p>
        </w:tc>
        <w:tc>
          <w:tcPr>
            <w:tcW w:w="3490" w:type="pct"/>
            <w:shd w:val="clear" w:color="auto" w:fill="auto"/>
          </w:tcPr>
          <w:p w:rsidR="00742829" w:rsidRPr="00566AC7" w:rsidRDefault="00FB732A" w:rsidP="00C947DC">
            <w:pPr>
              <w:pStyle w:val="ENoteTableText"/>
            </w:pPr>
            <w:r w:rsidRPr="00566AC7">
              <w:t>rs F2016L01029</w:t>
            </w:r>
          </w:p>
        </w:tc>
      </w:tr>
      <w:tr w:rsidR="00FB732A" w:rsidRPr="00566AC7" w:rsidTr="00F92755">
        <w:trPr>
          <w:cantSplit/>
        </w:trPr>
        <w:tc>
          <w:tcPr>
            <w:tcW w:w="1510" w:type="pct"/>
            <w:shd w:val="clear" w:color="auto" w:fill="auto"/>
          </w:tcPr>
          <w:p w:rsidR="00FB732A" w:rsidRPr="00566AC7" w:rsidRDefault="00FB732A" w:rsidP="006A6EBD">
            <w:pPr>
              <w:pStyle w:val="ENoteTableText"/>
              <w:tabs>
                <w:tab w:val="center" w:leader="dot" w:pos="2268"/>
              </w:tabs>
            </w:pPr>
            <w:r w:rsidRPr="00566AC7">
              <w:t>r 41.07.4</w:t>
            </w:r>
            <w:r w:rsidRPr="00566AC7">
              <w:tab/>
            </w:r>
          </w:p>
        </w:tc>
        <w:tc>
          <w:tcPr>
            <w:tcW w:w="3490" w:type="pct"/>
            <w:shd w:val="clear" w:color="auto" w:fill="auto"/>
          </w:tcPr>
          <w:p w:rsidR="00FB732A" w:rsidRPr="00566AC7" w:rsidRDefault="00FB732A" w:rsidP="00C947DC">
            <w:pPr>
              <w:pStyle w:val="ENoteTableText"/>
            </w:pPr>
            <w:r w:rsidRPr="00566AC7">
              <w:t>rs F2016L01029</w:t>
            </w:r>
          </w:p>
        </w:tc>
      </w:tr>
      <w:tr w:rsidR="00FB732A" w:rsidRPr="00566AC7" w:rsidTr="00F92755">
        <w:trPr>
          <w:cantSplit/>
        </w:trPr>
        <w:tc>
          <w:tcPr>
            <w:tcW w:w="1510" w:type="pct"/>
            <w:shd w:val="clear" w:color="auto" w:fill="auto"/>
          </w:tcPr>
          <w:p w:rsidR="00FB732A" w:rsidRPr="00566AC7" w:rsidRDefault="00FB732A" w:rsidP="006A6EBD">
            <w:pPr>
              <w:pStyle w:val="ENoteTableText"/>
              <w:tabs>
                <w:tab w:val="center" w:leader="dot" w:pos="2268"/>
              </w:tabs>
            </w:pPr>
            <w:r w:rsidRPr="00566AC7">
              <w:t>r 41.07.5</w:t>
            </w:r>
            <w:r w:rsidRPr="00566AC7">
              <w:tab/>
            </w:r>
          </w:p>
        </w:tc>
        <w:tc>
          <w:tcPr>
            <w:tcW w:w="3490" w:type="pct"/>
            <w:shd w:val="clear" w:color="auto" w:fill="auto"/>
          </w:tcPr>
          <w:p w:rsidR="00FB732A" w:rsidRPr="00566AC7" w:rsidRDefault="00FB732A" w:rsidP="00C947DC">
            <w:pPr>
              <w:pStyle w:val="ENoteTableText"/>
            </w:pPr>
            <w:r w:rsidRPr="00566AC7">
              <w:t>ad F2016L01029</w:t>
            </w:r>
          </w:p>
        </w:tc>
      </w:tr>
      <w:tr w:rsidR="00FB732A" w:rsidRPr="00566AC7" w:rsidTr="00F92755">
        <w:trPr>
          <w:cantSplit/>
        </w:trPr>
        <w:tc>
          <w:tcPr>
            <w:tcW w:w="1510" w:type="pct"/>
            <w:shd w:val="clear" w:color="auto" w:fill="auto"/>
          </w:tcPr>
          <w:p w:rsidR="00FB732A" w:rsidRPr="00566AC7" w:rsidRDefault="00FB732A" w:rsidP="00F57FB1">
            <w:pPr>
              <w:pStyle w:val="ENoteTableText"/>
              <w:tabs>
                <w:tab w:val="center" w:leader="dot" w:pos="2268"/>
              </w:tabs>
            </w:pPr>
            <w:r w:rsidRPr="00566AC7">
              <w:t>r 41.07.6</w:t>
            </w:r>
            <w:r w:rsidRPr="00566AC7">
              <w:tab/>
            </w:r>
          </w:p>
        </w:tc>
        <w:tc>
          <w:tcPr>
            <w:tcW w:w="3490" w:type="pct"/>
            <w:shd w:val="clear" w:color="auto" w:fill="auto"/>
          </w:tcPr>
          <w:p w:rsidR="00FB732A" w:rsidRPr="00566AC7" w:rsidRDefault="00FB732A" w:rsidP="00C947DC">
            <w:pPr>
              <w:pStyle w:val="ENoteTableText"/>
            </w:pPr>
            <w:r w:rsidRPr="00566AC7">
              <w:t>ad F2016L01029</w:t>
            </w:r>
          </w:p>
        </w:tc>
      </w:tr>
      <w:tr w:rsidR="00FB732A" w:rsidRPr="00566AC7" w:rsidTr="00F92755">
        <w:trPr>
          <w:cantSplit/>
        </w:trPr>
        <w:tc>
          <w:tcPr>
            <w:tcW w:w="1510" w:type="pct"/>
            <w:shd w:val="clear" w:color="auto" w:fill="auto"/>
          </w:tcPr>
          <w:p w:rsidR="00FB732A" w:rsidRPr="00566AC7" w:rsidRDefault="00FB732A" w:rsidP="00F57FB1">
            <w:pPr>
              <w:pStyle w:val="ENoteTableText"/>
              <w:tabs>
                <w:tab w:val="center" w:leader="dot" w:pos="2268"/>
              </w:tabs>
            </w:pPr>
            <w:r w:rsidRPr="00566AC7">
              <w:t>r 41.07.7</w:t>
            </w:r>
            <w:r w:rsidRPr="00566AC7">
              <w:tab/>
            </w:r>
          </w:p>
        </w:tc>
        <w:tc>
          <w:tcPr>
            <w:tcW w:w="3490" w:type="pct"/>
            <w:shd w:val="clear" w:color="auto" w:fill="auto"/>
          </w:tcPr>
          <w:p w:rsidR="00FB732A" w:rsidRPr="00566AC7" w:rsidRDefault="00FB732A" w:rsidP="00C947DC">
            <w:pPr>
              <w:pStyle w:val="ENoteTableText"/>
            </w:pPr>
            <w:r w:rsidRPr="00566AC7">
              <w:t>ad F2016L01029</w:t>
            </w:r>
          </w:p>
        </w:tc>
      </w:tr>
      <w:tr w:rsidR="00FB732A" w:rsidRPr="00566AC7" w:rsidTr="00F92755">
        <w:trPr>
          <w:cantSplit/>
        </w:trPr>
        <w:tc>
          <w:tcPr>
            <w:tcW w:w="1510" w:type="pct"/>
            <w:shd w:val="clear" w:color="auto" w:fill="auto"/>
          </w:tcPr>
          <w:p w:rsidR="00FB732A" w:rsidRPr="00566AC7" w:rsidRDefault="00FB732A" w:rsidP="00F57FB1">
            <w:pPr>
              <w:pStyle w:val="ENoteTableText"/>
              <w:tabs>
                <w:tab w:val="center" w:leader="dot" w:pos="2268"/>
              </w:tabs>
            </w:pPr>
            <w:r w:rsidRPr="00566AC7">
              <w:t>r 41.07.8</w:t>
            </w:r>
            <w:r w:rsidRPr="00566AC7">
              <w:tab/>
            </w:r>
          </w:p>
        </w:tc>
        <w:tc>
          <w:tcPr>
            <w:tcW w:w="3490" w:type="pct"/>
            <w:shd w:val="clear" w:color="auto" w:fill="auto"/>
          </w:tcPr>
          <w:p w:rsidR="00FB732A" w:rsidRPr="00566AC7" w:rsidRDefault="00FB732A" w:rsidP="00C947DC">
            <w:pPr>
              <w:pStyle w:val="ENoteTableText"/>
            </w:pPr>
            <w:r w:rsidRPr="00566AC7">
              <w:t>ad F2016L01029</w:t>
            </w:r>
          </w:p>
        </w:tc>
      </w:tr>
      <w:tr w:rsidR="00FB732A" w:rsidRPr="00566AC7" w:rsidTr="00F92755">
        <w:trPr>
          <w:cantSplit/>
        </w:trPr>
        <w:tc>
          <w:tcPr>
            <w:tcW w:w="1510" w:type="pct"/>
            <w:shd w:val="clear" w:color="auto" w:fill="auto"/>
          </w:tcPr>
          <w:p w:rsidR="00FB732A" w:rsidRPr="00566AC7" w:rsidRDefault="00FB732A" w:rsidP="00F57FB1">
            <w:pPr>
              <w:pStyle w:val="ENoteTableText"/>
              <w:tabs>
                <w:tab w:val="center" w:leader="dot" w:pos="2268"/>
              </w:tabs>
            </w:pPr>
            <w:r w:rsidRPr="00566AC7">
              <w:t>r 41.08</w:t>
            </w:r>
            <w:r w:rsidRPr="00566AC7">
              <w:tab/>
            </w:r>
          </w:p>
        </w:tc>
        <w:tc>
          <w:tcPr>
            <w:tcW w:w="3490" w:type="pct"/>
            <w:shd w:val="clear" w:color="auto" w:fill="auto"/>
          </w:tcPr>
          <w:p w:rsidR="00FB732A" w:rsidRPr="00566AC7" w:rsidRDefault="00FB732A" w:rsidP="00C947DC">
            <w:pPr>
              <w:pStyle w:val="ENoteTableText"/>
            </w:pPr>
            <w:r w:rsidRPr="00566AC7">
              <w:t>rs F2016L01029</w:t>
            </w:r>
          </w:p>
        </w:tc>
      </w:tr>
      <w:tr w:rsidR="00FB732A" w:rsidRPr="00566AC7" w:rsidTr="00F92755">
        <w:trPr>
          <w:cantSplit/>
        </w:trPr>
        <w:tc>
          <w:tcPr>
            <w:tcW w:w="1510" w:type="pct"/>
            <w:shd w:val="clear" w:color="auto" w:fill="auto"/>
          </w:tcPr>
          <w:p w:rsidR="00FB732A" w:rsidRPr="00566AC7" w:rsidRDefault="00FB732A" w:rsidP="00F57FB1">
            <w:pPr>
              <w:pStyle w:val="ENoteTableText"/>
              <w:tabs>
                <w:tab w:val="center" w:leader="dot" w:pos="2268"/>
              </w:tabs>
            </w:pPr>
            <w:r w:rsidRPr="00566AC7">
              <w:t>r 41.08.1</w:t>
            </w:r>
            <w:r w:rsidRPr="00566AC7">
              <w:tab/>
            </w:r>
          </w:p>
        </w:tc>
        <w:tc>
          <w:tcPr>
            <w:tcW w:w="3490" w:type="pct"/>
            <w:shd w:val="clear" w:color="auto" w:fill="auto"/>
          </w:tcPr>
          <w:p w:rsidR="00FB732A" w:rsidRPr="00566AC7" w:rsidRDefault="00FB732A" w:rsidP="00C947DC">
            <w:pPr>
              <w:pStyle w:val="ENoteTableText"/>
            </w:pPr>
            <w:r w:rsidRPr="00566AC7">
              <w:t>rs F2016L01029</w:t>
            </w:r>
          </w:p>
        </w:tc>
      </w:tr>
      <w:tr w:rsidR="001D45B0" w:rsidRPr="00566AC7" w:rsidTr="00F92755">
        <w:trPr>
          <w:cantSplit/>
        </w:trPr>
        <w:tc>
          <w:tcPr>
            <w:tcW w:w="1510" w:type="pct"/>
            <w:shd w:val="clear" w:color="auto" w:fill="auto"/>
          </w:tcPr>
          <w:p w:rsidR="001D45B0" w:rsidRPr="00566AC7" w:rsidRDefault="001D45B0" w:rsidP="00C947DC">
            <w:pPr>
              <w:pStyle w:val="ENoteTableText"/>
              <w:tabs>
                <w:tab w:val="center" w:leader="dot" w:pos="2268"/>
              </w:tabs>
            </w:pPr>
            <w:r w:rsidRPr="00566AC7">
              <w:t>r. 41.08.2</w:t>
            </w:r>
            <w:r w:rsidRPr="00566AC7">
              <w:tab/>
            </w:r>
          </w:p>
        </w:tc>
        <w:tc>
          <w:tcPr>
            <w:tcW w:w="3490" w:type="pct"/>
            <w:shd w:val="clear" w:color="auto" w:fill="auto"/>
          </w:tcPr>
          <w:p w:rsidR="001D45B0" w:rsidRPr="00566AC7" w:rsidRDefault="001D45B0" w:rsidP="00C947DC">
            <w:pPr>
              <w:pStyle w:val="ENoteTableText"/>
            </w:pPr>
            <w:r w:rsidRPr="00566AC7">
              <w:t>rs. 2010 No.</w:t>
            </w:r>
            <w:r w:rsidR="00566AC7">
              <w:t> </w:t>
            </w:r>
            <w:r w:rsidRPr="00566AC7">
              <w:t>240</w:t>
            </w:r>
            <w:r w:rsidR="00FB732A" w:rsidRPr="00566AC7">
              <w:t>; F2016L01029</w:t>
            </w:r>
          </w:p>
        </w:tc>
      </w:tr>
      <w:tr w:rsidR="001D45B0" w:rsidRPr="00566AC7" w:rsidTr="00F92755">
        <w:trPr>
          <w:cantSplit/>
        </w:trPr>
        <w:tc>
          <w:tcPr>
            <w:tcW w:w="1510" w:type="pct"/>
            <w:shd w:val="clear" w:color="auto" w:fill="auto"/>
          </w:tcPr>
          <w:p w:rsidR="001D45B0" w:rsidRPr="00566AC7" w:rsidRDefault="001D45B0" w:rsidP="00C947DC">
            <w:pPr>
              <w:pStyle w:val="ENoteTableText"/>
              <w:tabs>
                <w:tab w:val="center" w:leader="dot" w:pos="2268"/>
              </w:tabs>
            </w:pPr>
            <w:r w:rsidRPr="00566AC7">
              <w:t>r. 41.08.3</w:t>
            </w:r>
            <w:r w:rsidRPr="00566AC7">
              <w:tab/>
            </w:r>
          </w:p>
        </w:tc>
        <w:tc>
          <w:tcPr>
            <w:tcW w:w="3490" w:type="pct"/>
            <w:shd w:val="clear" w:color="auto" w:fill="auto"/>
          </w:tcPr>
          <w:p w:rsidR="001D45B0" w:rsidRPr="00566AC7" w:rsidRDefault="001D45B0" w:rsidP="00C947DC">
            <w:pPr>
              <w:pStyle w:val="ENoteTableText"/>
            </w:pPr>
            <w:r w:rsidRPr="00566AC7">
              <w:t>rep. 2010 No.</w:t>
            </w:r>
            <w:r w:rsidR="00566AC7">
              <w:t> </w:t>
            </w:r>
            <w:r w:rsidRPr="00566AC7">
              <w:t>240</w:t>
            </w:r>
          </w:p>
        </w:tc>
      </w:tr>
      <w:tr w:rsidR="00FB732A" w:rsidRPr="00566AC7" w:rsidTr="00F92755">
        <w:trPr>
          <w:cantSplit/>
        </w:trPr>
        <w:tc>
          <w:tcPr>
            <w:tcW w:w="1510" w:type="pct"/>
            <w:shd w:val="clear" w:color="auto" w:fill="auto"/>
          </w:tcPr>
          <w:p w:rsidR="00FB732A" w:rsidRPr="00566AC7" w:rsidRDefault="00FB732A" w:rsidP="00C947DC">
            <w:pPr>
              <w:pStyle w:val="ENoteTableText"/>
              <w:tabs>
                <w:tab w:val="center" w:leader="dot" w:pos="2268"/>
              </w:tabs>
            </w:pPr>
          </w:p>
        </w:tc>
        <w:tc>
          <w:tcPr>
            <w:tcW w:w="3490" w:type="pct"/>
            <w:shd w:val="clear" w:color="auto" w:fill="auto"/>
          </w:tcPr>
          <w:p w:rsidR="00FB732A" w:rsidRPr="00566AC7" w:rsidRDefault="00FB732A" w:rsidP="00C947DC">
            <w:pPr>
              <w:pStyle w:val="ENoteTableText"/>
            </w:pPr>
            <w:r w:rsidRPr="00566AC7">
              <w:t>ad F2016L01029</w:t>
            </w:r>
          </w:p>
        </w:tc>
      </w:tr>
      <w:tr w:rsidR="00FB732A" w:rsidRPr="00566AC7" w:rsidTr="00F92755">
        <w:trPr>
          <w:cantSplit/>
        </w:trPr>
        <w:tc>
          <w:tcPr>
            <w:tcW w:w="1510" w:type="pct"/>
            <w:shd w:val="clear" w:color="auto" w:fill="auto"/>
          </w:tcPr>
          <w:p w:rsidR="00FB732A" w:rsidRPr="00566AC7" w:rsidRDefault="00FB732A" w:rsidP="00C947DC">
            <w:pPr>
              <w:pStyle w:val="ENoteTableText"/>
              <w:tabs>
                <w:tab w:val="center" w:leader="dot" w:pos="2268"/>
              </w:tabs>
            </w:pPr>
            <w:r w:rsidRPr="00566AC7">
              <w:t>r 41.09</w:t>
            </w:r>
            <w:r w:rsidRPr="00566AC7">
              <w:tab/>
            </w:r>
          </w:p>
        </w:tc>
        <w:tc>
          <w:tcPr>
            <w:tcW w:w="3490" w:type="pct"/>
            <w:shd w:val="clear" w:color="auto" w:fill="auto"/>
          </w:tcPr>
          <w:p w:rsidR="00FB732A" w:rsidRPr="00566AC7" w:rsidRDefault="00FB732A" w:rsidP="00C947DC">
            <w:pPr>
              <w:pStyle w:val="ENoteTableText"/>
            </w:pPr>
            <w:r w:rsidRPr="00566AC7">
              <w:t>rs F2016L01029</w:t>
            </w:r>
          </w:p>
        </w:tc>
      </w:tr>
      <w:tr w:rsidR="00FB732A" w:rsidRPr="00566AC7" w:rsidTr="00F92755">
        <w:trPr>
          <w:cantSplit/>
        </w:trPr>
        <w:tc>
          <w:tcPr>
            <w:tcW w:w="1510" w:type="pct"/>
            <w:shd w:val="clear" w:color="auto" w:fill="auto"/>
          </w:tcPr>
          <w:p w:rsidR="00FB732A" w:rsidRPr="00566AC7" w:rsidRDefault="00FB732A" w:rsidP="00C947DC">
            <w:pPr>
              <w:pStyle w:val="ENoteTableText"/>
              <w:tabs>
                <w:tab w:val="center" w:leader="dot" w:pos="2268"/>
              </w:tabs>
            </w:pPr>
            <w:r w:rsidRPr="00566AC7">
              <w:lastRenderedPageBreak/>
              <w:t>r 41.09.1</w:t>
            </w:r>
            <w:r w:rsidRPr="00566AC7">
              <w:tab/>
            </w:r>
          </w:p>
        </w:tc>
        <w:tc>
          <w:tcPr>
            <w:tcW w:w="3490" w:type="pct"/>
            <w:shd w:val="clear" w:color="auto" w:fill="auto"/>
          </w:tcPr>
          <w:p w:rsidR="00FB732A" w:rsidRPr="00566AC7" w:rsidRDefault="00FB732A" w:rsidP="00C947DC">
            <w:pPr>
              <w:pStyle w:val="ENoteTableText"/>
            </w:pPr>
            <w:r w:rsidRPr="00566AC7">
              <w:t>rs F2016L01029</w:t>
            </w:r>
          </w:p>
        </w:tc>
      </w:tr>
      <w:tr w:rsidR="001D45B0" w:rsidRPr="00566AC7" w:rsidTr="00F92755">
        <w:trPr>
          <w:cantSplit/>
        </w:trPr>
        <w:tc>
          <w:tcPr>
            <w:tcW w:w="1510" w:type="pct"/>
            <w:shd w:val="clear" w:color="auto" w:fill="auto"/>
          </w:tcPr>
          <w:p w:rsidR="001D45B0" w:rsidRPr="00566AC7" w:rsidRDefault="001D45B0" w:rsidP="00C947DC">
            <w:pPr>
              <w:pStyle w:val="ENoteTableText"/>
              <w:tabs>
                <w:tab w:val="center" w:leader="dot" w:pos="2268"/>
              </w:tabs>
            </w:pPr>
            <w:r w:rsidRPr="00566AC7">
              <w:t>r. 41.09.2</w:t>
            </w:r>
            <w:r w:rsidRPr="00566AC7">
              <w:tab/>
            </w:r>
          </w:p>
        </w:tc>
        <w:tc>
          <w:tcPr>
            <w:tcW w:w="3490" w:type="pct"/>
            <w:shd w:val="clear" w:color="auto" w:fill="auto"/>
          </w:tcPr>
          <w:p w:rsidR="001D45B0" w:rsidRPr="00566AC7" w:rsidRDefault="001D45B0" w:rsidP="00C947DC">
            <w:pPr>
              <w:pStyle w:val="ENoteTableText"/>
            </w:pPr>
            <w:r w:rsidRPr="00566AC7">
              <w:t>rs. 2006 No.</w:t>
            </w:r>
            <w:r w:rsidR="00566AC7">
              <w:t> </w:t>
            </w:r>
            <w:r w:rsidRPr="00566AC7">
              <w:t>105; 2006 No.</w:t>
            </w:r>
            <w:r w:rsidR="00566AC7">
              <w:t> </w:t>
            </w:r>
            <w:r w:rsidRPr="00566AC7">
              <w:t>218</w:t>
            </w:r>
            <w:r w:rsidR="00FB732A" w:rsidRPr="00566AC7">
              <w:t>; F2016L01029</w:t>
            </w:r>
          </w:p>
        </w:tc>
      </w:tr>
      <w:tr w:rsidR="001D45B0" w:rsidRPr="00566AC7" w:rsidTr="00F92755">
        <w:trPr>
          <w:cantSplit/>
        </w:trPr>
        <w:tc>
          <w:tcPr>
            <w:tcW w:w="1510" w:type="pct"/>
            <w:shd w:val="clear" w:color="auto" w:fill="auto"/>
          </w:tcPr>
          <w:p w:rsidR="001D45B0" w:rsidRPr="00566AC7" w:rsidRDefault="001D45B0" w:rsidP="00C947DC">
            <w:pPr>
              <w:pStyle w:val="ENoteTableText"/>
              <w:tabs>
                <w:tab w:val="center" w:leader="dot" w:pos="2268"/>
              </w:tabs>
            </w:pPr>
            <w:r w:rsidRPr="00566AC7">
              <w:t>r. 41.09.3</w:t>
            </w:r>
            <w:r w:rsidRPr="00566AC7">
              <w:tab/>
            </w:r>
          </w:p>
        </w:tc>
        <w:tc>
          <w:tcPr>
            <w:tcW w:w="3490" w:type="pct"/>
            <w:shd w:val="clear" w:color="auto" w:fill="auto"/>
          </w:tcPr>
          <w:p w:rsidR="001D45B0" w:rsidRPr="00566AC7" w:rsidRDefault="001D45B0" w:rsidP="00C947DC">
            <w:pPr>
              <w:pStyle w:val="ENoteTableText"/>
            </w:pPr>
            <w:r w:rsidRPr="00566AC7">
              <w:t>rs. 2006 No.</w:t>
            </w:r>
            <w:r w:rsidR="00566AC7">
              <w:t> </w:t>
            </w:r>
            <w:r w:rsidRPr="00566AC7">
              <w:t>105</w:t>
            </w:r>
          </w:p>
        </w:tc>
      </w:tr>
      <w:tr w:rsidR="001D45B0" w:rsidRPr="00566AC7" w:rsidTr="00F92755">
        <w:trPr>
          <w:cantSplit/>
        </w:trPr>
        <w:tc>
          <w:tcPr>
            <w:tcW w:w="1510" w:type="pct"/>
            <w:shd w:val="clear" w:color="auto" w:fill="auto"/>
          </w:tcPr>
          <w:p w:rsidR="001D45B0" w:rsidRPr="00566AC7" w:rsidRDefault="001D45B0" w:rsidP="003F6376">
            <w:pPr>
              <w:pStyle w:val="ENoteTableText"/>
              <w:tabs>
                <w:tab w:val="center" w:leader="dot" w:pos="2268"/>
              </w:tabs>
            </w:pPr>
          </w:p>
        </w:tc>
        <w:tc>
          <w:tcPr>
            <w:tcW w:w="3490" w:type="pct"/>
            <w:shd w:val="clear" w:color="auto" w:fill="auto"/>
          </w:tcPr>
          <w:p w:rsidR="001D45B0" w:rsidRPr="00566AC7" w:rsidRDefault="001D45B0" w:rsidP="00C947DC">
            <w:pPr>
              <w:pStyle w:val="ENoteTableText"/>
            </w:pPr>
            <w:r w:rsidRPr="00566AC7">
              <w:t>am. 2006 No.</w:t>
            </w:r>
            <w:r w:rsidR="00566AC7">
              <w:t> </w:t>
            </w:r>
            <w:r w:rsidRPr="00566AC7">
              <w:t>218; 2010 No.</w:t>
            </w:r>
            <w:r w:rsidR="00566AC7">
              <w:t> </w:t>
            </w:r>
            <w:r w:rsidRPr="00566AC7">
              <w:t>240</w:t>
            </w:r>
          </w:p>
        </w:tc>
      </w:tr>
      <w:tr w:rsidR="00FB732A" w:rsidRPr="00566AC7" w:rsidTr="00F92755">
        <w:trPr>
          <w:cantSplit/>
        </w:trPr>
        <w:tc>
          <w:tcPr>
            <w:tcW w:w="1510" w:type="pct"/>
            <w:shd w:val="clear" w:color="auto" w:fill="auto"/>
          </w:tcPr>
          <w:p w:rsidR="00FB732A" w:rsidRPr="00566AC7" w:rsidRDefault="00FB732A" w:rsidP="003F6376">
            <w:pPr>
              <w:pStyle w:val="ENoteTableText"/>
              <w:tabs>
                <w:tab w:val="center" w:leader="dot" w:pos="2268"/>
              </w:tabs>
            </w:pPr>
          </w:p>
        </w:tc>
        <w:tc>
          <w:tcPr>
            <w:tcW w:w="3490" w:type="pct"/>
            <w:shd w:val="clear" w:color="auto" w:fill="auto"/>
          </w:tcPr>
          <w:p w:rsidR="00FB732A" w:rsidRPr="00566AC7" w:rsidRDefault="00FB732A" w:rsidP="00C947DC">
            <w:pPr>
              <w:pStyle w:val="ENoteTableText"/>
            </w:pPr>
            <w:r w:rsidRPr="00566AC7">
              <w:t>rs F2016L01029</w:t>
            </w:r>
          </w:p>
        </w:tc>
      </w:tr>
      <w:tr w:rsidR="00FB732A" w:rsidRPr="00566AC7" w:rsidTr="00F92755">
        <w:trPr>
          <w:cantSplit/>
        </w:trPr>
        <w:tc>
          <w:tcPr>
            <w:tcW w:w="1510" w:type="pct"/>
            <w:shd w:val="clear" w:color="auto" w:fill="auto"/>
          </w:tcPr>
          <w:p w:rsidR="00FB732A" w:rsidRPr="00566AC7" w:rsidRDefault="00FB732A" w:rsidP="009D0111">
            <w:pPr>
              <w:pStyle w:val="ENoteTableText"/>
              <w:tabs>
                <w:tab w:val="center" w:leader="dot" w:pos="2268"/>
              </w:tabs>
            </w:pPr>
            <w:r w:rsidRPr="00566AC7">
              <w:t>r 41.09.4</w:t>
            </w:r>
            <w:r w:rsidRPr="00566AC7">
              <w:tab/>
            </w:r>
          </w:p>
        </w:tc>
        <w:tc>
          <w:tcPr>
            <w:tcW w:w="3490" w:type="pct"/>
            <w:shd w:val="clear" w:color="auto" w:fill="auto"/>
          </w:tcPr>
          <w:p w:rsidR="00FB732A" w:rsidRPr="00566AC7" w:rsidRDefault="00FB732A" w:rsidP="00C947DC">
            <w:pPr>
              <w:pStyle w:val="ENoteTableText"/>
            </w:pPr>
            <w:r w:rsidRPr="00566AC7">
              <w:t>rs F2016L01029</w:t>
            </w:r>
          </w:p>
        </w:tc>
      </w:tr>
      <w:tr w:rsidR="00FB732A" w:rsidRPr="00566AC7" w:rsidTr="00F92755">
        <w:trPr>
          <w:cantSplit/>
        </w:trPr>
        <w:tc>
          <w:tcPr>
            <w:tcW w:w="1510" w:type="pct"/>
            <w:shd w:val="clear" w:color="auto" w:fill="auto"/>
          </w:tcPr>
          <w:p w:rsidR="00FB732A" w:rsidRPr="00566AC7" w:rsidRDefault="00FB732A" w:rsidP="00F57FB1">
            <w:pPr>
              <w:pStyle w:val="ENoteTableText"/>
              <w:tabs>
                <w:tab w:val="center" w:leader="dot" w:pos="2268"/>
              </w:tabs>
            </w:pPr>
            <w:r w:rsidRPr="00566AC7">
              <w:t>r 41.09.5</w:t>
            </w:r>
            <w:r w:rsidRPr="00566AC7">
              <w:tab/>
            </w:r>
          </w:p>
        </w:tc>
        <w:tc>
          <w:tcPr>
            <w:tcW w:w="3490" w:type="pct"/>
            <w:shd w:val="clear" w:color="auto" w:fill="auto"/>
          </w:tcPr>
          <w:p w:rsidR="00FB732A" w:rsidRPr="00566AC7" w:rsidRDefault="00FB732A" w:rsidP="00C947DC">
            <w:pPr>
              <w:pStyle w:val="ENoteTableText"/>
            </w:pPr>
            <w:r w:rsidRPr="00566AC7">
              <w:t>rep F2016L01029</w:t>
            </w:r>
          </w:p>
        </w:tc>
      </w:tr>
      <w:tr w:rsidR="00FB732A" w:rsidRPr="00566AC7" w:rsidTr="00F92755">
        <w:trPr>
          <w:cantSplit/>
        </w:trPr>
        <w:tc>
          <w:tcPr>
            <w:tcW w:w="1510" w:type="pct"/>
            <w:shd w:val="clear" w:color="auto" w:fill="auto"/>
          </w:tcPr>
          <w:p w:rsidR="00FB732A" w:rsidRPr="00566AC7" w:rsidRDefault="00FB732A" w:rsidP="00F57FB1">
            <w:pPr>
              <w:pStyle w:val="ENoteTableText"/>
              <w:tabs>
                <w:tab w:val="center" w:leader="dot" w:pos="2268"/>
              </w:tabs>
            </w:pPr>
            <w:r w:rsidRPr="00566AC7">
              <w:t>r 41.09.6</w:t>
            </w:r>
            <w:r w:rsidRPr="00566AC7">
              <w:tab/>
            </w:r>
          </w:p>
        </w:tc>
        <w:tc>
          <w:tcPr>
            <w:tcW w:w="3490" w:type="pct"/>
            <w:shd w:val="clear" w:color="auto" w:fill="auto"/>
          </w:tcPr>
          <w:p w:rsidR="00FB732A" w:rsidRPr="00566AC7" w:rsidRDefault="00FB732A" w:rsidP="00C947DC">
            <w:pPr>
              <w:pStyle w:val="ENoteTableText"/>
            </w:pPr>
            <w:r w:rsidRPr="00566AC7">
              <w:t>rep F2016L01029</w:t>
            </w:r>
          </w:p>
        </w:tc>
      </w:tr>
      <w:tr w:rsidR="001D45B0" w:rsidRPr="00566AC7" w:rsidTr="00F92755">
        <w:trPr>
          <w:cantSplit/>
        </w:trPr>
        <w:tc>
          <w:tcPr>
            <w:tcW w:w="1510" w:type="pct"/>
            <w:shd w:val="clear" w:color="auto" w:fill="auto"/>
          </w:tcPr>
          <w:p w:rsidR="001D45B0" w:rsidRPr="00566AC7" w:rsidRDefault="001D45B0" w:rsidP="00C947DC">
            <w:pPr>
              <w:pStyle w:val="ENoteTableText"/>
              <w:tabs>
                <w:tab w:val="center" w:leader="dot" w:pos="2268"/>
              </w:tabs>
            </w:pPr>
            <w:r w:rsidRPr="00566AC7">
              <w:t>r. 41.09.7</w:t>
            </w:r>
            <w:r w:rsidRPr="00566AC7">
              <w:tab/>
            </w:r>
          </w:p>
        </w:tc>
        <w:tc>
          <w:tcPr>
            <w:tcW w:w="3490" w:type="pct"/>
            <w:shd w:val="clear" w:color="auto" w:fill="auto"/>
          </w:tcPr>
          <w:p w:rsidR="001D45B0" w:rsidRPr="00566AC7" w:rsidRDefault="001D45B0" w:rsidP="00C947DC">
            <w:pPr>
              <w:pStyle w:val="ENoteTableText"/>
            </w:pPr>
            <w:r w:rsidRPr="00566AC7">
              <w:t>rs. 2006 No.</w:t>
            </w:r>
            <w:r w:rsidR="00566AC7">
              <w:t> </w:t>
            </w:r>
            <w:r w:rsidRPr="00566AC7">
              <w:t>105</w:t>
            </w:r>
          </w:p>
        </w:tc>
      </w:tr>
      <w:tr w:rsidR="001D45B0" w:rsidRPr="00566AC7" w:rsidTr="00F92755">
        <w:trPr>
          <w:cantSplit/>
        </w:trPr>
        <w:tc>
          <w:tcPr>
            <w:tcW w:w="1510" w:type="pct"/>
            <w:shd w:val="clear" w:color="auto" w:fill="auto"/>
          </w:tcPr>
          <w:p w:rsidR="001D45B0" w:rsidRPr="00566AC7" w:rsidRDefault="001D45B0" w:rsidP="00C947DC">
            <w:pPr>
              <w:pStyle w:val="Tabletext"/>
            </w:pPr>
          </w:p>
        </w:tc>
        <w:tc>
          <w:tcPr>
            <w:tcW w:w="3490" w:type="pct"/>
            <w:shd w:val="clear" w:color="auto" w:fill="auto"/>
          </w:tcPr>
          <w:p w:rsidR="001D45B0" w:rsidRPr="00566AC7" w:rsidRDefault="001D45B0" w:rsidP="00C947DC">
            <w:pPr>
              <w:pStyle w:val="ENoteTableText"/>
            </w:pPr>
            <w:r w:rsidRPr="00566AC7">
              <w:t>am. 2010 No.</w:t>
            </w:r>
            <w:r w:rsidR="00566AC7">
              <w:t> </w:t>
            </w:r>
            <w:r w:rsidRPr="00566AC7">
              <w:t>240</w:t>
            </w:r>
          </w:p>
        </w:tc>
      </w:tr>
      <w:tr w:rsidR="00FB732A" w:rsidRPr="00566AC7" w:rsidTr="00F92755">
        <w:trPr>
          <w:cantSplit/>
        </w:trPr>
        <w:tc>
          <w:tcPr>
            <w:tcW w:w="1510" w:type="pct"/>
            <w:shd w:val="clear" w:color="auto" w:fill="auto"/>
          </w:tcPr>
          <w:p w:rsidR="00FB732A" w:rsidRPr="00566AC7" w:rsidRDefault="00FB732A" w:rsidP="00C947DC">
            <w:pPr>
              <w:pStyle w:val="Tabletext"/>
            </w:pPr>
          </w:p>
        </w:tc>
        <w:tc>
          <w:tcPr>
            <w:tcW w:w="3490" w:type="pct"/>
            <w:shd w:val="clear" w:color="auto" w:fill="auto"/>
          </w:tcPr>
          <w:p w:rsidR="00FB732A" w:rsidRPr="00566AC7" w:rsidRDefault="00FB732A" w:rsidP="006A6EBD">
            <w:pPr>
              <w:pStyle w:val="ENoteTableText"/>
            </w:pPr>
            <w:r w:rsidRPr="00566AC7">
              <w:t>rep F2016L01029</w:t>
            </w:r>
          </w:p>
        </w:tc>
      </w:tr>
      <w:tr w:rsidR="001D45B0" w:rsidRPr="00566AC7" w:rsidTr="00F92755">
        <w:trPr>
          <w:cantSplit/>
        </w:trPr>
        <w:tc>
          <w:tcPr>
            <w:tcW w:w="1510" w:type="pct"/>
            <w:shd w:val="clear" w:color="auto" w:fill="auto"/>
          </w:tcPr>
          <w:p w:rsidR="001D45B0" w:rsidRPr="00566AC7" w:rsidRDefault="001D45B0" w:rsidP="00C947DC">
            <w:pPr>
              <w:pStyle w:val="ENoteTableText"/>
              <w:tabs>
                <w:tab w:val="center" w:leader="dot" w:pos="2268"/>
              </w:tabs>
            </w:pPr>
            <w:r w:rsidRPr="00566AC7">
              <w:t>r. 41.09.8</w:t>
            </w:r>
            <w:r w:rsidRPr="00566AC7">
              <w:tab/>
            </w:r>
          </w:p>
        </w:tc>
        <w:tc>
          <w:tcPr>
            <w:tcW w:w="3490" w:type="pct"/>
            <w:shd w:val="clear" w:color="auto" w:fill="auto"/>
          </w:tcPr>
          <w:p w:rsidR="001D45B0" w:rsidRPr="00566AC7" w:rsidRDefault="001D45B0" w:rsidP="00C947DC">
            <w:pPr>
              <w:pStyle w:val="ENoteTableText"/>
            </w:pPr>
            <w:r w:rsidRPr="00566AC7">
              <w:t>rs. 2006 No.</w:t>
            </w:r>
            <w:r w:rsidR="00566AC7">
              <w:t> </w:t>
            </w:r>
            <w:r w:rsidRPr="00566AC7">
              <w:t>105</w:t>
            </w:r>
          </w:p>
        </w:tc>
      </w:tr>
      <w:tr w:rsidR="001D45B0" w:rsidRPr="00566AC7" w:rsidTr="00F92755">
        <w:trPr>
          <w:cantSplit/>
        </w:trPr>
        <w:tc>
          <w:tcPr>
            <w:tcW w:w="1510" w:type="pct"/>
            <w:shd w:val="clear" w:color="auto" w:fill="auto"/>
          </w:tcPr>
          <w:p w:rsidR="001D45B0" w:rsidRPr="00566AC7" w:rsidRDefault="001D45B0" w:rsidP="00C947DC">
            <w:pPr>
              <w:pStyle w:val="Tabletext"/>
            </w:pPr>
          </w:p>
        </w:tc>
        <w:tc>
          <w:tcPr>
            <w:tcW w:w="3490" w:type="pct"/>
            <w:shd w:val="clear" w:color="auto" w:fill="auto"/>
          </w:tcPr>
          <w:p w:rsidR="001D45B0" w:rsidRPr="00566AC7" w:rsidRDefault="001D45B0" w:rsidP="00C947DC">
            <w:pPr>
              <w:pStyle w:val="ENoteTableText"/>
            </w:pPr>
            <w:r w:rsidRPr="00566AC7">
              <w:t>am. 2010 No.</w:t>
            </w:r>
            <w:r w:rsidR="00566AC7">
              <w:t> </w:t>
            </w:r>
            <w:r w:rsidRPr="00566AC7">
              <w:t>240</w:t>
            </w:r>
          </w:p>
        </w:tc>
      </w:tr>
      <w:tr w:rsidR="00FB732A" w:rsidRPr="00566AC7" w:rsidTr="00F92755">
        <w:trPr>
          <w:cantSplit/>
        </w:trPr>
        <w:tc>
          <w:tcPr>
            <w:tcW w:w="1510" w:type="pct"/>
            <w:shd w:val="clear" w:color="auto" w:fill="auto"/>
          </w:tcPr>
          <w:p w:rsidR="00FB732A" w:rsidRPr="00566AC7" w:rsidRDefault="00FB732A" w:rsidP="00C947DC">
            <w:pPr>
              <w:pStyle w:val="Tabletext"/>
            </w:pPr>
          </w:p>
        </w:tc>
        <w:tc>
          <w:tcPr>
            <w:tcW w:w="3490" w:type="pct"/>
            <w:shd w:val="clear" w:color="auto" w:fill="auto"/>
          </w:tcPr>
          <w:p w:rsidR="00FB732A" w:rsidRPr="00566AC7" w:rsidRDefault="00FB732A" w:rsidP="00C947DC">
            <w:pPr>
              <w:pStyle w:val="ENoteTableText"/>
            </w:pPr>
            <w:r w:rsidRPr="00566AC7">
              <w:t>rep F2016L01029</w:t>
            </w:r>
          </w:p>
        </w:tc>
      </w:tr>
      <w:tr w:rsidR="001D45B0" w:rsidRPr="00566AC7" w:rsidTr="00F92755">
        <w:trPr>
          <w:cantSplit/>
        </w:trPr>
        <w:tc>
          <w:tcPr>
            <w:tcW w:w="1510" w:type="pct"/>
            <w:shd w:val="clear" w:color="auto" w:fill="auto"/>
          </w:tcPr>
          <w:p w:rsidR="001D45B0" w:rsidRPr="00566AC7" w:rsidRDefault="001D45B0" w:rsidP="00C947DC">
            <w:pPr>
              <w:pStyle w:val="ENoteTableText"/>
              <w:tabs>
                <w:tab w:val="center" w:leader="dot" w:pos="2268"/>
              </w:tabs>
            </w:pPr>
            <w:r w:rsidRPr="00566AC7">
              <w:t>r. 41.09.9</w:t>
            </w:r>
            <w:r w:rsidRPr="00566AC7">
              <w:tab/>
            </w:r>
          </w:p>
        </w:tc>
        <w:tc>
          <w:tcPr>
            <w:tcW w:w="3490" w:type="pct"/>
            <w:shd w:val="clear" w:color="auto" w:fill="auto"/>
          </w:tcPr>
          <w:p w:rsidR="001D45B0" w:rsidRPr="00566AC7" w:rsidRDefault="001D45B0" w:rsidP="00C947DC">
            <w:pPr>
              <w:pStyle w:val="ENoteTableText"/>
            </w:pPr>
            <w:r w:rsidRPr="00566AC7">
              <w:t>rs. 2006 No.</w:t>
            </w:r>
            <w:r w:rsidR="00566AC7">
              <w:t> </w:t>
            </w:r>
            <w:r w:rsidRPr="00566AC7">
              <w:t>105</w:t>
            </w:r>
          </w:p>
        </w:tc>
      </w:tr>
      <w:tr w:rsidR="00FB732A" w:rsidRPr="00566AC7" w:rsidTr="00F92755">
        <w:trPr>
          <w:cantSplit/>
        </w:trPr>
        <w:tc>
          <w:tcPr>
            <w:tcW w:w="1510" w:type="pct"/>
            <w:shd w:val="clear" w:color="auto" w:fill="auto"/>
          </w:tcPr>
          <w:p w:rsidR="00FB732A" w:rsidRPr="00566AC7" w:rsidRDefault="00FB732A" w:rsidP="00C947DC">
            <w:pPr>
              <w:pStyle w:val="ENoteTableText"/>
              <w:tabs>
                <w:tab w:val="center" w:leader="dot" w:pos="2268"/>
              </w:tabs>
            </w:pPr>
          </w:p>
        </w:tc>
        <w:tc>
          <w:tcPr>
            <w:tcW w:w="3490" w:type="pct"/>
            <w:shd w:val="clear" w:color="auto" w:fill="auto"/>
          </w:tcPr>
          <w:p w:rsidR="00FB732A" w:rsidRPr="00566AC7" w:rsidRDefault="00FB732A" w:rsidP="00C947DC">
            <w:pPr>
              <w:pStyle w:val="ENoteTableText"/>
            </w:pPr>
            <w:r w:rsidRPr="00566AC7">
              <w:t>rep F2016L01029</w:t>
            </w:r>
          </w:p>
        </w:tc>
      </w:tr>
      <w:tr w:rsidR="001D45B0" w:rsidRPr="00566AC7" w:rsidTr="00F92755">
        <w:trPr>
          <w:cantSplit/>
        </w:trPr>
        <w:tc>
          <w:tcPr>
            <w:tcW w:w="1510" w:type="pct"/>
            <w:shd w:val="clear" w:color="auto" w:fill="auto"/>
          </w:tcPr>
          <w:p w:rsidR="001D45B0" w:rsidRPr="00566AC7" w:rsidRDefault="001D45B0" w:rsidP="00C947DC">
            <w:pPr>
              <w:pStyle w:val="ENoteTableText"/>
              <w:tabs>
                <w:tab w:val="center" w:leader="dot" w:pos="2268"/>
              </w:tabs>
            </w:pPr>
            <w:r w:rsidRPr="00566AC7">
              <w:t>r. 41.09.10</w:t>
            </w:r>
            <w:r w:rsidRPr="00566AC7">
              <w:tab/>
            </w:r>
          </w:p>
        </w:tc>
        <w:tc>
          <w:tcPr>
            <w:tcW w:w="3490" w:type="pct"/>
            <w:shd w:val="clear" w:color="auto" w:fill="auto"/>
          </w:tcPr>
          <w:p w:rsidR="001D45B0" w:rsidRPr="00566AC7" w:rsidRDefault="001D45B0" w:rsidP="00C947DC">
            <w:pPr>
              <w:pStyle w:val="ENoteTableText"/>
            </w:pPr>
            <w:r w:rsidRPr="00566AC7">
              <w:t>rs. 2006 No.</w:t>
            </w:r>
            <w:r w:rsidR="00566AC7">
              <w:t> </w:t>
            </w:r>
            <w:r w:rsidRPr="00566AC7">
              <w:t>105</w:t>
            </w:r>
          </w:p>
        </w:tc>
      </w:tr>
      <w:tr w:rsidR="00FB732A" w:rsidRPr="00566AC7" w:rsidTr="00F92755">
        <w:trPr>
          <w:cantSplit/>
        </w:trPr>
        <w:tc>
          <w:tcPr>
            <w:tcW w:w="1510" w:type="pct"/>
            <w:shd w:val="clear" w:color="auto" w:fill="auto"/>
          </w:tcPr>
          <w:p w:rsidR="00FB732A" w:rsidRPr="00566AC7" w:rsidRDefault="00FB732A" w:rsidP="00C947DC">
            <w:pPr>
              <w:pStyle w:val="ENoteTableText"/>
              <w:tabs>
                <w:tab w:val="center" w:leader="dot" w:pos="2268"/>
              </w:tabs>
            </w:pPr>
          </w:p>
        </w:tc>
        <w:tc>
          <w:tcPr>
            <w:tcW w:w="3490" w:type="pct"/>
            <w:shd w:val="clear" w:color="auto" w:fill="auto"/>
          </w:tcPr>
          <w:p w:rsidR="00FB732A" w:rsidRPr="00566AC7" w:rsidRDefault="00FB732A" w:rsidP="00C947DC">
            <w:pPr>
              <w:pStyle w:val="ENoteTableText"/>
            </w:pPr>
            <w:r w:rsidRPr="00566AC7">
              <w:t>rep F2016L01029</w:t>
            </w:r>
          </w:p>
        </w:tc>
      </w:tr>
      <w:tr w:rsidR="001D45B0" w:rsidRPr="00566AC7" w:rsidTr="00F92755">
        <w:trPr>
          <w:cantSplit/>
        </w:trPr>
        <w:tc>
          <w:tcPr>
            <w:tcW w:w="1510" w:type="pct"/>
            <w:shd w:val="clear" w:color="auto" w:fill="auto"/>
          </w:tcPr>
          <w:p w:rsidR="001D45B0" w:rsidRPr="00566AC7" w:rsidRDefault="001D45B0" w:rsidP="00C947DC">
            <w:pPr>
              <w:pStyle w:val="ENoteTableText"/>
              <w:tabs>
                <w:tab w:val="center" w:leader="dot" w:pos="2268"/>
              </w:tabs>
            </w:pPr>
            <w:r w:rsidRPr="00566AC7">
              <w:t>r. 41.09.11</w:t>
            </w:r>
            <w:r w:rsidRPr="00566AC7">
              <w:tab/>
            </w:r>
          </w:p>
        </w:tc>
        <w:tc>
          <w:tcPr>
            <w:tcW w:w="3490" w:type="pct"/>
            <w:shd w:val="clear" w:color="auto" w:fill="auto"/>
          </w:tcPr>
          <w:p w:rsidR="001D45B0" w:rsidRPr="00566AC7" w:rsidRDefault="001D45B0" w:rsidP="00C947DC">
            <w:pPr>
              <w:pStyle w:val="ENoteTableText"/>
            </w:pPr>
            <w:r w:rsidRPr="00566AC7">
              <w:t>rep. 2006 No.</w:t>
            </w:r>
            <w:r w:rsidR="00566AC7">
              <w:t> </w:t>
            </w:r>
            <w:r w:rsidRPr="00566AC7">
              <w:t>105</w:t>
            </w:r>
          </w:p>
        </w:tc>
      </w:tr>
      <w:tr w:rsidR="001D45B0" w:rsidRPr="00566AC7" w:rsidTr="00F92755">
        <w:trPr>
          <w:cantSplit/>
        </w:trPr>
        <w:tc>
          <w:tcPr>
            <w:tcW w:w="1510" w:type="pct"/>
            <w:shd w:val="clear" w:color="auto" w:fill="auto"/>
          </w:tcPr>
          <w:p w:rsidR="001D45B0" w:rsidRPr="00566AC7" w:rsidRDefault="001D45B0" w:rsidP="00C947DC">
            <w:pPr>
              <w:pStyle w:val="ENoteTableText"/>
              <w:tabs>
                <w:tab w:val="center" w:leader="dot" w:pos="2268"/>
              </w:tabs>
            </w:pPr>
            <w:r w:rsidRPr="00566AC7">
              <w:t>r. 41.09.12</w:t>
            </w:r>
            <w:r w:rsidRPr="00566AC7">
              <w:tab/>
            </w:r>
          </w:p>
        </w:tc>
        <w:tc>
          <w:tcPr>
            <w:tcW w:w="3490" w:type="pct"/>
            <w:shd w:val="clear" w:color="auto" w:fill="auto"/>
          </w:tcPr>
          <w:p w:rsidR="001D45B0" w:rsidRPr="00566AC7" w:rsidRDefault="001D45B0" w:rsidP="00C947DC">
            <w:pPr>
              <w:pStyle w:val="ENoteTableText"/>
            </w:pPr>
            <w:r w:rsidRPr="00566AC7">
              <w:t>rep. 2006 No.</w:t>
            </w:r>
            <w:r w:rsidR="00566AC7">
              <w:t> </w:t>
            </w:r>
            <w:r w:rsidRPr="00566AC7">
              <w:t>105</w:t>
            </w:r>
          </w:p>
        </w:tc>
      </w:tr>
      <w:tr w:rsidR="00FB732A" w:rsidRPr="00566AC7" w:rsidTr="00F92755">
        <w:trPr>
          <w:cantSplit/>
        </w:trPr>
        <w:tc>
          <w:tcPr>
            <w:tcW w:w="1510" w:type="pct"/>
            <w:shd w:val="clear" w:color="auto" w:fill="auto"/>
          </w:tcPr>
          <w:p w:rsidR="00FB732A" w:rsidRPr="00566AC7" w:rsidRDefault="00FB732A" w:rsidP="00C947DC">
            <w:pPr>
              <w:pStyle w:val="ENoteTableText"/>
              <w:tabs>
                <w:tab w:val="center" w:leader="dot" w:pos="2268"/>
              </w:tabs>
            </w:pPr>
            <w:r w:rsidRPr="00566AC7">
              <w:t>r 41.10</w:t>
            </w:r>
            <w:r w:rsidRPr="00566AC7">
              <w:tab/>
            </w:r>
          </w:p>
        </w:tc>
        <w:tc>
          <w:tcPr>
            <w:tcW w:w="3490" w:type="pct"/>
            <w:shd w:val="clear" w:color="auto" w:fill="auto"/>
          </w:tcPr>
          <w:p w:rsidR="00FB732A" w:rsidRPr="00566AC7" w:rsidRDefault="00FB732A" w:rsidP="00C947DC">
            <w:pPr>
              <w:pStyle w:val="ENoteTableText"/>
            </w:pPr>
            <w:r w:rsidRPr="00566AC7">
              <w:t>rs F2016L01029</w:t>
            </w:r>
          </w:p>
        </w:tc>
      </w:tr>
      <w:tr w:rsidR="00FB732A" w:rsidRPr="00566AC7" w:rsidTr="00F92755">
        <w:trPr>
          <w:cantSplit/>
        </w:trPr>
        <w:tc>
          <w:tcPr>
            <w:tcW w:w="1510" w:type="pct"/>
            <w:shd w:val="clear" w:color="auto" w:fill="auto"/>
          </w:tcPr>
          <w:p w:rsidR="00FB732A" w:rsidRPr="00566AC7" w:rsidRDefault="00FB732A" w:rsidP="00C947DC">
            <w:pPr>
              <w:pStyle w:val="ENoteTableText"/>
              <w:tabs>
                <w:tab w:val="center" w:leader="dot" w:pos="2268"/>
              </w:tabs>
            </w:pPr>
            <w:r w:rsidRPr="00566AC7">
              <w:t>r 41.10.1</w:t>
            </w:r>
            <w:r w:rsidRPr="00566AC7">
              <w:tab/>
            </w:r>
          </w:p>
        </w:tc>
        <w:tc>
          <w:tcPr>
            <w:tcW w:w="3490" w:type="pct"/>
            <w:shd w:val="clear" w:color="auto" w:fill="auto"/>
          </w:tcPr>
          <w:p w:rsidR="00FB732A" w:rsidRPr="00566AC7" w:rsidRDefault="00FB732A" w:rsidP="00C947DC">
            <w:pPr>
              <w:pStyle w:val="ENoteTableText"/>
            </w:pPr>
            <w:r w:rsidRPr="00566AC7">
              <w:t>rs F2016L01029</w:t>
            </w:r>
          </w:p>
        </w:tc>
      </w:tr>
      <w:tr w:rsidR="00FB732A" w:rsidRPr="00566AC7" w:rsidTr="00F92755">
        <w:trPr>
          <w:cantSplit/>
        </w:trPr>
        <w:tc>
          <w:tcPr>
            <w:tcW w:w="1510" w:type="pct"/>
            <w:shd w:val="clear" w:color="auto" w:fill="auto"/>
          </w:tcPr>
          <w:p w:rsidR="00FB732A" w:rsidRPr="00566AC7" w:rsidRDefault="00FB732A" w:rsidP="00C947DC">
            <w:pPr>
              <w:pStyle w:val="ENoteTableText"/>
              <w:tabs>
                <w:tab w:val="center" w:leader="dot" w:pos="2268"/>
              </w:tabs>
            </w:pPr>
            <w:r w:rsidRPr="00566AC7">
              <w:t>r 41.10.2</w:t>
            </w:r>
            <w:r w:rsidRPr="00566AC7">
              <w:tab/>
            </w:r>
          </w:p>
        </w:tc>
        <w:tc>
          <w:tcPr>
            <w:tcW w:w="3490" w:type="pct"/>
            <w:shd w:val="clear" w:color="auto" w:fill="auto"/>
          </w:tcPr>
          <w:p w:rsidR="00FB732A" w:rsidRPr="00566AC7" w:rsidRDefault="00FB732A" w:rsidP="00C947DC">
            <w:pPr>
              <w:pStyle w:val="ENoteTableText"/>
            </w:pPr>
            <w:r w:rsidRPr="00566AC7">
              <w:t>rs F2016L01029</w:t>
            </w:r>
          </w:p>
        </w:tc>
      </w:tr>
      <w:tr w:rsidR="001D45B0" w:rsidRPr="00566AC7" w:rsidTr="00F92755">
        <w:trPr>
          <w:cantSplit/>
        </w:trPr>
        <w:tc>
          <w:tcPr>
            <w:tcW w:w="1510" w:type="pct"/>
            <w:shd w:val="clear" w:color="auto" w:fill="auto"/>
          </w:tcPr>
          <w:p w:rsidR="001D45B0" w:rsidRPr="00566AC7" w:rsidRDefault="001D45B0" w:rsidP="00C947DC">
            <w:pPr>
              <w:pStyle w:val="ENoteTableText"/>
              <w:tabs>
                <w:tab w:val="center" w:leader="dot" w:pos="2268"/>
              </w:tabs>
            </w:pPr>
            <w:r w:rsidRPr="00566AC7">
              <w:t>r. 41.10.3</w:t>
            </w:r>
            <w:r w:rsidRPr="00566AC7">
              <w:tab/>
            </w:r>
          </w:p>
        </w:tc>
        <w:tc>
          <w:tcPr>
            <w:tcW w:w="3490" w:type="pct"/>
            <w:shd w:val="clear" w:color="auto" w:fill="auto"/>
          </w:tcPr>
          <w:p w:rsidR="001D45B0" w:rsidRPr="00566AC7" w:rsidRDefault="001D45B0" w:rsidP="00C947DC">
            <w:pPr>
              <w:pStyle w:val="ENoteTableText"/>
            </w:pPr>
            <w:r w:rsidRPr="00566AC7">
              <w:t>am. 2006 No.</w:t>
            </w:r>
            <w:r w:rsidR="00566AC7">
              <w:t> </w:t>
            </w:r>
            <w:r w:rsidRPr="00566AC7">
              <w:t>218</w:t>
            </w:r>
          </w:p>
        </w:tc>
      </w:tr>
      <w:tr w:rsidR="00FB732A" w:rsidRPr="00566AC7" w:rsidTr="00F92755">
        <w:trPr>
          <w:cantSplit/>
        </w:trPr>
        <w:tc>
          <w:tcPr>
            <w:tcW w:w="1510" w:type="pct"/>
            <w:shd w:val="clear" w:color="auto" w:fill="auto"/>
          </w:tcPr>
          <w:p w:rsidR="00FB732A" w:rsidRPr="00566AC7" w:rsidRDefault="00FB732A" w:rsidP="00C947DC">
            <w:pPr>
              <w:pStyle w:val="ENoteTableText"/>
              <w:tabs>
                <w:tab w:val="center" w:leader="dot" w:pos="2268"/>
              </w:tabs>
            </w:pPr>
          </w:p>
        </w:tc>
        <w:tc>
          <w:tcPr>
            <w:tcW w:w="3490" w:type="pct"/>
            <w:shd w:val="clear" w:color="auto" w:fill="auto"/>
          </w:tcPr>
          <w:p w:rsidR="00FB732A" w:rsidRPr="00566AC7" w:rsidRDefault="00FB732A" w:rsidP="00C947DC">
            <w:pPr>
              <w:pStyle w:val="ENoteTableText"/>
            </w:pPr>
            <w:r w:rsidRPr="00566AC7">
              <w:t>rep F2016L01029</w:t>
            </w:r>
          </w:p>
        </w:tc>
      </w:tr>
      <w:tr w:rsidR="001D45B0" w:rsidRPr="00566AC7" w:rsidTr="00F92755">
        <w:trPr>
          <w:cantSplit/>
        </w:trPr>
        <w:tc>
          <w:tcPr>
            <w:tcW w:w="1510" w:type="pct"/>
            <w:shd w:val="clear" w:color="auto" w:fill="auto"/>
          </w:tcPr>
          <w:p w:rsidR="001D45B0" w:rsidRPr="00566AC7" w:rsidRDefault="001D45B0" w:rsidP="00C947DC">
            <w:pPr>
              <w:pStyle w:val="ENoteTableText"/>
              <w:tabs>
                <w:tab w:val="center" w:leader="dot" w:pos="2268"/>
              </w:tabs>
            </w:pPr>
            <w:r w:rsidRPr="00566AC7">
              <w:t>r. 41.10.4</w:t>
            </w:r>
            <w:r w:rsidRPr="00566AC7">
              <w:tab/>
            </w:r>
          </w:p>
        </w:tc>
        <w:tc>
          <w:tcPr>
            <w:tcW w:w="3490" w:type="pct"/>
            <w:shd w:val="clear" w:color="auto" w:fill="auto"/>
          </w:tcPr>
          <w:p w:rsidR="001D45B0" w:rsidRPr="00566AC7" w:rsidRDefault="001D45B0" w:rsidP="00C947DC">
            <w:pPr>
              <w:pStyle w:val="ENoteTableText"/>
            </w:pPr>
            <w:r w:rsidRPr="00566AC7">
              <w:t>rs. 2006 No.</w:t>
            </w:r>
            <w:r w:rsidR="00566AC7">
              <w:t> </w:t>
            </w:r>
            <w:r w:rsidRPr="00566AC7">
              <w:t>218</w:t>
            </w:r>
          </w:p>
        </w:tc>
      </w:tr>
      <w:tr w:rsidR="001D45B0" w:rsidRPr="00566AC7" w:rsidTr="00F92755">
        <w:trPr>
          <w:cantSplit/>
        </w:trPr>
        <w:tc>
          <w:tcPr>
            <w:tcW w:w="1510" w:type="pct"/>
            <w:shd w:val="clear" w:color="auto" w:fill="auto"/>
          </w:tcPr>
          <w:p w:rsidR="001D45B0" w:rsidRPr="00566AC7" w:rsidRDefault="001D45B0" w:rsidP="00C947DC">
            <w:pPr>
              <w:pStyle w:val="Tabletext"/>
            </w:pPr>
          </w:p>
        </w:tc>
        <w:tc>
          <w:tcPr>
            <w:tcW w:w="3490" w:type="pct"/>
            <w:shd w:val="clear" w:color="auto" w:fill="auto"/>
          </w:tcPr>
          <w:p w:rsidR="001D45B0" w:rsidRPr="00566AC7" w:rsidRDefault="001D45B0" w:rsidP="00C947DC">
            <w:pPr>
              <w:pStyle w:val="ENoteTableText"/>
            </w:pPr>
            <w:r w:rsidRPr="00566AC7">
              <w:t>rep. 2010 No.</w:t>
            </w:r>
            <w:r w:rsidR="00566AC7">
              <w:t> </w:t>
            </w:r>
            <w:r w:rsidRPr="00566AC7">
              <w:t>240</w:t>
            </w:r>
          </w:p>
        </w:tc>
      </w:tr>
      <w:tr w:rsidR="001D45B0" w:rsidRPr="00566AC7" w:rsidTr="00F92755">
        <w:trPr>
          <w:cantSplit/>
        </w:trPr>
        <w:tc>
          <w:tcPr>
            <w:tcW w:w="1510" w:type="pct"/>
            <w:shd w:val="clear" w:color="auto" w:fill="auto"/>
          </w:tcPr>
          <w:p w:rsidR="001D45B0" w:rsidRPr="00566AC7" w:rsidRDefault="001D45B0" w:rsidP="00C947DC">
            <w:pPr>
              <w:pStyle w:val="ENoteTableText"/>
              <w:tabs>
                <w:tab w:val="center" w:leader="dot" w:pos="2268"/>
              </w:tabs>
            </w:pPr>
            <w:r w:rsidRPr="00566AC7">
              <w:t>r. 41.10.4.1</w:t>
            </w:r>
            <w:r w:rsidRPr="00566AC7">
              <w:tab/>
            </w:r>
          </w:p>
        </w:tc>
        <w:tc>
          <w:tcPr>
            <w:tcW w:w="3490" w:type="pct"/>
            <w:shd w:val="clear" w:color="auto" w:fill="auto"/>
          </w:tcPr>
          <w:p w:rsidR="001D45B0" w:rsidRPr="00566AC7" w:rsidRDefault="001D45B0" w:rsidP="00C947DC">
            <w:pPr>
              <w:pStyle w:val="ENoteTableText"/>
            </w:pPr>
            <w:r w:rsidRPr="00566AC7">
              <w:t>ad. 2010 No.</w:t>
            </w:r>
            <w:r w:rsidR="00566AC7">
              <w:t> </w:t>
            </w:r>
            <w:r w:rsidRPr="00566AC7">
              <w:t>240</w:t>
            </w:r>
          </w:p>
        </w:tc>
      </w:tr>
      <w:tr w:rsidR="00FB732A" w:rsidRPr="00566AC7" w:rsidTr="00F92755">
        <w:trPr>
          <w:cantSplit/>
        </w:trPr>
        <w:tc>
          <w:tcPr>
            <w:tcW w:w="1510" w:type="pct"/>
            <w:shd w:val="clear" w:color="auto" w:fill="auto"/>
          </w:tcPr>
          <w:p w:rsidR="00FB732A" w:rsidRPr="00566AC7" w:rsidRDefault="00FB732A" w:rsidP="00C947DC">
            <w:pPr>
              <w:pStyle w:val="ENoteTableText"/>
              <w:tabs>
                <w:tab w:val="center" w:leader="dot" w:pos="2268"/>
              </w:tabs>
            </w:pPr>
          </w:p>
        </w:tc>
        <w:tc>
          <w:tcPr>
            <w:tcW w:w="3490" w:type="pct"/>
            <w:shd w:val="clear" w:color="auto" w:fill="auto"/>
          </w:tcPr>
          <w:p w:rsidR="00FB732A" w:rsidRPr="00566AC7" w:rsidRDefault="00FB732A" w:rsidP="00C947DC">
            <w:pPr>
              <w:pStyle w:val="ENoteTableText"/>
            </w:pPr>
            <w:r w:rsidRPr="00566AC7">
              <w:t>rep F2016L01029</w:t>
            </w:r>
          </w:p>
        </w:tc>
      </w:tr>
      <w:tr w:rsidR="001D45B0" w:rsidRPr="00566AC7" w:rsidTr="00F92755">
        <w:trPr>
          <w:cantSplit/>
        </w:trPr>
        <w:tc>
          <w:tcPr>
            <w:tcW w:w="1510" w:type="pct"/>
            <w:shd w:val="clear" w:color="auto" w:fill="auto"/>
          </w:tcPr>
          <w:p w:rsidR="001D45B0" w:rsidRPr="00566AC7" w:rsidRDefault="001D45B0" w:rsidP="00C947DC">
            <w:pPr>
              <w:pStyle w:val="ENoteTableText"/>
              <w:tabs>
                <w:tab w:val="center" w:leader="dot" w:pos="2268"/>
              </w:tabs>
            </w:pPr>
            <w:r w:rsidRPr="00566AC7">
              <w:t>r. 41.10.4.2</w:t>
            </w:r>
            <w:r w:rsidRPr="00566AC7">
              <w:tab/>
            </w:r>
          </w:p>
        </w:tc>
        <w:tc>
          <w:tcPr>
            <w:tcW w:w="3490" w:type="pct"/>
            <w:shd w:val="clear" w:color="auto" w:fill="auto"/>
          </w:tcPr>
          <w:p w:rsidR="001D45B0" w:rsidRPr="00566AC7" w:rsidRDefault="001D45B0" w:rsidP="00C947DC">
            <w:pPr>
              <w:pStyle w:val="ENoteTableText"/>
            </w:pPr>
            <w:r w:rsidRPr="00566AC7">
              <w:t>ad. 2010 No.</w:t>
            </w:r>
            <w:r w:rsidR="00566AC7">
              <w:t> </w:t>
            </w:r>
            <w:r w:rsidRPr="00566AC7">
              <w:t>240</w:t>
            </w:r>
          </w:p>
        </w:tc>
      </w:tr>
      <w:tr w:rsidR="00FB732A" w:rsidRPr="00566AC7" w:rsidTr="00F92755">
        <w:trPr>
          <w:cantSplit/>
        </w:trPr>
        <w:tc>
          <w:tcPr>
            <w:tcW w:w="1510" w:type="pct"/>
            <w:shd w:val="clear" w:color="auto" w:fill="auto"/>
          </w:tcPr>
          <w:p w:rsidR="00FB732A" w:rsidRPr="00566AC7" w:rsidRDefault="00FB732A" w:rsidP="00C947DC">
            <w:pPr>
              <w:pStyle w:val="ENoteTableText"/>
              <w:tabs>
                <w:tab w:val="center" w:leader="dot" w:pos="2268"/>
              </w:tabs>
            </w:pPr>
          </w:p>
        </w:tc>
        <w:tc>
          <w:tcPr>
            <w:tcW w:w="3490" w:type="pct"/>
            <w:shd w:val="clear" w:color="auto" w:fill="auto"/>
          </w:tcPr>
          <w:p w:rsidR="00FB732A" w:rsidRPr="00566AC7" w:rsidRDefault="00FB732A" w:rsidP="00C947DC">
            <w:pPr>
              <w:pStyle w:val="ENoteTableText"/>
            </w:pPr>
            <w:r w:rsidRPr="00566AC7">
              <w:t>rep F2016L01029</w:t>
            </w:r>
          </w:p>
        </w:tc>
      </w:tr>
      <w:tr w:rsidR="00FB732A" w:rsidRPr="00566AC7" w:rsidTr="00F92755">
        <w:trPr>
          <w:cantSplit/>
        </w:trPr>
        <w:tc>
          <w:tcPr>
            <w:tcW w:w="1510" w:type="pct"/>
            <w:shd w:val="clear" w:color="auto" w:fill="auto"/>
          </w:tcPr>
          <w:p w:rsidR="00FB732A" w:rsidRPr="00566AC7" w:rsidRDefault="00FB732A" w:rsidP="00C947DC">
            <w:pPr>
              <w:pStyle w:val="ENoteTableText"/>
              <w:tabs>
                <w:tab w:val="center" w:leader="dot" w:pos="2268"/>
              </w:tabs>
            </w:pPr>
            <w:r w:rsidRPr="00566AC7">
              <w:t>r 41.10.5</w:t>
            </w:r>
            <w:r w:rsidRPr="00566AC7">
              <w:tab/>
            </w:r>
          </w:p>
        </w:tc>
        <w:tc>
          <w:tcPr>
            <w:tcW w:w="3490" w:type="pct"/>
            <w:shd w:val="clear" w:color="auto" w:fill="auto"/>
          </w:tcPr>
          <w:p w:rsidR="00FB732A" w:rsidRPr="00566AC7" w:rsidRDefault="00FB732A" w:rsidP="00C947DC">
            <w:pPr>
              <w:pStyle w:val="ENoteTableText"/>
            </w:pPr>
            <w:r w:rsidRPr="00566AC7">
              <w:t>rep F2016L01029</w:t>
            </w:r>
          </w:p>
        </w:tc>
      </w:tr>
      <w:tr w:rsidR="001D45B0" w:rsidRPr="00566AC7" w:rsidTr="00F92755">
        <w:trPr>
          <w:cantSplit/>
        </w:trPr>
        <w:tc>
          <w:tcPr>
            <w:tcW w:w="1510" w:type="pct"/>
            <w:shd w:val="clear" w:color="auto" w:fill="auto"/>
          </w:tcPr>
          <w:p w:rsidR="001D45B0" w:rsidRPr="00566AC7" w:rsidRDefault="001D45B0" w:rsidP="00C947DC">
            <w:pPr>
              <w:pStyle w:val="ENoteTableText"/>
              <w:tabs>
                <w:tab w:val="center" w:leader="dot" w:pos="2268"/>
              </w:tabs>
            </w:pPr>
            <w:r w:rsidRPr="00566AC7">
              <w:t>r. 41.10.6</w:t>
            </w:r>
            <w:r w:rsidRPr="00566AC7">
              <w:tab/>
            </w:r>
          </w:p>
        </w:tc>
        <w:tc>
          <w:tcPr>
            <w:tcW w:w="3490" w:type="pct"/>
            <w:shd w:val="clear" w:color="auto" w:fill="auto"/>
          </w:tcPr>
          <w:p w:rsidR="001D45B0" w:rsidRPr="00566AC7" w:rsidRDefault="001D45B0" w:rsidP="00C947DC">
            <w:pPr>
              <w:pStyle w:val="ENoteTableText"/>
            </w:pPr>
            <w:r w:rsidRPr="00566AC7">
              <w:t>rs. 2006 No.</w:t>
            </w:r>
            <w:r w:rsidR="00566AC7">
              <w:t> </w:t>
            </w:r>
            <w:r w:rsidRPr="00566AC7">
              <w:t>218</w:t>
            </w:r>
          </w:p>
        </w:tc>
      </w:tr>
      <w:tr w:rsidR="00FB732A" w:rsidRPr="00566AC7" w:rsidTr="00F92755">
        <w:trPr>
          <w:cantSplit/>
        </w:trPr>
        <w:tc>
          <w:tcPr>
            <w:tcW w:w="1510" w:type="pct"/>
            <w:shd w:val="clear" w:color="auto" w:fill="auto"/>
          </w:tcPr>
          <w:p w:rsidR="00FB732A" w:rsidRPr="00566AC7" w:rsidRDefault="00FB732A" w:rsidP="00C947DC">
            <w:pPr>
              <w:pStyle w:val="ENoteTableText"/>
              <w:tabs>
                <w:tab w:val="center" w:leader="dot" w:pos="2268"/>
              </w:tabs>
            </w:pPr>
          </w:p>
        </w:tc>
        <w:tc>
          <w:tcPr>
            <w:tcW w:w="3490" w:type="pct"/>
            <w:shd w:val="clear" w:color="auto" w:fill="auto"/>
          </w:tcPr>
          <w:p w:rsidR="00FB732A" w:rsidRPr="00566AC7" w:rsidRDefault="00FB732A" w:rsidP="00C947DC">
            <w:pPr>
              <w:pStyle w:val="ENoteTableText"/>
            </w:pPr>
            <w:r w:rsidRPr="00566AC7">
              <w:t>rep F2016L01029</w:t>
            </w:r>
          </w:p>
        </w:tc>
      </w:tr>
      <w:tr w:rsidR="00FB732A" w:rsidRPr="00566AC7" w:rsidTr="00F92755">
        <w:trPr>
          <w:cantSplit/>
        </w:trPr>
        <w:tc>
          <w:tcPr>
            <w:tcW w:w="1510" w:type="pct"/>
            <w:shd w:val="clear" w:color="auto" w:fill="auto"/>
          </w:tcPr>
          <w:p w:rsidR="00FB732A" w:rsidRPr="00566AC7" w:rsidRDefault="00FB732A" w:rsidP="00C947DC">
            <w:pPr>
              <w:pStyle w:val="ENoteTableText"/>
              <w:tabs>
                <w:tab w:val="center" w:leader="dot" w:pos="2268"/>
              </w:tabs>
            </w:pPr>
            <w:r w:rsidRPr="00566AC7">
              <w:t>r 41.11</w:t>
            </w:r>
            <w:r w:rsidRPr="00566AC7">
              <w:tab/>
            </w:r>
          </w:p>
        </w:tc>
        <w:tc>
          <w:tcPr>
            <w:tcW w:w="3490" w:type="pct"/>
            <w:shd w:val="clear" w:color="auto" w:fill="auto"/>
          </w:tcPr>
          <w:p w:rsidR="00FB732A" w:rsidRPr="00566AC7" w:rsidRDefault="00FB732A" w:rsidP="00C947DC">
            <w:pPr>
              <w:pStyle w:val="ENoteTableText"/>
            </w:pPr>
            <w:r w:rsidRPr="00566AC7">
              <w:t>rs F2016L01029</w:t>
            </w:r>
          </w:p>
        </w:tc>
      </w:tr>
      <w:tr w:rsidR="00FB732A" w:rsidRPr="00566AC7" w:rsidTr="00F92755">
        <w:trPr>
          <w:cantSplit/>
        </w:trPr>
        <w:tc>
          <w:tcPr>
            <w:tcW w:w="1510" w:type="pct"/>
            <w:shd w:val="clear" w:color="auto" w:fill="auto"/>
          </w:tcPr>
          <w:p w:rsidR="00FB732A" w:rsidRPr="00566AC7" w:rsidRDefault="00FB732A" w:rsidP="00C947DC">
            <w:pPr>
              <w:pStyle w:val="ENoteTableText"/>
              <w:tabs>
                <w:tab w:val="center" w:leader="dot" w:pos="2268"/>
              </w:tabs>
            </w:pPr>
            <w:r w:rsidRPr="00566AC7">
              <w:t>r 41.11.1</w:t>
            </w:r>
            <w:r w:rsidRPr="00566AC7">
              <w:tab/>
            </w:r>
          </w:p>
        </w:tc>
        <w:tc>
          <w:tcPr>
            <w:tcW w:w="3490" w:type="pct"/>
            <w:shd w:val="clear" w:color="auto" w:fill="auto"/>
          </w:tcPr>
          <w:p w:rsidR="00FB732A" w:rsidRPr="00566AC7" w:rsidRDefault="00FB732A" w:rsidP="00C947DC">
            <w:pPr>
              <w:pStyle w:val="ENoteTableText"/>
            </w:pPr>
            <w:r w:rsidRPr="00566AC7">
              <w:t>rs F2016L01029</w:t>
            </w:r>
          </w:p>
        </w:tc>
      </w:tr>
      <w:tr w:rsidR="00FB732A" w:rsidRPr="00566AC7" w:rsidTr="00F92755">
        <w:trPr>
          <w:cantSplit/>
        </w:trPr>
        <w:tc>
          <w:tcPr>
            <w:tcW w:w="1510" w:type="pct"/>
            <w:shd w:val="clear" w:color="auto" w:fill="auto"/>
          </w:tcPr>
          <w:p w:rsidR="00FB732A" w:rsidRPr="00566AC7" w:rsidRDefault="00FB732A" w:rsidP="00C947DC">
            <w:pPr>
              <w:pStyle w:val="ENoteTableText"/>
              <w:tabs>
                <w:tab w:val="center" w:leader="dot" w:pos="2268"/>
              </w:tabs>
            </w:pPr>
            <w:r w:rsidRPr="00566AC7">
              <w:t>r 41.11.2</w:t>
            </w:r>
            <w:r w:rsidRPr="00566AC7">
              <w:tab/>
            </w:r>
          </w:p>
        </w:tc>
        <w:tc>
          <w:tcPr>
            <w:tcW w:w="3490" w:type="pct"/>
            <w:shd w:val="clear" w:color="auto" w:fill="auto"/>
          </w:tcPr>
          <w:p w:rsidR="00FB732A" w:rsidRPr="00566AC7" w:rsidRDefault="00FB732A" w:rsidP="00C947DC">
            <w:pPr>
              <w:pStyle w:val="ENoteTableText"/>
            </w:pPr>
            <w:r w:rsidRPr="00566AC7">
              <w:t>rs F2016L01029</w:t>
            </w:r>
          </w:p>
        </w:tc>
      </w:tr>
      <w:tr w:rsidR="00FB732A" w:rsidRPr="00566AC7" w:rsidTr="00F92755">
        <w:trPr>
          <w:cantSplit/>
        </w:trPr>
        <w:tc>
          <w:tcPr>
            <w:tcW w:w="1510" w:type="pct"/>
            <w:shd w:val="clear" w:color="auto" w:fill="auto"/>
          </w:tcPr>
          <w:p w:rsidR="00FB732A" w:rsidRPr="00566AC7" w:rsidRDefault="00FB732A" w:rsidP="00C947DC">
            <w:pPr>
              <w:pStyle w:val="ENoteTableText"/>
              <w:tabs>
                <w:tab w:val="center" w:leader="dot" w:pos="2268"/>
              </w:tabs>
            </w:pPr>
            <w:r w:rsidRPr="00566AC7">
              <w:t>r 41.11.3</w:t>
            </w:r>
            <w:r w:rsidRPr="00566AC7">
              <w:tab/>
            </w:r>
          </w:p>
        </w:tc>
        <w:tc>
          <w:tcPr>
            <w:tcW w:w="3490" w:type="pct"/>
            <w:shd w:val="clear" w:color="auto" w:fill="auto"/>
          </w:tcPr>
          <w:p w:rsidR="00FB732A" w:rsidRPr="00566AC7" w:rsidRDefault="00FB732A" w:rsidP="00C947DC">
            <w:pPr>
              <w:pStyle w:val="ENoteTableText"/>
            </w:pPr>
            <w:r w:rsidRPr="00566AC7">
              <w:t>rep F2016L01029</w:t>
            </w:r>
          </w:p>
        </w:tc>
      </w:tr>
      <w:tr w:rsidR="00F57FB1" w:rsidRPr="00566AC7" w:rsidTr="00F92755">
        <w:trPr>
          <w:cantSplit/>
        </w:trPr>
        <w:tc>
          <w:tcPr>
            <w:tcW w:w="1510" w:type="pct"/>
            <w:shd w:val="clear" w:color="auto" w:fill="auto"/>
          </w:tcPr>
          <w:p w:rsidR="00F57FB1" w:rsidRPr="00566AC7" w:rsidRDefault="00F57FB1" w:rsidP="00C947DC">
            <w:pPr>
              <w:pStyle w:val="ENoteTableText"/>
              <w:tabs>
                <w:tab w:val="center" w:leader="dot" w:pos="2268"/>
              </w:tabs>
            </w:pPr>
            <w:r w:rsidRPr="00566AC7">
              <w:t>r 41.12</w:t>
            </w:r>
            <w:r w:rsidRPr="00566AC7">
              <w:tab/>
            </w:r>
          </w:p>
        </w:tc>
        <w:tc>
          <w:tcPr>
            <w:tcW w:w="3490" w:type="pct"/>
            <w:shd w:val="clear" w:color="auto" w:fill="auto"/>
          </w:tcPr>
          <w:p w:rsidR="00F57FB1" w:rsidRPr="00566AC7" w:rsidRDefault="00F57FB1" w:rsidP="00C947DC">
            <w:pPr>
              <w:pStyle w:val="ENoteTableText"/>
            </w:pPr>
            <w:r w:rsidRPr="00566AC7">
              <w:t>rep F2016L01029</w:t>
            </w:r>
          </w:p>
        </w:tc>
      </w:tr>
      <w:tr w:rsidR="00F57FB1" w:rsidRPr="00566AC7" w:rsidTr="00F92755">
        <w:trPr>
          <w:cantSplit/>
        </w:trPr>
        <w:tc>
          <w:tcPr>
            <w:tcW w:w="1510" w:type="pct"/>
            <w:shd w:val="clear" w:color="auto" w:fill="auto"/>
          </w:tcPr>
          <w:p w:rsidR="00F57FB1" w:rsidRPr="00566AC7" w:rsidRDefault="00F57FB1" w:rsidP="00C947DC">
            <w:pPr>
              <w:pStyle w:val="ENoteTableText"/>
              <w:tabs>
                <w:tab w:val="center" w:leader="dot" w:pos="2268"/>
              </w:tabs>
            </w:pPr>
            <w:r w:rsidRPr="00566AC7">
              <w:t>r 41.12.1</w:t>
            </w:r>
            <w:r w:rsidRPr="00566AC7">
              <w:tab/>
            </w:r>
          </w:p>
        </w:tc>
        <w:tc>
          <w:tcPr>
            <w:tcW w:w="3490" w:type="pct"/>
            <w:shd w:val="clear" w:color="auto" w:fill="auto"/>
          </w:tcPr>
          <w:p w:rsidR="00F57FB1" w:rsidRPr="00566AC7" w:rsidRDefault="00F57FB1" w:rsidP="00C947DC">
            <w:pPr>
              <w:pStyle w:val="ENoteTableText"/>
            </w:pPr>
            <w:r w:rsidRPr="00566AC7">
              <w:t>rep F2016L01029</w:t>
            </w:r>
          </w:p>
        </w:tc>
      </w:tr>
      <w:tr w:rsidR="00F57FB1" w:rsidRPr="00566AC7" w:rsidTr="00F92755">
        <w:trPr>
          <w:cantSplit/>
        </w:trPr>
        <w:tc>
          <w:tcPr>
            <w:tcW w:w="1510" w:type="pct"/>
            <w:shd w:val="clear" w:color="auto" w:fill="auto"/>
          </w:tcPr>
          <w:p w:rsidR="00F57FB1" w:rsidRPr="00566AC7" w:rsidRDefault="00F57FB1" w:rsidP="00C947DC">
            <w:pPr>
              <w:pStyle w:val="ENoteTableText"/>
              <w:tabs>
                <w:tab w:val="center" w:leader="dot" w:pos="2268"/>
              </w:tabs>
            </w:pPr>
            <w:r w:rsidRPr="00566AC7">
              <w:lastRenderedPageBreak/>
              <w:t>r 41.12.2</w:t>
            </w:r>
            <w:r w:rsidRPr="00566AC7">
              <w:tab/>
            </w:r>
          </w:p>
        </w:tc>
        <w:tc>
          <w:tcPr>
            <w:tcW w:w="3490" w:type="pct"/>
            <w:shd w:val="clear" w:color="auto" w:fill="auto"/>
          </w:tcPr>
          <w:p w:rsidR="00F57FB1" w:rsidRPr="00566AC7" w:rsidRDefault="00F57FB1" w:rsidP="00C947DC">
            <w:pPr>
              <w:pStyle w:val="ENoteTableText"/>
            </w:pPr>
            <w:r w:rsidRPr="00566AC7">
              <w:t>rep F2016L01029</w:t>
            </w:r>
          </w:p>
        </w:tc>
      </w:tr>
      <w:tr w:rsidR="00F57FB1" w:rsidRPr="00566AC7" w:rsidTr="00F92755">
        <w:trPr>
          <w:cantSplit/>
        </w:trPr>
        <w:tc>
          <w:tcPr>
            <w:tcW w:w="1510" w:type="pct"/>
            <w:shd w:val="clear" w:color="auto" w:fill="auto"/>
          </w:tcPr>
          <w:p w:rsidR="00F57FB1" w:rsidRPr="00566AC7" w:rsidRDefault="00F57FB1" w:rsidP="00C947DC">
            <w:pPr>
              <w:pStyle w:val="ENoteTableText"/>
              <w:tabs>
                <w:tab w:val="center" w:leader="dot" w:pos="2268"/>
              </w:tabs>
            </w:pPr>
            <w:r w:rsidRPr="00566AC7">
              <w:t>r 41.12.3</w:t>
            </w:r>
            <w:r w:rsidRPr="00566AC7">
              <w:tab/>
            </w:r>
          </w:p>
        </w:tc>
        <w:tc>
          <w:tcPr>
            <w:tcW w:w="3490" w:type="pct"/>
            <w:shd w:val="clear" w:color="auto" w:fill="auto"/>
          </w:tcPr>
          <w:p w:rsidR="00F57FB1" w:rsidRPr="00566AC7" w:rsidRDefault="00F57FB1" w:rsidP="00C947DC">
            <w:pPr>
              <w:pStyle w:val="ENoteTableText"/>
            </w:pPr>
            <w:r w:rsidRPr="00566AC7">
              <w:t>rep F2016L01029</w:t>
            </w:r>
          </w:p>
        </w:tc>
      </w:tr>
      <w:tr w:rsidR="00F57FB1" w:rsidRPr="00566AC7" w:rsidTr="00F92755">
        <w:trPr>
          <w:cantSplit/>
        </w:trPr>
        <w:tc>
          <w:tcPr>
            <w:tcW w:w="1510" w:type="pct"/>
            <w:shd w:val="clear" w:color="auto" w:fill="auto"/>
          </w:tcPr>
          <w:p w:rsidR="00F57FB1" w:rsidRPr="00566AC7" w:rsidRDefault="00F57FB1" w:rsidP="00C947DC">
            <w:pPr>
              <w:pStyle w:val="ENoteTableText"/>
              <w:tabs>
                <w:tab w:val="center" w:leader="dot" w:pos="2268"/>
              </w:tabs>
            </w:pPr>
            <w:r w:rsidRPr="00566AC7">
              <w:t>r 41.12.4</w:t>
            </w:r>
            <w:r w:rsidRPr="00566AC7">
              <w:tab/>
            </w:r>
          </w:p>
        </w:tc>
        <w:tc>
          <w:tcPr>
            <w:tcW w:w="3490" w:type="pct"/>
            <w:shd w:val="clear" w:color="auto" w:fill="auto"/>
          </w:tcPr>
          <w:p w:rsidR="00F57FB1" w:rsidRPr="00566AC7" w:rsidRDefault="00F57FB1" w:rsidP="00C947DC">
            <w:pPr>
              <w:pStyle w:val="ENoteTableText"/>
            </w:pPr>
            <w:r w:rsidRPr="00566AC7">
              <w:t>rep F2016L01029</w:t>
            </w:r>
          </w:p>
        </w:tc>
      </w:tr>
      <w:tr w:rsidR="00F57FB1" w:rsidRPr="00566AC7" w:rsidTr="00F92755">
        <w:trPr>
          <w:cantSplit/>
        </w:trPr>
        <w:tc>
          <w:tcPr>
            <w:tcW w:w="1510" w:type="pct"/>
            <w:shd w:val="clear" w:color="auto" w:fill="auto"/>
          </w:tcPr>
          <w:p w:rsidR="00F57FB1" w:rsidRPr="00566AC7" w:rsidRDefault="00F57FB1" w:rsidP="00C947DC">
            <w:pPr>
              <w:pStyle w:val="ENoteTableText"/>
              <w:tabs>
                <w:tab w:val="center" w:leader="dot" w:pos="2268"/>
              </w:tabs>
            </w:pPr>
            <w:r w:rsidRPr="00566AC7">
              <w:t>r 41.13</w:t>
            </w:r>
            <w:r w:rsidRPr="00566AC7">
              <w:tab/>
            </w:r>
          </w:p>
        </w:tc>
        <w:tc>
          <w:tcPr>
            <w:tcW w:w="3490" w:type="pct"/>
            <w:shd w:val="clear" w:color="auto" w:fill="auto"/>
          </w:tcPr>
          <w:p w:rsidR="00F57FB1" w:rsidRPr="00566AC7" w:rsidRDefault="00F57FB1" w:rsidP="00C947DC">
            <w:pPr>
              <w:pStyle w:val="ENoteTableText"/>
            </w:pPr>
            <w:r w:rsidRPr="00566AC7">
              <w:t>rep F2016L01029</w:t>
            </w:r>
          </w:p>
        </w:tc>
      </w:tr>
      <w:tr w:rsidR="001D45B0" w:rsidRPr="00566AC7" w:rsidTr="00F92755">
        <w:trPr>
          <w:cantSplit/>
        </w:trPr>
        <w:tc>
          <w:tcPr>
            <w:tcW w:w="1510" w:type="pct"/>
            <w:shd w:val="clear" w:color="auto" w:fill="auto"/>
          </w:tcPr>
          <w:p w:rsidR="001D45B0" w:rsidRPr="00566AC7" w:rsidRDefault="001D45B0" w:rsidP="00C947DC">
            <w:pPr>
              <w:pStyle w:val="ENoteTableText"/>
              <w:tabs>
                <w:tab w:val="center" w:leader="dot" w:pos="2268"/>
              </w:tabs>
            </w:pPr>
            <w:r w:rsidRPr="00566AC7">
              <w:t>r. 41.13.1</w:t>
            </w:r>
            <w:r w:rsidRPr="00566AC7">
              <w:tab/>
            </w:r>
          </w:p>
        </w:tc>
        <w:tc>
          <w:tcPr>
            <w:tcW w:w="3490" w:type="pct"/>
            <w:shd w:val="clear" w:color="auto" w:fill="auto"/>
          </w:tcPr>
          <w:p w:rsidR="001D45B0" w:rsidRPr="00566AC7" w:rsidRDefault="001D45B0" w:rsidP="00C947DC">
            <w:pPr>
              <w:pStyle w:val="ENoteTableText"/>
            </w:pPr>
            <w:r w:rsidRPr="00566AC7">
              <w:t>am. 2006 No.</w:t>
            </w:r>
            <w:r w:rsidR="00566AC7">
              <w:t> </w:t>
            </w:r>
            <w:r w:rsidRPr="00566AC7">
              <w:t>105</w:t>
            </w:r>
          </w:p>
        </w:tc>
      </w:tr>
      <w:tr w:rsidR="00F57FB1" w:rsidRPr="00566AC7" w:rsidTr="00F92755">
        <w:trPr>
          <w:cantSplit/>
        </w:trPr>
        <w:tc>
          <w:tcPr>
            <w:tcW w:w="1510" w:type="pct"/>
            <w:shd w:val="clear" w:color="auto" w:fill="auto"/>
          </w:tcPr>
          <w:p w:rsidR="00F57FB1" w:rsidRPr="00566AC7" w:rsidRDefault="00F57FB1" w:rsidP="00C947DC">
            <w:pPr>
              <w:pStyle w:val="ENoteTableText"/>
              <w:tabs>
                <w:tab w:val="center" w:leader="dot" w:pos="2268"/>
              </w:tabs>
            </w:pPr>
          </w:p>
        </w:tc>
        <w:tc>
          <w:tcPr>
            <w:tcW w:w="3490" w:type="pct"/>
            <w:shd w:val="clear" w:color="auto" w:fill="auto"/>
          </w:tcPr>
          <w:p w:rsidR="00F57FB1" w:rsidRPr="00566AC7" w:rsidRDefault="00F57FB1" w:rsidP="00C947DC">
            <w:pPr>
              <w:pStyle w:val="ENoteTableText"/>
            </w:pPr>
            <w:r w:rsidRPr="00566AC7">
              <w:t>rep F2016L01029</w:t>
            </w:r>
          </w:p>
        </w:tc>
      </w:tr>
      <w:tr w:rsidR="00F57FB1" w:rsidRPr="00566AC7" w:rsidTr="00F92755">
        <w:trPr>
          <w:cantSplit/>
        </w:trPr>
        <w:tc>
          <w:tcPr>
            <w:tcW w:w="1510" w:type="pct"/>
            <w:shd w:val="clear" w:color="auto" w:fill="auto"/>
          </w:tcPr>
          <w:p w:rsidR="00F57FB1" w:rsidRPr="00566AC7" w:rsidRDefault="00F57FB1" w:rsidP="00C947DC">
            <w:pPr>
              <w:pStyle w:val="ENoteTableText"/>
              <w:tabs>
                <w:tab w:val="center" w:leader="dot" w:pos="2268"/>
              </w:tabs>
            </w:pPr>
            <w:r w:rsidRPr="00566AC7">
              <w:t>r 41.13.2</w:t>
            </w:r>
            <w:r w:rsidRPr="00566AC7">
              <w:tab/>
            </w:r>
          </w:p>
        </w:tc>
        <w:tc>
          <w:tcPr>
            <w:tcW w:w="3490" w:type="pct"/>
            <w:shd w:val="clear" w:color="auto" w:fill="auto"/>
          </w:tcPr>
          <w:p w:rsidR="00F57FB1" w:rsidRPr="00566AC7" w:rsidRDefault="00F57FB1" w:rsidP="00C947DC">
            <w:pPr>
              <w:pStyle w:val="ENoteTableText"/>
            </w:pPr>
            <w:r w:rsidRPr="00566AC7">
              <w:t>rep F2016L01029</w:t>
            </w:r>
          </w:p>
        </w:tc>
      </w:tr>
      <w:tr w:rsidR="00F57FB1" w:rsidRPr="00566AC7" w:rsidTr="00F92755">
        <w:trPr>
          <w:cantSplit/>
        </w:trPr>
        <w:tc>
          <w:tcPr>
            <w:tcW w:w="1510" w:type="pct"/>
            <w:shd w:val="clear" w:color="auto" w:fill="auto"/>
          </w:tcPr>
          <w:p w:rsidR="00F57FB1" w:rsidRPr="00566AC7" w:rsidRDefault="00F57FB1" w:rsidP="006A6EBD">
            <w:pPr>
              <w:pStyle w:val="ENoteTableText"/>
              <w:tabs>
                <w:tab w:val="center" w:leader="dot" w:pos="2268"/>
              </w:tabs>
            </w:pPr>
            <w:r w:rsidRPr="00566AC7">
              <w:t>r 41.14</w:t>
            </w:r>
            <w:r w:rsidRPr="00566AC7">
              <w:tab/>
            </w:r>
          </w:p>
        </w:tc>
        <w:tc>
          <w:tcPr>
            <w:tcW w:w="3490" w:type="pct"/>
            <w:shd w:val="clear" w:color="auto" w:fill="auto"/>
          </w:tcPr>
          <w:p w:rsidR="00F57FB1" w:rsidRPr="00566AC7" w:rsidRDefault="00F57FB1" w:rsidP="00C947DC">
            <w:pPr>
              <w:pStyle w:val="ENoteTableText"/>
            </w:pPr>
            <w:r w:rsidRPr="00566AC7">
              <w:t>rep F2016L01029</w:t>
            </w:r>
          </w:p>
        </w:tc>
      </w:tr>
      <w:tr w:rsidR="00F57FB1" w:rsidRPr="00566AC7" w:rsidTr="00F92755">
        <w:trPr>
          <w:cantSplit/>
        </w:trPr>
        <w:tc>
          <w:tcPr>
            <w:tcW w:w="1510" w:type="pct"/>
            <w:shd w:val="clear" w:color="auto" w:fill="auto"/>
          </w:tcPr>
          <w:p w:rsidR="00F57FB1" w:rsidRPr="00566AC7" w:rsidRDefault="00F57FB1" w:rsidP="00C947DC">
            <w:pPr>
              <w:pStyle w:val="ENoteTableText"/>
              <w:tabs>
                <w:tab w:val="center" w:leader="dot" w:pos="2268"/>
              </w:tabs>
            </w:pPr>
            <w:r w:rsidRPr="00566AC7">
              <w:t>r 41.14.1</w:t>
            </w:r>
            <w:r w:rsidRPr="00566AC7">
              <w:tab/>
            </w:r>
          </w:p>
        </w:tc>
        <w:tc>
          <w:tcPr>
            <w:tcW w:w="3490" w:type="pct"/>
            <w:shd w:val="clear" w:color="auto" w:fill="auto"/>
          </w:tcPr>
          <w:p w:rsidR="00F57FB1" w:rsidRPr="00566AC7" w:rsidRDefault="00F57FB1" w:rsidP="00C947DC">
            <w:pPr>
              <w:pStyle w:val="ENoteTableText"/>
            </w:pPr>
            <w:r w:rsidRPr="00566AC7">
              <w:t>rep F2016L01029</w:t>
            </w:r>
          </w:p>
        </w:tc>
      </w:tr>
      <w:tr w:rsidR="00F57FB1" w:rsidRPr="00566AC7" w:rsidTr="00F92755">
        <w:trPr>
          <w:cantSplit/>
        </w:trPr>
        <w:tc>
          <w:tcPr>
            <w:tcW w:w="1510" w:type="pct"/>
            <w:shd w:val="clear" w:color="auto" w:fill="auto"/>
          </w:tcPr>
          <w:p w:rsidR="00F57FB1" w:rsidRPr="00566AC7" w:rsidRDefault="00F57FB1" w:rsidP="00C947DC">
            <w:pPr>
              <w:pStyle w:val="ENoteTableText"/>
              <w:tabs>
                <w:tab w:val="center" w:leader="dot" w:pos="2268"/>
              </w:tabs>
            </w:pPr>
            <w:r w:rsidRPr="00566AC7">
              <w:t>r 41.14.2</w:t>
            </w:r>
            <w:r w:rsidRPr="00566AC7">
              <w:tab/>
            </w:r>
          </w:p>
        </w:tc>
        <w:tc>
          <w:tcPr>
            <w:tcW w:w="3490" w:type="pct"/>
            <w:shd w:val="clear" w:color="auto" w:fill="auto"/>
          </w:tcPr>
          <w:p w:rsidR="00F57FB1" w:rsidRPr="00566AC7" w:rsidRDefault="00F57FB1" w:rsidP="00C947DC">
            <w:pPr>
              <w:pStyle w:val="ENoteTableText"/>
            </w:pPr>
            <w:r w:rsidRPr="00566AC7">
              <w:t>rep F2016L01029</w:t>
            </w:r>
          </w:p>
        </w:tc>
      </w:tr>
      <w:tr w:rsidR="00F57FB1" w:rsidRPr="00566AC7" w:rsidTr="00F92755">
        <w:trPr>
          <w:cantSplit/>
        </w:trPr>
        <w:tc>
          <w:tcPr>
            <w:tcW w:w="1510" w:type="pct"/>
            <w:shd w:val="clear" w:color="auto" w:fill="auto"/>
          </w:tcPr>
          <w:p w:rsidR="00F57FB1" w:rsidRPr="00566AC7" w:rsidRDefault="00F57FB1" w:rsidP="00C947DC">
            <w:pPr>
              <w:pStyle w:val="ENoteTableText"/>
              <w:tabs>
                <w:tab w:val="center" w:leader="dot" w:pos="2268"/>
              </w:tabs>
            </w:pPr>
            <w:r w:rsidRPr="00566AC7">
              <w:t>r 41.15</w:t>
            </w:r>
            <w:r w:rsidRPr="00566AC7">
              <w:tab/>
            </w:r>
          </w:p>
        </w:tc>
        <w:tc>
          <w:tcPr>
            <w:tcW w:w="3490" w:type="pct"/>
            <w:shd w:val="clear" w:color="auto" w:fill="auto"/>
          </w:tcPr>
          <w:p w:rsidR="00F57FB1" w:rsidRPr="00566AC7" w:rsidRDefault="00F57FB1" w:rsidP="00C947DC">
            <w:pPr>
              <w:pStyle w:val="ENoteTableText"/>
            </w:pPr>
            <w:r w:rsidRPr="00566AC7">
              <w:t>rep F2016L01029</w:t>
            </w:r>
          </w:p>
        </w:tc>
      </w:tr>
      <w:tr w:rsidR="00F57FB1" w:rsidRPr="00566AC7" w:rsidTr="00F92755">
        <w:trPr>
          <w:cantSplit/>
        </w:trPr>
        <w:tc>
          <w:tcPr>
            <w:tcW w:w="1510" w:type="pct"/>
            <w:shd w:val="clear" w:color="auto" w:fill="auto"/>
          </w:tcPr>
          <w:p w:rsidR="00F57FB1" w:rsidRPr="00566AC7" w:rsidRDefault="00F57FB1" w:rsidP="00C947DC">
            <w:pPr>
              <w:pStyle w:val="ENoteTableText"/>
              <w:tabs>
                <w:tab w:val="center" w:leader="dot" w:pos="2268"/>
              </w:tabs>
            </w:pPr>
            <w:r w:rsidRPr="00566AC7">
              <w:t>r 41.15.1</w:t>
            </w:r>
            <w:r w:rsidRPr="00566AC7">
              <w:tab/>
            </w:r>
          </w:p>
        </w:tc>
        <w:tc>
          <w:tcPr>
            <w:tcW w:w="3490" w:type="pct"/>
            <w:shd w:val="clear" w:color="auto" w:fill="auto"/>
          </w:tcPr>
          <w:p w:rsidR="00F57FB1" w:rsidRPr="00566AC7" w:rsidRDefault="00F57FB1" w:rsidP="00C947DC">
            <w:pPr>
              <w:pStyle w:val="ENoteTableText"/>
            </w:pPr>
            <w:r w:rsidRPr="00566AC7">
              <w:t>rep F2016L01029</w:t>
            </w:r>
          </w:p>
        </w:tc>
      </w:tr>
      <w:tr w:rsidR="00F57FB1" w:rsidRPr="00566AC7" w:rsidTr="00F92755">
        <w:trPr>
          <w:cantSplit/>
        </w:trPr>
        <w:tc>
          <w:tcPr>
            <w:tcW w:w="1510" w:type="pct"/>
            <w:shd w:val="clear" w:color="auto" w:fill="auto"/>
          </w:tcPr>
          <w:p w:rsidR="00F57FB1" w:rsidRPr="00566AC7" w:rsidRDefault="00F57FB1" w:rsidP="00C947DC">
            <w:pPr>
              <w:pStyle w:val="ENoteTableText"/>
              <w:tabs>
                <w:tab w:val="center" w:leader="dot" w:pos="2268"/>
              </w:tabs>
            </w:pPr>
            <w:r w:rsidRPr="00566AC7">
              <w:t>r 41.15.2</w:t>
            </w:r>
            <w:r w:rsidRPr="00566AC7">
              <w:tab/>
            </w:r>
          </w:p>
        </w:tc>
        <w:tc>
          <w:tcPr>
            <w:tcW w:w="3490" w:type="pct"/>
            <w:shd w:val="clear" w:color="auto" w:fill="auto"/>
          </w:tcPr>
          <w:p w:rsidR="00F57FB1" w:rsidRPr="00566AC7" w:rsidRDefault="00F57FB1" w:rsidP="00C947DC">
            <w:pPr>
              <w:pStyle w:val="ENoteTableText"/>
            </w:pPr>
            <w:r w:rsidRPr="00566AC7">
              <w:t>rep F2016L01029</w:t>
            </w:r>
          </w:p>
        </w:tc>
      </w:tr>
      <w:tr w:rsidR="00F57FB1" w:rsidRPr="00566AC7" w:rsidTr="00F92755">
        <w:trPr>
          <w:cantSplit/>
        </w:trPr>
        <w:tc>
          <w:tcPr>
            <w:tcW w:w="1510" w:type="pct"/>
            <w:shd w:val="clear" w:color="auto" w:fill="auto"/>
          </w:tcPr>
          <w:p w:rsidR="00F57FB1" w:rsidRPr="00566AC7" w:rsidRDefault="00F57FB1" w:rsidP="00C947DC">
            <w:pPr>
              <w:pStyle w:val="ENoteTableText"/>
              <w:tabs>
                <w:tab w:val="center" w:leader="dot" w:pos="2268"/>
              </w:tabs>
            </w:pPr>
            <w:r w:rsidRPr="00566AC7">
              <w:t>r 41.15.3</w:t>
            </w:r>
            <w:r w:rsidRPr="00566AC7">
              <w:tab/>
            </w:r>
          </w:p>
        </w:tc>
        <w:tc>
          <w:tcPr>
            <w:tcW w:w="3490" w:type="pct"/>
            <w:shd w:val="clear" w:color="auto" w:fill="auto"/>
          </w:tcPr>
          <w:p w:rsidR="00F57FB1" w:rsidRPr="00566AC7" w:rsidRDefault="00F57FB1" w:rsidP="00C947DC">
            <w:pPr>
              <w:pStyle w:val="ENoteTableText"/>
            </w:pPr>
            <w:r w:rsidRPr="00566AC7">
              <w:t>rep F2016L01029</w:t>
            </w:r>
          </w:p>
        </w:tc>
      </w:tr>
      <w:tr w:rsidR="001D45B0" w:rsidRPr="00566AC7" w:rsidTr="00F92755">
        <w:trPr>
          <w:cantSplit/>
        </w:trPr>
        <w:tc>
          <w:tcPr>
            <w:tcW w:w="1510" w:type="pct"/>
            <w:shd w:val="clear" w:color="auto" w:fill="auto"/>
          </w:tcPr>
          <w:p w:rsidR="001D45B0" w:rsidRPr="00566AC7" w:rsidRDefault="001D45B0" w:rsidP="00C947DC">
            <w:pPr>
              <w:pStyle w:val="ENoteTableText"/>
            </w:pPr>
            <w:r w:rsidRPr="00566AC7">
              <w:rPr>
                <w:b/>
              </w:rPr>
              <w:t>Part</w:t>
            </w:r>
            <w:r w:rsidR="00566AC7">
              <w:rPr>
                <w:b/>
              </w:rPr>
              <w:t> </w:t>
            </w:r>
            <w:r w:rsidRPr="00566AC7">
              <w:rPr>
                <w:b/>
              </w:rPr>
              <w:t>42</w:t>
            </w:r>
          </w:p>
        </w:tc>
        <w:tc>
          <w:tcPr>
            <w:tcW w:w="3490" w:type="pct"/>
            <w:shd w:val="clear" w:color="auto" w:fill="auto"/>
          </w:tcPr>
          <w:p w:rsidR="001D45B0" w:rsidRPr="00566AC7" w:rsidRDefault="001D45B0" w:rsidP="00C947DC">
            <w:pPr>
              <w:pStyle w:val="ENoteTableText"/>
            </w:pPr>
          </w:p>
        </w:tc>
      </w:tr>
      <w:tr w:rsidR="001D45B0" w:rsidRPr="00566AC7" w:rsidTr="00F92755">
        <w:trPr>
          <w:cantSplit/>
        </w:trPr>
        <w:tc>
          <w:tcPr>
            <w:tcW w:w="1510" w:type="pct"/>
            <w:shd w:val="clear" w:color="auto" w:fill="auto"/>
          </w:tcPr>
          <w:p w:rsidR="001D45B0" w:rsidRPr="00566AC7" w:rsidRDefault="001D45B0" w:rsidP="00C947DC">
            <w:pPr>
              <w:pStyle w:val="ENoteTableText"/>
              <w:tabs>
                <w:tab w:val="center" w:leader="dot" w:pos="2268"/>
              </w:tabs>
            </w:pPr>
            <w:r w:rsidRPr="00566AC7">
              <w:t>r. 42.02.2</w:t>
            </w:r>
            <w:r w:rsidRPr="00566AC7">
              <w:tab/>
            </w:r>
          </w:p>
        </w:tc>
        <w:tc>
          <w:tcPr>
            <w:tcW w:w="3490" w:type="pct"/>
            <w:shd w:val="clear" w:color="auto" w:fill="auto"/>
          </w:tcPr>
          <w:p w:rsidR="001D45B0" w:rsidRPr="00566AC7" w:rsidRDefault="001D45B0" w:rsidP="00C947DC">
            <w:pPr>
              <w:pStyle w:val="ENoteTableText"/>
            </w:pPr>
            <w:r w:rsidRPr="00566AC7">
              <w:t>am. 2010 No.</w:t>
            </w:r>
            <w:r w:rsidR="00566AC7">
              <w:t> </w:t>
            </w:r>
            <w:r w:rsidRPr="00566AC7">
              <w:t>240</w:t>
            </w:r>
          </w:p>
        </w:tc>
      </w:tr>
      <w:tr w:rsidR="001D45B0" w:rsidRPr="00566AC7" w:rsidTr="00F92755">
        <w:trPr>
          <w:cantSplit/>
        </w:trPr>
        <w:tc>
          <w:tcPr>
            <w:tcW w:w="1510" w:type="pct"/>
            <w:shd w:val="clear" w:color="auto" w:fill="auto"/>
          </w:tcPr>
          <w:p w:rsidR="001D45B0" w:rsidRPr="00566AC7" w:rsidRDefault="001D45B0" w:rsidP="00C947DC">
            <w:pPr>
              <w:pStyle w:val="ENoteTableText"/>
              <w:tabs>
                <w:tab w:val="center" w:leader="dot" w:pos="2268"/>
              </w:tabs>
            </w:pPr>
            <w:r w:rsidRPr="00566AC7">
              <w:t>r. 42.13.6</w:t>
            </w:r>
            <w:r w:rsidRPr="00566AC7">
              <w:tab/>
            </w:r>
          </w:p>
        </w:tc>
        <w:tc>
          <w:tcPr>
            <w:tcW w:w="3490" w:type="pct"/>
            <w:shd w:val="clear" w:color="auto" w:fill="auto"/>
          </w:tcPr>
          <w:p w:rsidR="001D45B0" w:rsidRPr="00566AC7" w:rsidRDefault="001D45B0" w:rsidP="00C947DC">
            <w:pPr>
              <w:pStyle w:val="ENoteTableText"/>
            </w:pPr>
            <w:r w:rsidRPr="00566AC7">
              <w:t>rs. 2006 No.</w:t>
            </w:r>
            <w:r w:rsidR="00566AC7">
              <w:t> </w:t>
            </w:r>
            <w:r w:rsidRPr="00566AC7">
              <w:t>218</w:t>
            </w:r>
          </w:p>
        </w:tc>
      </w:tr>
      <w:tr w:rsidR="001D45B0" w:rsidRPr="00566AC7" w:rsidTr="00F92755">
        <w:trPr>
          <w:cantSplit/>
        </w:trPr>
        <w:tc>
          <w:tcPr>
            <w:tcW w:w="1510" w:type="pct"/>
            <w:shd w:val="clear" w:color="auto" w:fill="auto"/>
          </w:tcPr>
          <w:p w:rsidR="001D45B0" w:rsidRPr="00566AC7" w:rsidRDefault="001D45B0" w:rsidP="00C947DC">
            <w:pPr>
              <w:pStyle w:val="ENoteTableText"/>
              <w:tabs>
                <w:tab w:val="center" w:leader="dot" w:pos="2268"/>
              </w:tabs>
            </w:pPr>
            <w:r w:rsidRPr="00566AC7">
              <w:t>r. 42.03</w:t>
            </w:r>
            <w:r w:rsidRPr="00566AC7">
              <w:tab/>
            </w:r>
          </w:p>
        </w:tc>
        <w:tc>
          <w:tcPr>
            <w:tcW w:w="3490" w:type="pct"/>
            <w:shd w:val="clear" w:color="auto" w:fill="auto"/>
          </w:tcPr>
          <w:p w:rsidR="001D45B0" w:rsidRPr="00566AC7" w:rsidRDefault="001D45B0" w:rsidP="00C947DC">
            <w:pPr>
              <w:pStyle w:val="ENoteTableText"/>
            </w:pPr>
            <w:r w:rsidRPr="00566AC7">
              <w:t>rs. 2010 No.</w:t>
            </w:r>
            <w:r w:rsidR="00566AC7">
              <w:t> </w:t>
            </w:r>
            <w:r w:rsidRPr="00566AC7">
              <w:t>240</w:t>
            </w:r>
          </w:p>
        </w:tc>
      </w:tr>
      <w:tr w:rsidR="001D45B0" w:rsidRPr="00566AC7" w:rsidTr="00F92755">
        <w:trPr>
          <w:cantSplit/>
        </w:trPr>
        <w:tc>
          <w:tcPr>
            <w:tcW w:w="1510" w:type="pct"/>
            <w:shd w:val="clear" w:color="auto" w:fill="auto"/>
          </w:tcPr>
          <w:p w:rsidR="001D45B0" w:rsidRPr="00566AC7" w:rsidRDefault="001D45B0" w:rsidP="00C947DC">
            <w:pPr>
              <w:pStyle w:val="ENoteTableText"/>
              <w:tabs>
                <w:tab w:val="center" w:leader="dot" w:pos="2268"/>
              </w:tabs>
            </w:pPr>
            <w:r w:rsidRPr="00566AC7">
              <w:t>r. 42.05.5</w:t>
            </w:r>
            <w:r w:rsidRPr="00566AC7">
              <w:tab/>
            </w:r>
          </w:p>
        </w:tc>
        <w:tc>
          <w:tcPr>
            <w:tcW w:w="3490" w:type="pct"/>
            <w:shd w:val="clear" w:color="auto" w:fill="auto"/>
          </w:tcPr>
          <w:p w:rsidR="001D45B0" w:rsidRPr="00566AC7" w:rsidRDefault="001D45B0" w:rsidP="00C947DC">
            <w:pPr>
              <w:pStyle w:val="ENoteTableText"/>
            </w:pPr>
            <w:r w:rsidRPr="00566AC7">
              <w:t>ad. 2010 No.</w:t>
            </w:r>
            <w:r w:rsidR="00566AC7">
              <w:t> </w:t>
            </w:r>
            <w:r w:rsidRPr="00566AC7">
              <w:t>240</w:t>
            </w:r>
          </w:p>
        </w:tc>
      </w:tr>
      <w:tr w:rsidR="001D45B0" w:rsidRPr="00566AC7" w:rsidTr="00F92755">
        <w:trPr>
          <w:cantSplit/>
        </w:trPr>
        <w:tc>
          <w:tcPr>
            <w:tcW w:w="1510" w:type="pct"/>
            <w:shd w:val="clear" w:color="auto" w:fill="auto"/>
          </w:tcPr>
          <w:p w:rsidR="001D45B0" w:rsidRPr="00566AC7" w:rsidRDefault="001D45B0" w:rsidP="00C947DC">
            <w:pPr>
              <w:pStyle w:val="ENoteTableText"/>
              <w:tabs>
                <w:tab w:val="center" w:leader="dot" w:pos="2268"/>
              </w:tabs>
            </w:pPr>
            <w:r w:rsidRPr="00566AC7">
              <w:t>r. 42.06.1</w:t>
            </w:r>
            <w:r w:rsidRPr="00566AC7">
              <w:tab/>
            </w:r>
          </w:p>
        </w:tc>
        <w:tc>
          <w:tcPr>
            <w:tcW w:w="3490" w:type="pct"/>
            <w:shd w:val="clear" w:color="auto" w:fill="auto"/>
          </w:tcPr>
          <w:p w:rsidR="001D45B0" w:rsidRPr="00566AC7" w:rsidRDefault="001D45B0" w:rsidP="00C947DC">
            <w:pPr>
              <w:pStyle w:val="ENoteTableText"/>
            </w:pPr>
            <w:r w:rsidRPr="00566AC7">
              <w:t>am. 2010 No.</w:t>
            </w:r>
            <w:r w:rsidR="00566AC7">
              <w:t> </w:t>
            </w:r>
            <w:r w:rsidRPr="00566AC7">
              <w:t>240</w:t>
            </w:r>
          </w:p>
        </w:tc>
      </w:tr>
      <w:tr w:rsidR="001D45B0" w:rsidRPr="00566AC7" w:rsidTr="00F92755">
        <w:trPr>
          <w:cantSplit/>
        </w:trPr>
        <w:tc>
          <w:tcPr>
            <w:tcW w:w="1510" w:type="pct"/>
            <w:shd w:val="clear" w:color="auto" w:fill="auto"/>
          </w:tcPr>
          <w:p w:rsidR="001D45B0" w:rsidRPr="00566AC7" w:rsidRDefault="001D45B0" w:rsidP="00C947DC">
            <w:pPr>
              <w:pStyle w:val="ENoteTableText"/>
              <w:tabs>
                <w:tab w:val="center" w:leader="dot" w:pos="2268"/>
              </w:tabs>
            </w:pPr>
            <w:r w:rsidRPr="00566AC7">
              <w:t>r. 42.08.1</w:t>
            </w:r>
            <w:r w:rsidRPr="00566AC7">
              <w:tab/>
            </w:r>
          </w:p>
        </w:tc>
        <w:tc>
          <w:tcPr>
            <w:tcW w:w="3490" w:type="pct"/>
            <w:shd w:val="clear" w:color="auto" w:fill="auto"/>
          </w:tcPr>
          <w:p w:rsidR="001D45B0" w:rsidRPr="00566AC7" w:rsidRDefault="001D45B0" w:rsidP="00C947DC">
            <w:pPr>
              <w:pStyle w:val="ENoteTableText"/>
            </w:pPr>
            <w:r w:rsidRPr="00566AC7">
              <w:t>am. 2010 No.</w:t>
            </w:r>
            <w:r w:rsidR="00566AC7">
              <w:t> </w:t>
            </w:r>
            <w:r w:rsidRPr="00566AC7">
              <w:t>240</w:t>
            </w:r>
          </w:p>
        </w:tc>
      </w:tr>
      <w:tr w:rsidR="001D45B0" w:rsidRPr="00566AC7" w:rsidTr="00F92755">
        <w:trPr>
          <w:cantSplit/>
        </w:trPr>
        <w:tc>
          <w:tcPr>
            <w:tcW w:w="1510" w:type="pct"/>
            <w:shd w:val="clear" w:color="auto" w:fill="auto"/>
          </w:tcPr>
          <w:p w:rsidR="001D45B0" w:rsidRPr="00566AC7" w:rsidRDefault="001D45B0" w:rsidP="00C947DC">
            <w:pPr>
              <w:pStyle w:val="ENoteTableText"/>
              <w:tabs>
                <w:tab w:val="center" w:leader="dot" w:pos="2268"/>
              </w:tabs>
            </w:pPr>
            <w:r w:rsidRPr="00566AC7">
              <w:t>r. 42.10.1</w:t>
            </w:r>
            <w:r w:rsidRPr="00566AC7">
              <w:tab/>
            </w:r>
          </w:p>
        </w:tc>
        <w:tc>
          <w:tcPr>
            <w:tcW w:w="3490" w:type="pct"/>
            <w:shd w:val="clear" w:color="auto" w:fill="auto"/>
          </w:tcPr>
          <w:p w:rsidR="001D45B0" w:rsidRPr="00566AC7" w:rsidRDefault="001D45B0" w:rsidP="00C947DC">
            <w:pPr>
              <w:pStyle w:val="ENoteTableText"/>
            </w:pPr>
            <w:r w:rsidRPr="00566AC7">
              <w:t>am. 2010 No.</w:t>
            </w:r>
            <w:r w:rsidR="00566AC7">
              <w:t> </w:t>
            </w:r>
            <w:r w:rsidRPr="00566AC7">
              <w:t>240</w:t>
            </w:r>
          </w:p>
        </w:tc>
      </w:tr>
      <w:tr w:rsidR="001D45B0" w:rsidRPr="00566AC7" w:rsidTr="00F92755">
        <w:trPr>
          <w:cantSplit/>
        </w:trPr>
        <w:tc>
          <w:tcPr>
            <w:tcW w:w="1510" w:type="pct"/>
            <w:shd w:val="clear" w:color="auto" w:fill="auto"/>
          </w:tcPr>
          <w:p w:rsidR="001D45B0" w:rsidRPr="00566AC7" w:rsidRDefault="001D45B0" w:rsidP="00C947DC">
            <w:pPr>
              <w:pStyle w:val="ENoteTableText"/>
              <w:tabs>
                <w:tab w:val="center" w:leader="dot" w:pos="2268"/>
              </w:tabs>
            </w:pPr>
            <w:r w:rsidRPr="00566AC7">
              <w:t>r. 42.11.2</w:t>
            </w:r>
            <w:r w:rsidRPr="00566AC7">
              <w:tab/>
            </w:r>
          </w:p>
        </w:tc>
        <w:tc>
          <w:tcPr>
            <w:tcW w:w="3490" w:type="pct"/>
            <w:shd w:val="clear" w:color="auto" w:fill="auto"/>
          </w:tcPr>
          <w:p w:rsidR="001D45B0" w:rsidRPr="00566AC7" w:rsidRDefault="001D45B0" w:rsidP="00C947DC">
            <w:pPr>
              <w:pStyle w:val="ENoteTableText"/>
            </w:pPr>
            <w:r w:rsidRPr="00566AC7">
              <w:t>rs. 2010 No.</w:t>
            </w:r>
            <w:r w:rsidR="00566AC7">
              <w:t> </w:t>
            </w:r>
            <w:r w:rsidRPr="00566AC7">
              <w:t>240</w:t>
            </w:r>
          </w:p>
        </w:tc>
      </w:tr>
      <w:tr w:rsidR="001D45B0" w:rsidRPr="00566AC7" w:rsidTr="00F92755">
        <w:trPr>
          <w:cantSplit/>
        </w:trPr>
        <w:tc>
          <w:tcPr>
            <w:tcW w:w="1510" w:type="pct"/>
            <w:shd w:val="clear" w:color="auto" w:fill="auto"/>
          </w:tcPr>
          <w:p w:rsidR="001D45B0" w:rsidRPr="00566AC7" w:rsidRDefault="001D45B0" w:rsidP="00C947DC">
            <w:pPr>
              <w:pStyle w:val="ENoteTableText"/>
              <w:tabs>
                <w:tab w:val="center" w:leader="dot" w:pos="2268"/>
              </w:tabs>
            </w:pPr>
            <w:r w:rsidRPr="00566AC7">
              <w:t>r. 42.12.3</w:t>
            </w:r>
            <w:r w:rsidRPr="00566AC7">
              <w:tab/>
            </w:r>
          </w:p>
        </w:tc>
        <w:tc>
          <w:tcPr>
            <w:tcW w:w="3490" w:type="pct"/>
            <w:shd w:val="clear" w:color="auto" w:fill="auto"/>
          </w:tcPr>
          <w:p w:rsidR="001D45B0" w:rsidRPr="00566AC7" w:rsidRDefault="001D45B0" w:rsidP="00C947DC">
            <w:pPr>
              <w:pStyle w:val="ENoteTableText"/>
            </w:pPr>
            <w:r w:rsidRPr="00566AC7">
              <w:t>am. 2010 No.</w:t>
            </w:r>
            <w:r w:rsidR="00566AC7">
              <w:t> </w:t>
            </w:r>
            <w:r w:rsidRPr="00566AC7">
              <w:t>240</w:t>
            </w:r>
          </w:p>
        </w:tc>
      </w:tr>
      <w:tr w:rsidR="001D45B0" w:rsidRPr="00566AC7" w:rsidTr="00F92755">
        <w:trPr>
          <w:cantSplit/>
        </w:trPr>
        <w:tc>
          <w:tcPr>
            <w:tcW w:w="1510" w:type="pct"/>
            <w:shd w:val="clear" w:color="auto" w:fill="auto"/>
          </w:tcPr>
          <w:p w:rsidR="001D45B0" w:rsidRPr="00566AC7" w:rsidRDefault="001D45B0" w:rsidP="00C947DC">
            <w:pPr>
              <w:pStyle w:val="ENoteTableText"/>
              <w:tabs>
                <w:tab w:val="center" w:leader="dot" w:pos="2268"/>
              </w:tabs>
            </w:pPr>
            <w:r w:rsidRPr="00566AC7">
              <w:t>r. 42.13.6</w:t>
            </w:r>
            <w:r w:rsidRPr="00566AC7">
              <w:tab/>
            </w:r>
          </w:p>
        </w:tc>
        <w:tc>
          <w:tcPr>
            <w:tcW w:w="3490" w:type="pct"/>
            <w:shd w:val="clear" w:color="auto" w:fill="auto"/>
          </w:tcPr>
          <w:p w:rsidR="001D45B0" w:rsidRPr="00566AC7" w:rsidRDefault="001D45B0" w:rsidP="00C947DC">
            <w:pPr>
              <w:pStyle w:val="ENoteTableText"/>
            </w:pPr>
            <w:r w:rsidRPr="00566AC7">
              <w:t>rs. 2006 No.</w:t>
            </w:r>
            <w:r w:rsidR="00566AC7">
              <w:t> </w:t>
            </w:r>
            <w:r w:rsidRPr="00566AC7">
              <w:t>218</w:t>
            </w:r>
          </w:p>
        </w:tc>
      </w:tr>
      <w:tr w:rsidR="001D45B0" w:rsidRPr="00566AC7" w:rsidTr="00F92755">
        <w:trPr>
          <w:cantSplit/>
        </w:trPr>
        <w:tc>
          <w:tcPr>
            <w:tcW w:w="1510" w:type="pct"/>
            <w:shd w:val="clear" w:color="auto" w:fill="auto"/>
          </w:tcPr>
          <w:p w:rsidR="001D45B0" w:rsidRPr="00566AC7" w:rsidRDefault="001D45B0" w:rsidP="00C947DC">
            <w:pPr>
              <w:pStyle w:val="Tabletext"/>
            </w:pPr>
          </w:p>
        </w:tc>
        <w:tc>
          <w:tcPr>
            <w:tcW w:w="3490" w:type="pct"/>
            <w:shd w:val="clear" w:color="auto" w:fill="auto"/>
          </w:tcPr>
          <w:p w:rsidR="001D45B0" w:rsidRPr="00566AC7" w:rsidRDefault="001D45B0" w:rsidP="00C947DC">
            <w:pPr>
              <w:pStyle w:val="ENoteTableText"/>
            </w:pPr>
            <w:r w:rsidRPr="00566AC7">
              <w:t>am. 2010 No.</w:t>
            </w:r>
            <w:r w:rsidR="00566AC7">
              <w:t> </w:t>
            </w:r>
            <w:r w:rsidRPr="00566AC7">
              <w:t>240</w:t>
            </w:r>
          </w:p>
        </w:tc>
      </w:tr>
      <w:tr w:rsidR="001D45B0" w:rsidRPr="00566AC7" w:rsidTr="00F92755">
        <w:trPr>
          <w:cantSplit/>
        </w:trPr>
        <w:tc>
          <w:tcPr>
            <w:tcW w:w="1510" w:type="pct"/>
            <w:shd w:val="clear" w:color="auto" w:fill="auto"/>
          </w:tcPr>
          <w:p w:rsidR="001D45B0" w:rsidRPr="00566AC7" w:rsidRDefault="001D45B0" w:rsidP="00C947DC">
            <w:pPr>
              <w:pStyle w:val="ENoteTableText"/>
              <w:tabs>
                <w:tab w:val="center" w:leader="dot" w:pos="2268"/>
              </w:tabs>
            </w:pPr>
            <w:r w:rsidRPr="00566AC7">
              <w:t>r. 42.13.12</w:t>
            </w:r>
            <w:r w:rsidRPr="00566AC7">
              <w:tab/>
            </w:r>
          </w:p>
        </w:tc>
        <w:tc>
          <w:tcPr>
            <w:tcW w:w="3490" w:type="pct"/>
            <w:shd w:val="clear" w:color="auto" w:fill="auto"/>
          </w:tcPr>
          <w:p w:rsidR="001D45B0" w:rsidRPr="00566AC7" w:rsidRDefault="001D45B0" w:rsidP="00C947DC">
            <w:pPr>
              <w:pStyle w:val="ENoteTableText"/>
            </w:pPr>
            <w:r w:rsidRPr="00566AC7">
              <w:t>am. 2010 No.</w:t>
            </w:r>
            <w:r w:rsidR="00566AC7">
              <w:t> </w:t>
            </w:r>
            <w:r w:rsidRPr="00566AC7">
              <w:t>240</w:t>
            </w:r>
          </w:p>
        </w:tc>
      </w:tr>
      <w:tr w:rsidR="001D45B0" w:rsidRPr="00566AC7" w:rsidTr="00F92755">
        <w:trPr>
          <w:cantSplit/>
        </w:trPr>
        <w:tc>
          <w:tcPr>
            <w:tcW w:w="1510" w:type="pct"/>
            <w:shd w:val="clear" w:color="auto" w:fill="auto"/>
          </w:tcPr>
          <w:p w:rsidR="001D45B0" w:rsidRPr="00566AC7" w:rsidRDefault="001D45B0" w:rsidP="00C947DC">
            <w:pPr>
              <w:pStyle w:val="ENoteTableText"/>
              <w:tabs>
                <w:tab w:val="center" w:leader="dot" w:pos="2268"/>
              </w:tabs>
            </w:pPr>
            <w:r w:rsidRPr="00566AC7">
              <w:t>r. 42.13.15</w:t>
            </w:r>
            <w:r w:rsidRPr="00566AC7">
              <w:tab/>
            </w:r>
          </w:p>
        </w:tc>
        <w:tc>
          <w:tcPr>
            <w:tcW w:w="3490" w:type="pct"/>
            <w:shd w:val="clear" w:color="auto" w:fill="auto"/>
          </w:tcPr>
          <w:p w:rsidR="001D45B0" w:rsidRPr="00566AC7" w:rsidRDefault="001D45B0" w:rsidP="00C947DC">
            <w:pPr>
              <w:pStyle w:val="ENoteTableText"/>
            </w:pPr>
            <w:r w:rsidRPr="00566AC7">
              <w:t>am. 2010 No.</w:t>
            </w:r>
            <w:r w:rsidR="00566AC7">
              <w:t> </w:t>
            </w:r>
            <w:r w:rsidRPr="00566AC7">
              <w:t>240</w:t>
            </w:r>
          </w:p>
        </w:tc>
      </w:tr>
      <w:tr w:rsidR="001D45B0" w:rsidRPr="00566AC7" w:rsidTr="00F92755">
        <w:trPr>
          <w:cantSplit/>
        </w:trPr>
        <w:tc>
          <w:tcPr>
            <w:tcW w:w="1510" w:type="pct"/>
            <w:shd w:val="clear" w:color="auto" w:fill="auto"/>
          </w:tcPr>
          <w:p w:rsidR="001D45B0" w:rsidRPr="00566AC7" w:rsidRDefault="001D45B0" w:rsidP="00C947DC">
            <w:pPr>
              <w:pStyle w:val="ENoteTableText"/>
              <w:tabs>
                <w:tab w:val="center" w:leader="dot" w:pos="2268"/>
              </w:tabs>
            </w:pPr>
            <w:r w:rsidRPr="00566AC7">
              <w:t>r. 42.13.16</w:t>
            </w:r>
            <w:r w:rsidRPr="00566AC7">
              <w:tab/>
            </w:r>
          </w:p>
        </w:tc>
        <w:tc>
          <w:tcPr>
            <w:tcW w:w="3490" w:type="pct"/>
            <w:shd w:val="clear" w:color="auto" w:fill="auto"/>
          </w:tcPr>
          <w:p w:rsidR="001D45B0" w:rsidRPr="00566AC7" w:rsidRDefault="001D45B0" w:rsidP="00C947DC">
            <w:pPr>
              <w:pStyle w:val="ENoteTableText"/>
            </w:pPr>
            <w:r w:rsidRPr="00566AC7">
              <w:t>am. 2010 No.</w:t>
            </w:r>
            <w:r w:rsidR="00566AC7">
              <w:t> </w:t>
            </w:r>
            <w:r w:rsidRPr="00566AC7">
              <w:t>240; 2012 No.</w:t>
            </w:r>
            <w:r w:rsidR="00566AC7">
              <w:t> </w:t>
            </w:r>
            <w:r w:rsidRPr="00566AC7">
              <w:t>96</w:t>
            </w:r>
          </w:p>
        </w:tc>
      </w:tr>
      <w:tr w:rsidR="001D45B0" w:rsidRPr="00566AC7" w:rsidTr="00F92755">
        <w:trPr>
          <w:cantSplit/>
        </w:trPr>
        <w:tc>
          <w:tcPr>
            <w:tcW w:w="1510" w:type="pct"/>
            <w:shd w:val="clear" w:color="auto" w:fill="auto"/>
          </w:tcPr>
          <w:p w:rsidR="001D45B0" w:rsidRPr="00566AC7" w:rsidRDefault="001D45B0" w:rsidP="009A24ED">
            <w:pPr>
              <w:pStyle w:val="ENoteTableText"/>
              <w:keepNext/>
              <w:keepLines/>
            </w:pPr>
            <w:r w:rsidRPr="00566AC7">
              <w:rPr>
                <w:b/>
              </w:rPr>
              <w:t>Part</w:t>
            </w:r>
            <w:r w:rsidR="00566AC7">
              <w:rPr>
                <w:b/>
              </w:rPr>
              <w:t> </w:t>
            </w:r>
            <w:r w:rsidRPr="00566AC7">
              <w:rPr>
                <w:b/>
              </w:rPr>
              <w:t>44</w:t>
            </w:r>
          </w:p>
        </w:tc>
        <w:tc>
          <w:tcPr>
            <w:tcW w:w="3490" w:type="pct"/>
            <w:shd w:val="clear" w:color="auto" w:fill="auto"/>
          </w:tcPr>
          <w:p w:rsidR="001D45B0" w:rsidRPr="00566AC7" w:rsidRDefault="001D45B0" w:rsidP="009A24ED">
            <w:pPr>
              <w:pStyle w:val="ENoteTableText"/>
              <w:keepNext/>
              <w:keepLines/>
            </w:pPr>
          </w:p>
        </w:tc>
      </w:tr>
      <w:tr w:rsidR="001D45B0" w:rsidRPr="00566AC7" w:rsidTr="00F92755">
        <w:trPr>
          <w:cantSplit/>
        </w:trPr>
        <w:tc>
          <w:tcPr>
            <w:tcW w:w="1510" w:type="pct"/>
            <w:shd w:val="clear" w:color="auto" w:fill="auto"/>
          </w:tcPr>
          <w:p w:rsidR="001D45B0" w:rsidRPr="00566AC7" w:rsidRDefault="001D45B0" w:rsidP="006A6EBD">
            <w:pPr>
              <w:pStyle w:val="ENoteTableText"/>
              <w:tabs>
                <w:tab w:val="center" w:leader="dot" w:pos="2268"/>
              </w:tabs>
            </w:pPr>
            <w:r w:rsidRPr="00566AC7">
              <w:t>Part</w:t>
            </w:r>
            <w:r w:rsidR="00566AC7">
              <w:t> </w:t>
            </w:r>
            <w:r w:rsidRPr="00566AC7">
              <w:t>44</w:t>
            </w:r>
            <w:r w:rsidRPr="00566AC7">
              <w:tab/>
            </w:r>
          </w:p>
        </w:tc>
        <w:tc>
          <w:tcPr>
            <w:tcW w:w="3490" w:type="pct"/>
            <w:shd w:val="clear" w:color="auto" w:fill="auto"/>
          </w:tcPr>
          <w:p w:rsidR="001D45B0" w:rsidRPr="00566AC7" w:rsidRDefault="001D45B0" w:rsidP="00C947DC">
            <w:pPr>
              <w:pStyle w:val="ENoteTableText"/>
            </w:pPr>
            <w:r w:rsidRPr="00566AC7">
              <w:t>ad. 2010 No.</w:t>
            </w:r>
            <w:r w:rsidR="00566AC7">
              <w:t> </w:t>
            </w:r>
            <w:r w:rsidRPr="00566AC7">
              <w:t>240</w:t>
            </w:r>
          </w:p>
        </w:tc>
      </w:tr>
      <w:tr w:rsidR="001D45B0" w:rsidRPr="00566AC7" w:rsidTr="00F92755">
        <w:trPr>
          <w:cantSplit/>
        </w:trPr>
        <w:tc>
          <w:tcPr>
            <w:tcW w:w="1510" w:type="pct"/>
            <w:shd w:val="clear" w:color="auto" w:fill="auto"/>
          </w:tcPr>
          <w:p w:rsidR="001D45B0" w:rsidRPr="00566AC7" w:rsidRDefault="001D45B0" w:rsidP="00C947DC">
            <w:pPr>
              <w:pStyle w:val="ENoteTableText"/>
              <w:tabs>
                <w:tab w:val="center" w:leader="dot" w:pos="2268"/>
              </w:tabs>
            </w:pPr>
            <w:r w:rsidRPr="00566AC7">
              <w:t>r. 44.01</w:t>
            </w:r>
            <w:r w:rsidRPr="00566AC7">
              <w:tab/>
            </w:r>
          </w:p>
        </w:tc>
        <w:tc>
          <w:tcPr>
            <w:tcW w:w="3490" w:type="pct"/>
            <w:shd w:val="clear" w:color="auto" w:fill="auto"/>
          </w:tcPr>
          <w:p w:rsidR="001D45B0" w:rsidRPr="00566AC7" w:rsidRDefault="001D45B0" w:rsidP="00C947DC">
            <w:pPr>
              <w:pStyle w:val="ENoteTableText"/>
            </w:pPr>
            <w:r w:rsidRPr="00566AC7">
              <w:t>ad. 2010 No.</w:t>
            </w:r>
            <w:r w:rsidR="00566AC7">
              <w:t> </w:t>
            </w:r>
            <w:r w:rsidRPr="00566AC7">
              <w:t>240</w:t>
            </w:r>
          </w:p>
        </w:tc>
      </w:tr>
      <w:tr w:rsidR="001D45B0" w:rsidRPr="00566AC7" w:rsidTr="00F92755">
        <w:trPr>
          <w:cantSplit/>
        </w:trPr>
        <w:tc>
          <w:tcPr>
            <w:tcW w:w="1510" w:type="pct"/>
            <w:shd w:val="clear" w:color="auto" w:fill="auto"/>
          </w:tcPr>
          <w:p w:rsidR="001D45B0" w:rsidRPr="00566AC7" w:rsidRDefault="001D45B0" w:rsidP="00C947DC">
            <w:pPr>
              <w:pStyle w:val="ENoteTableText"/>
              <w:tabs>
                <w:tab w:val="center" w:leader="dot" w:pos="2268"/>
              </w:tabs>
            </w:pPr>
            <w:r w:rsidRPr="00566AC7">
              <w:t>r. 44.01.1</w:t>
            </w:r>
            <w:r w:rsidRPr="00566AC7">
              <w:tab/>
            </w:r>
          </w:p>
        </w:tc>
        <w:tc>
          <w:tcPr>
            <w:tcW w:w="3490" w:type="pct"/>
            <w:shd w:val="clear" w:color="auto" w:fill="auto"/>
          </w:tcPr>
          <w:p w:rsidR="001D45B0" w:rsidRPr="00566AC7" w:rsidRDefault="001D45B0" w:rsidP="00C947DC">
            <w:pPr>
              <w:pStyle w:val="ENoteTableText"/>
            </w:pPr>
            <w:r w:rsidRPr="00566AC7">
              <w:t>ad. 2010 No.</w:t>
            </w:r>
            <w:r w:rsidR="00566AC7">
              <w:t> </w:t>
            </w:r>
            <w:r w:rsidRPr="00566AC7">
              <w:t>240</w:t>
            </w:r>
          </w:p>
        </w:tc>
      </w:tr>
      <w:tr w:rsidR="001D45B0" w:rsidRPr="00566AC7" w:rsidTr="00F92755">
        <w:trPr>
          <w:cantSplit/>
        </w:trPr>
        <w:tc>
          <w:tcPr>
            <w:tcW w:w="1510" w:type="pct"/>
            <w:shd w:val="clear" w:color="auto" w:fill="auto"/>
          </w:tcPr>
          <w:p w:rsidR="001D45B0" w:rsidRPr="00566AC7" w:rsidRDefault="001D45B0" w:rsidP="00C947DC">
            <w:pPr>
              <w:pStyle w:val="ENoteTableText"/>
              <w:tabs>
                <w:tab w:val="center" w:leader="dot" w:pos="2268"/>
              </w:tabs>
            </w:pPr>
            <w:r w:rsidRPr="00566AC7">
              <w:t>r. 44.01.2</w:t>
            </w:r>
            <w:r w:rsidRPr="00566AC7">
              <w:tab/>
            </w:r>
          </w:p>
        </w:tc>
        <w:tc>
          <w:tcPr>
            <w:tcW w:w="3490" w:type="pct"/>
            <w:shd w:val="clear" w:color="auto" w:fill="auto"/>
          </w:tcPr>
          <w:p w:rsidR="001D45B0" w:rsidRPr="00566AC7" w:rsidRDefault="001D45B0" w:rsidP="00C947DC">
            <w:pPr>
              <w:pStyle w:val="ENoteTableText"/>
            </w:pPr>
            <w:r w:rsidRPr="00566AC7">
              <w:t>ad. 2010 No.</w:t>
            </w:r>
            <w:r w:rsidR="00566AC7">
              <w:t> </w:t>
            </w:r>
            <w:r w:rsidRPr="00566AC7">
              <w:t>240</w:t>
            </w:r>
          </w:p>
        </w:tc>
      </w:tr>
      <w:tr w:rsidR="001D45B0" w:rsidRPr="00566AC7" w:rsidTr="00F92755">
        <w:trPr>
          <w:cantSplit/>
        </w:trPr>
        <w:tc>
          <w:tcPr>
            <w:tcW w:w="1510" w:type="pct"/>
            <w:shd w:val="clear" w:color="auto" w:fill="auto"/>
          </w:tcPr>
          <w:p w:rsidR="001D45B0" w:rsidRPr="00566AC7" w:rsidRDefault="001D45B0" w:rsidP="00C947DC">
            <w:pPr>
              <w:pStyle w:val="ENoteTableText"/>
              <w:tabs>
                <w:tab w:val="center" w:leader="dot" w:pos="2268"/>
              </w:tabs>
            </w:pPr>
            <w:r w:rsidRPr="00566AC7">
              <w:t>r. 44.02</w:t>
            </w:r>
            <w:r w:rsidRPr="00566AC7">
              <w:tab/>
            </w:r>
          </w:p>
        </w:tc>
        <w:tc>
          <w:tcPr>
            <w:tcW w:w="3490" w:type="pct"/>
            <w:shd w:val="clear" w:color="auto" w:fill="auto"/>
          </w:tcPr>
          <w:p w:rsidR="001D45B0" w:rsidRPr="00566AC7" w:rsidRDefault="001D45B0" w:rsidP="00C947DC">
            <w:pPr>
              <w:pStyle w:val="ENoteTableText"/>
            </w:pPr>
            <w:r w:rsidRPr="00566AC7">
              <w:t>ad. 2010 No.</w:t>
            </w:r>
            <w:r w:rsidR="00566AC7">
              <w:t> </w:t>
            </w:r>
            <w:r w:rsidRPr="00566AC7">
              <w:t>240</w:t>
            </w:r>
          </w:p>
        </w:tc>
      </w:tr>
      <w:tr w:rsidR="001D45B0" w:rsidRPr="00566AC7" w:rsidTr="00F92755">
        <w:trPr>
          <w:cantSplit/>
        </w:trPr>
        <w:tc>
          <w:tcPr>
            <w:tcW w:w="1510" w:type="pct"/>
            <w:shd w:val="clear" w:color="auto" w:fill="auto"/>
          </w:tcPr>
          <w:p w:rsidR="001D45B0" w:rsidRPr="00566AC7" w:rsidRDefault="001D45B0" w:rsidP="00C947DC">
            <w:pPr>
              <w:pStyle w:val="ENoteTableText"/>
              <w:tabs>
                <w:tab w:val="center" w:leader="dot" w:pos="2268"/>
              </w:tabs>
            </w:pPr>
            <w:r w:rsidRPr="00566AC7">
              <w:t>r. 44.02.1</w:t>
            </w:r>
            <w:r w:rsidRPr="00566AC7">
              <w:tab/>
            </w:r>
          </w:p>
        </w:tc>
        <w:tc>
          <w:tcPr>
            <w:tcW w:w="3490" w:type="pct"/>
            <w:shd w:val="clear" w:color="auto" w:fill="auto"/>
          </w:tcPr>
          <w:p w:rsidR="001D45B0" w:rsidRPr="00566AC7" w:rsidRDefault="001D45B0" w:rsidP="00C947DC">
            <w:pPr>
              <w:pStyle w:val="ENoteTableText"/>
            </w:pPr>
            <w:r w:rsidRPr="00566AC7">
              <w:t>ad. 2010 No.</w:t>
            </w:r>
            <w:r w:rsidR="00566AC7">
              <w:t> </w:t>
            </w:r>
            <w:r w:rsidRPr="00566AC7">
              <w:t>240</w:t>
            </w:r>
          </w:p>
        </w:tc>
      </w:tr>
      <w:tr w:rsidR="001D45B0" w:rsidRPr="00566AC7" w:rsidTr="00F92755">
        <w:trPr>
          <w:cantSplit/>
        </w:trPr>
        <w:tc>
          <w:tcPr>
            <w:tcW w:w="1510" w:type="pct"/>
            <w:shd w:val="clear" w:color="auto" w:fill="auto"/>
          </w:tcPr>
          <w:p w:rsidR="001D45B0" w:rsidRPr="00566AC7" w:rsidRDefault="001D45B0" w:rsidP="00C947DC">
            <w:pPr>
              <w:pStyle w:val="Tabletext"/>
            </w:pPr>
          </w:p>
        </w:tc>
        <w:tc>
          <w:tcPr>
            <w:tcW w:w="3490" w:type="pct"/>
            <w:shd w:val="clear" w:color="auto" w:fill="auto"/>
          </w:tcPr>
          <w:p w:rsidR="001D45B0" w:rsidRPr="00566AC7" w:rsidRDefault="001D45B0" w:rsidP="00C947DC">
            <w:pPr>
              <w:pStyle w:val="ENoteTableText"/>
            </w:pPr>
            <w:r w:rsidRPr="00566AC7">
              <w:t>am. 2012 No.</w:t>
            </w:r>
            <w:r w:rsidR="00566AC7">
              <w:t> </w:t>
            </w:r>
            <w:r w:rsidRPr="00566AC7">
              <w:t>96</w:t>
            </w:r>
          </w:p>
        </w:tc>
      </w:tr>
      <w:tr w:rsidR="001D45B0" w:rsidRPr="00566AC7" w:rsidTr="00F92755">
        <w:trPr>
          <w:cantSplit/>
        </w:trPr>
        <w:tc>
          <w:tcPr>
            <w:tcW w:w="1510" w:type="pct"/>
            <w:shd w:val="clear" w:color="auto" w:fill="auto"/>
          </w:tcPr>
          <w:p w:rsidR="001D45B0" w:rsidRPr="00566AC7" w:rsidRDefault="001D45B0" w:rsidP="00C947DC">
            <w:pPr>
              <w:pStyle w:val="ENoteTableText"/>
              <w:tabs>
                <w:tab w:val="center" w:leader="dot" w:pos="2268"/>
              </w:tabs>
            </w:pPr>
            <w:r w:rsidRPr="00566AC7">
              <w:t>r. 44.02.2</w:t>
            </w:r>
            <w:r w:rsidRPr="00566AC7">
              <w:tab/>
            </w:r>
          </w:p>
        </w:tc>
        <w:tc>
          <w:tcPr>
            <w:tcW w:w="3490" w:type="pct"/>
            <w:shd w:val="clear" w:color="auto" w:fill="auto"/>
          </w:tcPr>
          <w:p w:rsidR="001D45B0" w:rsidRPr="00566AC7" w:rsidRDefault="001D45B0" w:rsidP="00C947DC">
            <w:pPr>
              <w:pStyle w:val="ENoteTableText"/>
            </w:pPr>
            <w:r w:rsidRPr="00566AC7">
              <w:t>ad. 2010 No.</w:t>
            </w:r>
            <w:r w:rsidR="00566AC7">
              <w:t> </w:t>
            </w:r>
            <w:r w:rsidRPr="00566AC7">
              <w:t>240</w:t>
            </w:r>
          </w:p>
        </w:tc>
      </w:tr>
      <w:tr w:rsidR="001D45B0" w:rsidRPr="00566AC7" w:rsidTr="00F92755">
        <w:trPr>
          <w:cantSplit/>
        </w:trPr>
        <w:tc>
          <w:tcPr>
            <w:tcW w:w="1510" w:type="pct"/>
            <w:shd w:val="clear" w:color="auto" w:fill="auto"/>
          </w:tcPr>
          <w:p w:rsidR="001D45B0" w:rsidRPr="00566AC7" w:rsidRDefault="001D45B0" w:rsidP="00C947DC">
            <w:pPr>
              <w:pStyle w:val="ENoteTableText"/>
              <w:tabs>
                <w:tab w:val="center" w:leader="dot" w:pos="2268"/>
              </w:tabs>
            </w:pPr>
            <w:r w:rsidRPr="00566AC7">
              <w:t>r. 44.02.3</w:t>
            </w:r>
            <w:r w:rsidRPr="00566AC7">
              <w:tab/>
            </w:r>
          </w:p>
        </w:tc>
        <w:tc>
          <w:tcPr>
            <w:tcW w:w="3490" w:type="pct"/>
            <w:shd w:val="clear" w:color="auto" w:fill="auto"/>
          </w:tcPr>
          <w:p w:rsidR="001D45B0" w:rsidRPr="00566AC7" w:rsidRDefault="001D45B0" w:rsidP="00C947DC">
            <w:pPr>
              <w:pStyle w:val="ENoteTableText"/>
            </w:pPr>
            <w:r w:rsidRPr="00566AC7">
              <w:t>ad. 2010 No.</w:t>
            </w:r>
            <w:r w:rsidR="00566AC7">
              <w:t> </w:t>
            </w:r>
            <w:r w:rsidRPr="00566AC7">
              <w:t>240</w:t>
            </w:r>
          </w:p>
        </w:tc>
      </w:tr>
      <w:tr w:rsidR="001D45B0" w:rsidRPr="00566AC7" w:rsidTr="00F92755">
        <w:trPr>
          <w:cantSplit/>
        </w:trPr>
        <w:tc>
          <w:tcPr>
            <w:tcW w:w="1510" w:type="pct"/>
            <w:shd w:val="clear" w:color="auto" w:fill="auto"/>
          </w:tcPr>
          <w:p w:rsidR="001D45B0" w:rsidRPr="00566AC7" w:rsidRDefault="001D45B0" w:rsidP="00C947DC">
            <w:pPr>
              <w:pStyle w:val="ENoteTableText"/>
              <w:tabs>
                <w:tab w:val="center" w:leader="dot" w:pos="2268"/>
              </w:tabs>
            </w:pPr>
            <w:r w:rsidRPr="00566AC7">
              <w:t>r. 44.03</w:t>
            </w:r>
            <w:r w:rsidRPr="00566AC7">
              <w:tab/>
            </w:r>
          </w:p>
        </w:tc>
        <w:tc>
          <w:tcPr>
            <w:tcW w:w="3490" w:type="pct"/>
            <w:shd w:val="clear" w:color="auto" w:fill="auto"/>
          </w:tcPr>
          <w:p w:rsidR="001D45B0" w:rsidRPr="00566AC7" w:rsidRDefault="001D45B0" w:rsidP="00C947DC">
            <w:pPr>
              <w:pStyle w:val="ENoteTableText"/>
            </w:pPr>
            <w:r w:rsidRPr="00566AC7">
              <w:t>ad. 2010 No.</w:t>
            </w:r>
            <w:r w:rsidR="00566AC7">
              <w:t> </w:t>
            </w:r>
            <w:r w:rsidRPr="00566AC7">
              <w:t>240</w:t>
            </w:r>
          </w:p>
        </w:tc>
      </w:tr>
      <w:tr w:rsidR="001D45B0" w:rsidRPr="00566AC7" w:rsidTr="00F92755">
        <w:trPr>
          <w:cantSplit/>
        </w:trPr>
        <w:tc>
          <w:tcPr>
            <w:tcW w:w="1510" w:type="pct"/>
            <w:shd w:val="clear" w:color="auto" w:fill="auto"/>
          </w:tcPr>
          <w:p w:rsidR="001D45B0" w:rsidRPr="00566AC7" w:rsidRDefault="001D45B0" w:rsidP="00C947DC">
            <w:pPr>
              <w:pStyle w:val="ENoteTableText"/>
              <w:tabs>
                <w:tab w:val="center" w:leader="dot" w:pos="2268"/>
              </w:tabs>
            </w:pPr>
            <w:r w:rsidRPr="00566AC7">
              <w:lastRenderedPageBreak/>
              <w:t>r. 44.03.1</w:t>
            </w:r>
            <w:r w:rsidRPr="00566AC7">
              <w:tab/>
            </w:r>
          </w:p>
        </w:tc>
        <w:tc>
          <w:tcPr>
            <w:tcW w:w="3490" w:type="pct"/>
            <w:shd w:val="clear" w:color="auto" w:fill="auto"/>
          </w:tcPr>
          <w:p w:rsidR="001D45B0" w:rsidRPr="00566AC7" w:rsidRDefault="001D45B0" w:rsidP="00C947DC">
            <w:pPr>
              <w:pStyle w:val="ENoteTableText"/>
            </w:pPr>
            <w:r w:rsidRPr="00566AC7">
              <w:t>ad. 2010 No.</w:t>
            </w:r>
            <w:r w:rsidR="00566AC7">
              <w:t> </w:t>
            </w:r>
            <w:r w:rsidRPr="00566AC7">
              <w:t>240</w:t>
            </w:r>
          </w:p>
        </w:tc>
      </w:tr>
      <w:tr w:rsidR="001D45B0" w:rsidRPr="00566AC7" w:rsidTr="00F92755">
        <w:trPr>
          <w:cantSplit/>
        </w:trPr>
        <w:tc>
          <w:tcPr>
            <w:tcW w:w="1510" w:type="pct"/>
            <w:shd w:val="clear" w:color="auto" w:fill="auto"/>
          </w:tcPr>
          <w:p w:rsidR="001D45B0" w:rsidRPr="00566AC7" w:rsidRDefault="001D45B0" w:rsidP="00C947DC">
            <w:pPr>
              <w:pStyle w:val="ENoteTableText"/>
              <w:tabs>
                <w:tab w:val="center" w:leader="dot" w:pos="2268"/>
              </w:tabs>
            </w:pPr>
            <w:r w:rsidRPr="00566AC7">
              <w:t>r. 44.03.2</w:t>
            </w:r>
            <w:r w:rsidRPr="00566AC7">
              <w:tab/>
            </w:r>
          </w:p>
        </w:tc>
        <w:tc>
          <w:tcPr>
            <w:tcW w:w="3490" w:type="pct"/>
            <w:shd w:val="clear" w:color="auto" w:fill="auto"/>
          </w:tcPr>
          <w:p w:rsidR="001D45B0" w:rsidRPr="00566AC7" w:rsidRDefault="001D45B0" w:rsidP="00C947DC">
            <w:pPr>
              <w:pStyle w:val="ENoteTableText"/>
            </w:pPr>
            <w:r w:rsidRPr="00566AC7">
              <w:t>ad. 2010 No.</w:t>
            </w:r>
            <w:r w:rsidR="00566AC7">
              <w:t> </w:t>
            </w:r>
            <w:r w:rsidRPr="00566AC7">
              <w:t>240</w:t>
            </w:r>
          </w:p>
        </w:tc>
      </w:tr>
      <w:tr w:rsidR="001D45B0" w:rsidRPr="00566AC7" w:rsidTr="00F92755">
        <w:trPr>
          <w:cantSplit/>
        </w:trPr>
        <w:tc>
          <w:tcPr>
            <w:tcW w:w="1510" w:type="pct"/>
            <w:shd w:val="clear" w:color="auto" w:fill="auto"/>
          </w:tcPr>
          <w:p w:rsidR="001D45B0" w:rsidRPr="00566AC7" w:rsidRDefault="001D45B0" w:rsidP="00C947DC">
            <w:pPr>
              <w:pStyle w:val="ENoteTableText"/>
              <w:tabs>
                <w:tab w:val="center" w:leader="dot" w:pos="2268"/>
              </w:tabs>
            </w:pPr>
            <w:r w:rsidRPr="00566AC7">
              <w:t>r. 44.03.3</w:t>
            </w:r>
            <w:r w:rsidRPr="00566AC7">
              <w:tab/>
            </w:r>
          </w:p>
        </w:tc>
        <w:tc>
          <w:tcPr>
            <w:tcW w:w="3490" w:type="pct"/>
            <w:shd w:val="clear" w:color="auto" w:fill="auto"/>
          </w:tcPr>
          <w:p w:rsidR="001D45B0" w:rsidRPr="00566AC7" w:rsidRDefault="001D45B0" w:rsidP="00C947DC">
            <w:pPr>
              <w:pStyle w:val="ENoteTableText"/>
            </w:pPr>
            <w:r w:rsidRPr="00566AC7">
              <w:t>ad. 2010 No.</w:t>
            </w:r>
            <w:r w:rsidR="00566AC7">
              <w:t> </w:t>
            </w:r>
            <w:r w:rsidRPr="00566AC7">
              <w:t>240</w:t>
            </w:r>
          </w:p>
        </w:tc>
      </w:tr>
      <w:tr w:rsidR="001D45B0" w:rsidRPr="00566AC7" w:rsidTr="00F92755">
        <w:trPr>
          <w:cantSplit/>
        </w:trPr>
        <w:tc>
          <w:tcPr>
            <w:tcW w:w="1510" w:type="pct"/>
            <w:shd w:val="clear" w:color="auto" w:fill="auto"/>
          </w:tcPr>
          <w:p w:rsidR="001D45B0" w:rsidRPr="00566AC7" w:rsidRDefault="001D45B0" w:rsidP="00C947DC">
            <w:pPr>
              <w:pStyle w:val="ENoteTableText"/>
              <w:tabs>
                <w:tab w:val="center" w:leader="dot" w:pos="2268"/>
              </w:tabs>
            </w:pPr>
            <w:r w:rsidRPr="00566AC7">
              <w:t>r. 44.04</w:t>
            </w:r>
            <w:r w:rsidRPr="00566AC7">
              <w:tab/>
            </w:r>
          </w:p>
        </w:tc>
        <w:tc>
          <w:tcPr>
            <w:tcW w:w="3490" w:type="pct"/>
            <w:shd w:val="clear" w:color="auto" w:fill="auto"/>
          </w:tcPr>
          <w:p w:rsidR="001D45B0" w:rsidRPr="00566AC7" w:rsidRDefault="001D45B0" w:rsidP="00C947DC">
            <w:pPr>
              <w:pStyle w:val="ENoteTableText"/>
            </w:pPr>
            <w:r w:rsidRPr="00566AC7">
              <w:t>ad. 2010 No.</w:t>
            </w:r>
            <w:r w:rsidR="00566AC7">
              <w:t> </w:t>
            </w:r>
            <w:r w:rsidRPr="00566AC7">
              <w:t>240</w:t>
            </w:r>
          </w:p>
        </w:tc>
      </w:tr>
      <w:tr w:rsidR="001D45B0" w:rsidRPr="00566AC7" w:rsidTr="00F92755">
        <w:trPr>
          <w:cantSplit/>
        </w:trPr>
        <w:tc>
          <w:tcPr>
            <w:tcW w:w="1510" w:type="pct"/>
            <w:shd w:val="clear" w:color="auto" w:fill="auto"/>
          </w:tcPr>
          <w:p w:rsidR="001D45B0" w:rsidRPr="00566AC7" w:rsidRDefault="001D45B0" w:rsidP="00C947DC">
            <w:pPr>
              <w:pStyle w:val="ENoteTableText"/>
              <w:tabs>
                <w:tab w:val="center" w:leader="dot" w:pos="2268"/>
              </w:tabs>
            </w:pPr>
            <w:r w:rsidRPr="00566AC7">
              <w:t>r. 44.04.1</w:t>
            </w:r>
            <w:r w:rsidRPr="00566AC7">
              <w:tab/>
            </w:r>
          </w:p>
        </w:tc>
        <w:tc>
          <w:tcPr>
            <w:tcW w:w="3490" w:type="pct"/>
            <w:shd w:val="clear" w:color="auto" w:fill="auto"/>
          </w:tcPr>
          <w:p w:rsidR="001D45B0" w:rsidRPr="00566AC7" w:rsidRDefault="001D45B0" w:rsidP="00C947DC">
            <w:pPr>
              <w:pStyle w:val="ENoteTableText"/>
            </w:pPr>
            <w:r w:rsidRPr="00566AC7">
              <w:t>ad. 2010 No.</w:t>
            </w:r>
            <w:r w:rsidR="00566AC7">
              <w:t> </w:t>
            </w:r>
            <w:r w:rsidRPr="00566AC7">
              <w:t>240</w:t>
            </w:r>
          </w:p>
        </w:tc>
      </w:tr>
      <w:tr w:rsidR="001D45B0" w:rsidRPr="00566AC7" w:rsidTr="00F92755">
        <w:trPr>
          <w:cantSplit/>
        </w:trPr>
        <w:tc>
          <w:tcPr>
            <w:tcW w:w="1510" w:type="pct"/>
            <w:shd w:val="clear" w:color="auto" w:fill="auto"/>
          </w:tcPr>
          <w:p w:rsidR="001D45B0" w:rsidRPr="00566AC7" w:rsidRDefault="001D45B0" w:rsidP="00C947DC">
            <w:pPr>
              <w:pStyle w:val="ENoteTableText"/>
              <w:tabs>
                <w:tab w:val="center" w:leader="dot" w:pos="2268"/>
              </w:tabs>
            </w:pPr>
            <w:r w:rsidRPr="00566AC7">
              <w:t>r. 44.04.2</w:t>
            </w:r>
            <w:r w:rsidRPr="00566AC7">
              <w:tab/>
            </w:r>
          </w:p>
        </w:tc>
        <w:tc>
          <w:tcPr>
            <w:tcW w:w="3490" w:type="pct"/>
            <w:shd w:val="clear" w:color="auto" w:fill="auto"/>
          </w:tcPr>
          <w:p w:rsidR="001D45B0" w:rsidRPr="00566AC7" w:rsidRDefault="001D45B0" w:rsidP="00C947DC">
            <w:pPr>
              <w:pStyle w:val="ENoteTableText"/>
            </w:pPr>
            <w:r w:rsidRPr="00566AC7">
              <w:t>ad. 2010 No.</w:t>
            </w:r>
            <w:r w:rsidR="00566AC7">
              <w:t> </w:t>
            </w:r>
            <w:r w:rsidRPr="00566AC7">
              <w:t>240</w:t>
            </w:r>
          </w:p>
        </w:tc>
      </w:tr>
      <w:tr w:rsidR="001D45B0" w:rsidRPr="00566AC7" w:rsidTr="00F92755">
        <w:trPr>
          <w:cantSplit/>
        </w:trPr>
        <w:tc>
          <w:tcPr>
            <w:tcW w:w="1510" w:type="pct"/>
            <w:shd w:val="clear" w:color="auto" w:fill="auto"/>
          </w:tcPr>
          <w:p w:rsidR="001D45B0" w:rsidRPr="00566AC7" w:rsidRDefault="001D45B0" w:rsidP="00C947DC">
            <w:pPr>
              <w:pStyle w:val="ENoteTableText"/>
              <w:tabs>
                <w:tab w:val="center" w:leader="dot" w:pos="2268"/>
              </w:tabs>
            </w:pPr>
            <w:r w:rsidRPr="00566AC7">
              <w:t>r. 44.04.3</w:t>
            </w:r>
            <w:r w:rsidRPr="00566AC7">
              <w:tab/>
            </w:r>
          </w:p>
        </w:tc>
        <w:tc>
          <w:tcPr>
            <w:tcW w:w="3490" w:type="pct"/>
            <w:shd w:val="clear" w:color="auto" w:fill="auto"/>
          </w:tcPr>
          <w:p w:rsidR="001D45B0" w:rsidRPr="00566AC7" w:rsidRDefault="001D45B0" w:rsidP="00C947DC">
            <w:pPr>
              <w:pStyle w:val="ENoteTableText"/>
            </w:pPr>
            <w:r w:rsidRPr="00566AC7">
              <w:t>ad. 2010 No.</w:t>
            </w:r>
            <w:r w:rsidR="00566AC7">
              <w:t> </w:t>
            </w:r>
            <w:r w:rsidRPr="00566AC7">
              <w:t>240</w:t>
            </w:r>
          </w:p>
        </w:tc>
      </w:tr>
      <w:tr w:rsidR="001D45B0" w:rsidRPr="00566AC7" w:rsidTr="00F92755">
        <w:trPr>
          <w:cantSplit/>
        </w:trPr>
        <w:tc>
          <w:tcPr>
            <w:tcW w:w="1510" w:type="pct"/>
            <w:shd w:val="clear" w:color="auto" w:fill="auto"/>
          </w:tcPr>
          <w:p w:rsidR="001D45B0" w:rsidRPr="00566AC7" w:rsidRDefault="001D45B0" w:rsidP="00C947DC">
            <w:pPr>
              <w:pStyle w:val="ENoteTableText"/>
              <w:tabs>
                <w:tab w:val="center" w:leader="dot" w:pos="2268"/>
              </w:tabs>
            </w:pPr>
            <w:r w:rsidRPr="00566AC7">
              <w:t>r. 44.04.4</w:t>
            </w:r>
            <w:r w:rsidRPr="00566AC7">
              <w:tab/>
            </w:r>
          </w:p>
        </w:tc>
        <w:tc>
          <w:tcPr>
            <w:tcW w:w="3490" w:type="pct"/>
            <w:shd w:val="clear" w:color="auto" w:fill="auto"/>
          </w:tcPr>
          <w:p w:rsidR="001D45B0" w:rsidRPr="00566AC7" w:rsidRDefault="001D45B0" w:rsidP="00C947DC">
            <w:pPr>
              <w:pStyle w:val="ENoteTableText"/>
            </w:pPr>
            <w:r w:rsidRPr="00566AC7">
              <w:t>ad. 2010 No.</w:t>
            </w:r>
            <w:r w:rsidR="00566AC7">
              <w:t> </w:t>
            </w:r>
            <w:r w:rsidRPr="00566AC7">
              <w:t>240</w:t>
            </w:r>
          </w:p>
        </w:tc>
      </w:tr>
      <w:tr w:rsidR="001D45B0" w:rsidRPr="00566AC7" w:rsidTr="00F92755">
        <w:trPr>
          <w:cantSplit/>
        </w:trPr>
        <w:tc>
          <w:tcPr>
            <w:tcW w:w="1510" w:type="pct"/>
            <w:shd w:val="clear" w:color="auto" w:fill="auto"/>
          </w:tcPr>
          <w:p w:rsidR="001D45B0" w:rsidRPr="00566AC7" w:rsidRDefault="001D45B0" w:rsidP="00C947DC">
            <w:pPr>
              <w:pStyle w:val="ENoteTableText"/>
              <w:tabs>
                <w:tab w:val="center" w:leader="dot" w:pos="2268"/>
              </w:tabs>
            </w:pPr>
            <w:r w:rsidRPr="00566AC7">
              <w:t>r. 44.05</w:t>
            </w:r>
            <w:r w:rsidRPr="00566AC7">
              <w:tab/>
            </w:r>
          </w:p>
        </w:tc>
        <w:tc>
          <w:tcPr>
            <w:tcW w:w="3490" w:type="pct"/>
            <w:shd w:val="clear" w:color="auto" w:fill="auto"/>
          </w:tcPr>
          <w:p w:rsidR="001D45B0" w:rsidRPr="00566AC7" w:rsidRDefault="001D45B0" w:rsidP="00C947DC">
            <w:pPr>
              <w:pStyle w:val="ENoteTableText"/>
            </w:pPr>
            <w:r w:rsidRPr="00566AC7">
              <w:t>ad. 2010 No.</w:t>
            </w:r>
            <w:r w:rsidR="00566AC7">
              <w:t> </w:t>
            </w:r>
            <w:r w:rsidRPr="00566AC7">
              <w:t>240</w:t>
            </w:r>
          </w:p>
        </w:tc>
      </w:tr>
      <w:tr w:rsidR="001D45B0" w:rsidRPr="00566AC7" w:rsidTr="00F92755">
        <w:trPr>
          <w:cantSplit/>
        </w:trPr>
        <w:tc>
          <w:tcPr>
            <w:tcW w:w="1510" w:type="pct"/>
            <w:shd w:val="clear" w:color="auto" w:fill="auto"/>
          </w:tcPr>
          <w:p w:rsidR="001D45B0" w:rsidRPr="00566AC7" w:rsidRDefault="001D45B0" w:rsidP="00C947DC">
            <w:pPr>
              <w:pStyle w:val="ENoteTableText"/>
              <w:tabs>
                <w:tab w:val="center" w:leader="dot" w:pos="2268"/>
              </w:tabs>
            </w:pPr>
            <w:r w:rsidRPr="00566AC7">
              <w:t>r. 44.05.1</w:t>
            </w:r>
            <w:r w:rsidRPr="00566AC7">
              <w:tab/>
            </w:r>
          </w:p>
        </w:tc>
        <w:tc>
          <w:tcPr>
            <w:tcW w:w="3490" w:type="pct"/>
            <w:shd w:val="clear" w:color="auto" w:fill="auto"/>
          </w:tcPr>
          <w:p w:rsidR="001D45B0" w:rsidRPr="00566AC7" w:rsidRDefault="001D45B0" w:rsidP="00C947DC">
            <w:pPr>
              <w:pStyle w:val="ENoteTableText"/>
            </w:pPr>
            <w:r w:rsidRPr="00566AC7">
              <w:t>ad. 2010 No.</w:t>
            </w:r>
            <w:r w:rsidR="00566AC7">
              <w:t> </w:t>
            </w:r>
            <w:r w:rsidRPr="00566AC7">
              <w:t>240</w:t>
            </w:r>
          </w:p>
        </w:tc>
      </w:tr>
      <w:tr w:rsidR="001D45B0" w:rsidRPr="00566AC7" w:rsidTr="00F92755">
        <w:trPr>
          <w:cantSplit/>
        </w:trPr>
        <w:tc>
          <w:tcPr>
            <w:tcW w:w="1510" w:type="pct"/>
            <w:shd w:val="clear" w:color="auto" w:fill="auto"/>
          </w:tcPr>
          <w:p w:rsidR="001D45B0" w:rsidRPr="00566AC7" w:rsidRDefault="001D45B0" w:rsidP="00C947DC">
            <w:pPr>
              <w:pStyle w:val="ENoteTableText"/>
              <w:tabs>
                <w:tab w:val="center" w:leader="dot" w:pos="2268"/>
              </w:tabs>
            </w:pPr>
            <w:r w:rsidRPr="00566AC7">
              <w:t>r. 44.05.2</w:t>
            </w:r>
            <w:r w:rsidRPr="00566AC7">
              <w:tab/>
            </w:r>
          </w:p>
        </w:tc>
        <w:tc>
          <w:tcPr>
            <w:tcW w:w="3490" w:type="pct"/>
            <w:shd w:val="clear" w:color="auto" w:fill="auto"/>
          </w:tcPr>
          <w:p w:rsidR="001D45B0" w:rsidRPr="00566AC7" w:rsidRDefault="001D45B0" w:rsidP="00C947DC">
            <w:pPr>
              <w:pStyle w:val="ENoteTableText"/>
            </w:pPr>
            <w:r w:rsidRPr="00566AC7">
              <w:t>ad. 2010 No.</w:t>
            </w:r>
            <w:r w:rsidR="00566AC7">
              <w:t> </w:t>
            </w:r>
            <w:r w:rsidRPr="00566AC7">
              <w:t>240</w:t>
            </w:r>
          </w:p>
        </w:tc>
      </w:tr>
      <w:tr w:rsidR="001D45B0" w:rsidRPr="00566AC7" w:rsidTr="00F92755">
        <w:trPr>
          <w:cantSplit/>
        </w:trPr>
        <w:tc>
          <w:tcPr>
            <w:tcW w:w="1510" w:type="pct"/>
            <w:shd w:val="clear" w:color="auto" w:fill="auto"/>
          </w:tcPr>
          <w:p w:rsidR="001D45B0" w:rsidRPr="00566AC7" w:rsidRDefault="001D45B0" w:rsidP="00C947DC">
            <w:pPr>
              <w:pStyle w:val="Tabletext"/>
            </w:pPr>
          </w:p>
        </w:tc>
        <w:tc>
          <w:tcPr>
            <w:tcW w:w="3490" w:type="pct"/>
            <w:shd w:val="clear" w:color="auto" w:fill="auto"/>
          </w:tcPr>
          <w:p w:rsidR="001D45B0" w:rsidRPr="00566AC7" w:rsidRDefault="001D45B0" w:rsidP="00C947DC">
            <w:pPr>
              <w:pStyle w:val="ENoteTableText"/>
            </w:pPr>
            <w:r w:rsidRPr="00566AC7">
              <w:t>am. 2012 No.</w:t>
            </w:r>
            <w:r w:rsidR="00566AC7">
              <w:t> </w:t>
            </w:r>
            <w:r w:rsidRPr="00566AC7">
              <w:t>96</w:t>
            </w:r>
          </w:p>
        </w:tc>
      </w:tr>
      <w:tr w:rsidR="001D45B0" w:rsidRPr="00566AC7" w:rsidTr="00F92755">
        <w:trPr>
          <w:cantSplit/>
        </w:trPr>
        <w:tc>
          <w:tcPr>
            <w:tcW w:w="1510" w:type="pct"/>
            <w:shd w:val="clear" w:color="auto" w:fill="auto"/>
          </w:tcPr>
          <w:p w:rsidR="001D45B0" w:rsidRPr="00566AC7" w:rsidRDefault="001D45B0" w:rsidP="00C947DC">
            <w:pPr>
              <w:pStyle w:val="ENoteTableText"/>
              <w:tabs>
                <w:tab w:val="center" w:leader="dot" w:pos="2268"/>
              </w:tabs>
            </w:pPr>
            <w:r w:rsidRPr="00566AC7">
              <w:t>r. 44.05.3</w:t>
            </w:r>
            <w:r w:rsidRPr="00566AC7">
              <w:tab/>
            </w:r>
          </w:p>
        </w:tc>
        <w:tc>
          <w:tcPr>
            <w:tcW w:w="3490" w:type="pct"/>
            <w:shd w:val="clear" w:color="auto" w:fill="auto"/>
          </w:tcPr>
          <w:p w:rsidR="001D45B0" w:rsidRPr="00566AC7" w:rsidRDefault="001D45B0" w:rsidP="00C947DC">
            <w:pPr>
              <w:pStyle w:val="ENoteTableText"/>
            </w:pPr>
            <w:r w:rsidRPr="00566AC7">
              <w:t>ad. 2010 No.</w:t>
            </w:r>
            <w:r w:rsidR="00566AC7">
              <w:t> </w:t>
            </w:r>
            <w:r w:rsidRPr="00566AC7">
              <w:t>240</w:t>
            </w:r>
          </w:p>
        </w:tc>
      </w:tr>
      <w:tr w:rsidR="001D45B0" w:rsidRPr="00566AC7" w:rsidTr="00F92755">
        <w:trPr>
          <w:cantSplit/>
        </w:trPr>
        <w:tc>
          <w:tcPr>
            <w:tcW w:w="1510" w:type="pct"/>
            <w:shd w:val="clear" w:color="auto" w:fill="auto"/>
          </w:tcPr>
          <w:p w:rsidR="001D45B0" w:rsidRPr="00566AC7" w:rsidRDefault="001D45B0" w:rsidP="00C947DC">
            <w:pPr>
              <w:pStyle w:val="ENoteTableText"/>
              <w:tabs>
                <w:tab w:val="center" w:leader="dot" w:pos="2268"/>
              </w:tabs>
            </w:pPr>
            <w:r w:rsidRPr="00566AC7">
              <w:t>r. 44.05.4</w:t>
            </w:r>
            <w:r w:rsidRPr="00566AC7">
              <w:tab/>
            </w:r>
          </w:p>
        </w:tc>
        <w:tc>
          <w:tcPr>
            <w:tcW w:w="3490" w:type="pct"/>
            <w:shd w:val="clear" w:color="auto" w:fill="auto"/>
          </w:tcPr>
          <w:p w:rsidR="001D45B0" w:rsidRPr="00566AC7" w:rsidRDefault="001D45B0" w:rsidP="00C947DC">
            <w:pPr>
              <w:pStyle w:val="ENoteTableText"/>
            </w:pPr>
            <w:r w:rsidRPr="00566AC7">
              <w:t>ad. 2010 No.</w:t>
            </w:r>
            <w:r w:rsidR="00566AC7">
              <w:t> </w:t>
            </w:r>
            <w:r w:rsidRPr="00566AC7">
              <w:t>240</w:t>
            </w:r>
          </w:p>
        </w:tc>
      </w:tr>
      <w:tr w:rsidR="001D45B0" w:rsidRPr="00566AC7" w:rsidTr="00F92755">
        <w:trPr>
          <w:cantSplit/>
        </w:trPr>
        <w:tc>
          <w:tcPr>
            <w:tcW w:w="1510" w:type="pct"/>
            <w:shd w:val="clear" w:color="auto" w:fill="auto"/>
          </w:tcPr>
          <w:p w:rsidR="001D45B0" w:rsidRPr="00566AC7" w:rsidRDefault="001D45B0" w:rsidP="00C947DC">
            <w:pPr>
              <w:pStyle w:val="ENoteTableText"/>
              <w:tabs>
                <w:tab w:val="center" w:leader="dot" w:pos="2268"/>
              </w:tabs>
            </w:pPr>
            <w:r w:rsidRPr="00566AC7">
              <w:t>r. 44.05.5</w:t>
            </w:r>
            <w:r w:rsidRPr="00566AC7">
              <w:tab/>
            </w:r>
          </w:p>
        </w:tc>
        <w:tc>
          <w:tcPr>
            <w:tcW w:w="3490" w:type="pct"/>
            <w:shd w:val="clear" w:color="auto" w:fill="auto"/>
          </w:tcPr>
          <w:p w:rsidR="001D45B0" w:rsidRPr="00566AC7" w:rsidRDefault="001D45B0" w:rsidP="00C947DC">
            <w:pPr>
              <w:pStyle w:val="ENoteTableText"/>
            </w:pPr>
            <w:r w:rsidRPr="00566AC7">
              <w:t>ad. 2012 No.</w:t>
            </w:r>
            <w:r w:rsidR="00566AC7">
              <w:t> </w:t>
            </w:r>
            <w:r w:rsidRPr="00566AC7">
              <w:t>96</w:t>
            </w:r>
          </w:p>
        </w:tc>
      </w:tr>
      <w:tr w:rsidR="001D45B0" w:rsidRPr="00566AC7" w:rsidTr="00F92755">
        <w:trPr>
          <w:cantSplit/>
        </w:trPr>
        <w:tc>
          <w:tcPr>
            <w:tcW w:w="1510" w:type="pct"/>
            <w:shd w:val="clear" w:color="auto" w:fill="auto"/>
          </w:tcPr>
          <w:p w:rsidR="001D45B0" w:rsidRPr="00566AC7" w:rsidRDefault="001D45B0" w:rsidP="00C947DC">
            <w:pPr>
              <w:pStyle w:val="ENoteTableText"/>
              <w:tabs>
                <w:tab w:val="center" w:leader="dot" w:pos="2268"/>
              </w:tabs>
            </w:pPr>
            <w:r w:rsidRPr="00566AC7">
              <w:t>r. 44.06</w:t>
            </w:r>
            <w:r w:rsidRPr="00566AC7">
              <w:tab/>
            </w:r>
          </w:p>
        </w:tc>
        <w:tc>
          <w:tcPr>
            <w:tcW w:w="3490" w:type="pct"/>
            <w:shd w:val="clear" w:color="auto" w:fill="auto"/>
          </w:tcPr>
          <w:p w:rsidR="001D45B0" w:rsidRPr="00566AC7" w:rsidRDefault="001D45B0" w:rsidP="00C947DC">
            <w:pPr>
              <w:pStyle w:val="ENoteTableText"/>
            </w:pPr>
            <w:r w:rsidRPr="00566AC7">
              <w:t>ad. 2010 No.</w:t>
            </w:r>
            <w:r w:rsidR="00566AC7">
              <w:t> </w:t>
            </w:r>
            <w:r w:rsidRPr="00566AC7">
              <w:t>240</w:t>
            </w:r>
          </w:p>
        </w:tc>
      </w:tr>
      <w:tr w:rsidR="00F57FB1" w:rsidRPr="00566AC7" w:rsidTr="00F92755">
        <w:trPr>
          <w:cantSplit/>
        </w:trPr>
        <w:tc>
          <w:tcPr>
            <w:tcW w:w="1510" w:type="pct"/>
            <w:shd w:val="clear" w:color="auto" w:fill="auto"/>
          </w:tcPr>
          <w:p w:rsidR="00F57FB1" w:rsidRPr="00566AC7" w:rsidRDefault="00F57FB1" w:rsidP="00C947DC">
            <w:pPr>
              <w:pStyle w:val="ENoteTableText"/>
              <w:tabs>
                <w:tab w:val="center" w:leader="dot" w:pos="2268"/>
              </w:tabs>
            </w:pPr>
          </w:p>
        </w:tc>
        <w:tc>
          <w:tcPr>
            <w:tcW w:w="3490" w:type="pct"/>
            <w:shd w:val="clear" w:color="auto" w:fill="auto"/>
          </w:tcPr>
          <w:p w:rsidR="00F57FB1" w:rsidRPr="00566AC7" w:rsidRDefault="00F57FB1" w:rsidP="00C947DC">
            <w:pPr>
              <w:pStyle w:val="ENoteTableText"/>
            </w:pPr>
            <w:r w:rsidRPr="00566AC7">
              <w:t>am 2012 No.</w:t>
            </w:r>
            <w:r w:rsidR="00566AC7">
              <w:t> </w:t>
            </w:r>
            <w:r w:rsidRPr="00566AC7">
              <w:t>96</w:t>
            </w:r>
          </w:p>
        </w:tc>
      </w:tr>
      <w:tr w:rsidR="001D45B0" w:rsidRPr="00566AC7" w:rsidTr="00F92755">
        <w:trPr>
          <w:cantSplit/>
        </w:trPr>
        <w:tc>
          <w:tcPr>
            <w:tcW w:w="1510" w:type="pct"/>
            <w:shd w:val="clear" w:color="auto" w:fill="auto"/>
          </w:tcPr>
          <w:p w:rsidR="001D45B0" w:rsidRPr="00566AC7" w:rsidRDefault="001D45B0" w:rsidP="00C947DC">
            <w:pPr>
              <w:pStyle w:val="ENoteTableText"/>
              <w:tabs>
                <w:tab w:val="center" w:leader="dot" w:pos="2268"/>
              </w:tabs>
            </w:pPr>
            <w:r w:rsidRPr="00566AC7">
              <w:t>r. 44.06.1</w:t>
            </w:r>
            <w:r w:rsidRPr="00566AC7">
              <w:tab/>
            </w:r>
          </w:p>
        </w:tc>
        <w:tc>
          <w:tcPr>
            <w:tcW w:w="3490" w:type="pct"/>
            <w:shd w:val="clear" w:color="auto" w:fill="auto"/>
          </w:tcPr>
          <w:p w:rsidR="001D45B0" w:rsidRPr="00566AC7" w:rsidRDefault="001D45B0" w:rsidP="00C947DC">
            <w:pPr>
              <w:pStyle w:val="ENoteTableText"/>
            </w:pPr>
            <w:r w:rsidRPr="00566AC7">
              <w:t>ad. 2010 No.</w:t>
            </w:r>
            <w:r w:rsidR="00566AC7">
              <w:t> </w:t>
            </w:r>
            <w:r w:rsidRPr="00566AC7">
              <w:t>240</w:t>
            </w:r>
          </w:p>
        </w:tc>
      </w:tr>
      <w:tr w:rsidR="001D45B0" w:rsidRPr="00566AC7" w:rsidTr="00F92755">
        <w:trPr>
          <w:cantSplit/>
        </w:trPr>
        <w:tc>
          <w:tcPr>
            <w:tcW w:w="1510" w:type="pct"/>
            <w:shd w:val="clear" w:color="auto" w:fill="auto"/>
          </w:tcPr>
          <w:p w:rsidR="001D45B0" w:rsidRPr="00566AC7" w:rsidRDefault="001D45B0" w:rsidP="00C947DC">
            <w:pPr>
              <w:pStyle w:val="Tabletext"/>
            </w:pPr>
          </w:p>
        </w:tc>
        <w:tc>
          <w:tcPr>
            <w:tcW w:w="3490" w:type="pct"/>
            <w:shd w:val="clear" w:color="auto" w:fill="auto"/>
          </w:tcPr>
          <w:p w:rsidR="001D45B0" w:rsidRPr="00566AC7" w:rsidRDefault="001D45B0" w:rsidP="00C947DC">
            <w:pPr>
              <w:pStyle w:val="ENoteTableText"/>
            </w:pPr>
            <w:r w:rsidRPr="00566AC7">
              <w:t>am. 2012 No.</w:t>
            </w:r>
            <w:r w:rsidR="00566AC7">
              <w:t> </w:t>
            </w:r>
            <w:r w:rsidRPr="00566AC7">
              <w:t>96</w:t>
            </w:r>
          </w:p>
        </w:tc>
      </w:tr>
      <w:tr w:rsidR="001D45B0" w:rsidRPr="00566AC7" w:rsidTr="00F92755">
        <w:trPr>
          <w:cantSplit/>
        </w:trPr>
        <w:tc>
          <w:tcPr>
            <w:tcW w:w="1510" w:type="pct"/>
            <w:shd w:val="clear" w:color="auto" w:fill="auto"/>
          </w:tcPr>
          <w:p w:rsidR="001D45B0" w:rsidRPr="00566AC7" w:rsidRDefault="001D45B0" w:rsidP="00C947DC">
            <w:pPr>
              <w:pStyle w:val="ENoteTableText"/>
              <w:tabs>
                <w:tab w:val="center" w:leader="dot" w:pos="2268"/>
              </w:tabs>
            </w:pPr>
            <w:r w:rsidRPr="00566AC7">
              <w:t>r. 44.06.2</w:t>
            </w:r>
            <w:r w:rsidRPr="00566AC7">
              <w:tab/>
            </w:r>
          </w:p>
        </w:tc>
        <w:tc>
          <w:tcPr>
            <w:tcW w:w="3490" w:type="pct"/>
            <w:shd w:val="clear" w:color="auto" w:fill="auto"/>
          </w:tcPr>
          <w:p w:rsidR="001D45B0" w:rsidRPr="00566AC7" w:rsidRDefault="001D45B0" w:rsidP="00C947DC">
            <w:pPr>
              <w:pStyle w:val="ENoteTableText"/>
            </w:pPr>
            <w:r w:rsidRPr="00566AC7">
              <w:t>ad. 2010 No.</w:t>
            </w:r>
            <w:r w:rsidR="00566AC7">
              <w:t> </w:t>
            </w:r>
            <w:r w:rsidRPr="00566AC7">
              <w:t>240</w:t>
            </w:r>
          </w:p>
        </w:tc>
      </w:tr>
      <w:tr w:rsidR="001D45B0" w:rsidRPr="00566AC7" w:rsidTr="00F92755">
        <w:trPr>
          <w:cantSplit/>
        </w:trPr>
        <w:tc>
          <w:tcPr>
            <w:tcW w:w="1510" w:type="pct"/>
            <w:shd w:val="clear" w:color="auto" w:fill="auto"/>
          </w:tcPr>
          <w:p w:rsidR="001D45B0" w:rsidRPr="00566AC7" w:rsidRDefault="001D45B0" w:rsidP="00C947DC">
            <w:pPr>
              <w:pStyle w:val="ENoteTableText"/>
              <w:tabs>
                <w:tab w:val="center" w:leader="dot" w:pos="2268"/>
              </w:tabs>
            </w:pPr>
            <w:r w:rsidRPr="00566AC7">
              <w:t>r. 44.07</w:t>
            </w:r>
            <w:r w:rsidRPr="00566AC7">
              <w:tab/>
            </w:r>
          </w:p>
        </w:tc>
        <w:tc>
          <w:tcPr>
            <w:tcW w:w="3490" w:type="pct"/>
            <w:shd w:val="clear" w:color="auto" w:fill="auto"/>
          </w:tcPr>
          <w:p w:rsidR="001D45B0" w:rsidRPr="00566AC7" w:rsidRDefault="001D45B0" w:rsidP="00C947DC">
            <w:pPr>
              <w:pStyle w:val="ENoteTableText"/>
            </w:pPr>
            <w:r w:rsidRPr="00566AC7">
              <w:t>ad. 2010 No.</w:t>
            </w:r>
            <w:r w:rsidR="00566AC7">
              <w:t> </w:t>
            </w:r>
            <w:r w:rsidRPr="00566AC7">
              <w:t>240</w:t>
            </w:r>
          </w:p>
        </w:tc>
      </w:tr>
      <w:tr w:rsidR="001D45B0" w:rsidRPr="00566AC7" w:rsidTr="00F92755">
        <w:trPr>
          <w:cantSplit/>
        </w:trPr>
        <w:tc>
          <w:tcPr>
            <w:tcW w:w="1510" w:type="pct"/>
            <w:shd w:val="clear" w:color="auto" w:fill="auto"/>
          </w:tcPr>
          <w:p w:rsidR="001D45B0" w:rsidRPr="00566AC7" w:rsidRDefault="001D45B0" w:rsidP="00C947DC">
            <w:pPr>
              <w:pStyle w:val="ENoteTableText"/>
              <w:tabs>
                <w:tab w:val="center" w:leader="dot" w:pos="2268"/>
              </w:tabs>
            </w:pPr>
            <w:r w:rsidRPr="00566AC7">
              <w:t>r. 44.07.1</w:t>
            </w:r>
            <w:r w:rsidRPr="00566AC7">
              <w:tab/>
            </w:r>
          </w:p>
        </w:tc>
        <w:tc>
          <w:tcPr>
            <w:tcW w:w="3490" w:type="pct"/>
            <w:shd w:val="clear" w:color="auto" w:fill="auto"/>
          </w:tcPr>
          <w:p w:rsidR="001D45B0" w:rsidRPr="00566AC7" w:rsidRDefault="001D45B0" w:rsidP="00C947DC">
            <w:pPr>
              <w:pStyle w:val="ENoteTableText"/>
            </w:pPr>
            <w:r w:rsidRPr="00566AC7">
              <w:t>ad. 2010 No.</w:t>
            </w:r>
            <w:r w:rsidR="00566AC7">
              <w:t> </w:t>
            </w:r>
            <w:r w:rsidRPr="00566AC7">
              <w:t>240</w:t>
            </w:r>
          </w:p>
        </w:tc>
      </w:tr>
      <w:tr w:rsidR="001D45B0" w:rsidRPr="00566AC7" w:rsidTr="00F92755">
        <w:trPr>
          <w:cantSplit/>
        </w:trPr>
        <w:tc>
          <w:tcPr>
            <w:tcW w:w="1510" w:type="pct"/>
            <w:shd w:val="clear" w:color="auto" w:fill="auto"/>
          </w:tcPr>
          <w:p w:rsidR="001D45B0" w:rsidRPr="00566AC7" w:rsidRDefault="001D45B0" w:rsidP="00C947DC">
            <w:pPr>
              <w:pStyle w:val="ENoteTableText"/>
              <w:tabs>
                <w:tab w:val="center" w:leader="dot" w:pos="2268"/>
              </w:tabs>
            </w:pPr>
            <w:r w:rsidRPr="00566AC7">
              <w:t>r. 44.08</w:t>
            </w:r>
            <w:r w:rsidRPr="00566AC7">
              <w:tab/>
            </w:r>
          </w:p>
        </w:tc>
        <w:tc>
          <w:tcPr>
            <w:tcW w:w="3490" w:type="pct"/>
            <w:shd w:val="clear" w:color="auto" w:fill="auto"/>
          </w:tcPr>
          <w:p w:rsidR="001D45B0" w:rsidRPr="00566AC7" w:rsidRDefault="001D45B0" w:rsidP="00C947DC">
            <w:pPr>
              <w:pStyle w:val="ENoteTableText"/>
            </w:pPr>
            <w:r w:rsidRPr="00566AC7">
              <w:t>ad. 2010 No.</w:t>
            </w:r>
            <w:r w:rsidR="00566AC7">
              <w:t> </w:t>
            </w:r>
            <w:r w:rsidRPr="00566AC7">
              <w:t>240</w:t>
            </w:r>
          </w:p>
        </w:tc>
      </w:tr>
      <w:tr w:rsidR="001D45B0" w:rsidRPr="00566AC7" w:rsidTr="00F92755">
        <w:trPr>
          <w:cantSplit/>
        </w:trPr>
        <w:tc>
          <w:tcPr>
            <w:tcW w:w="1510" w:type="pct"/>
            <w:shd w:val="clear" w:color="auto" w:fill="auto"/>
          </w:tcPr>
          <w:p w:rsidR="001D45B0" w:rsidRPr="00566AC7" w:rsidRDefault="001D45B0" w:rsidP="00C947DC">
            <w:pPr>
              <w:pStyle w:val="ENoteTableText"/>
              <w:tabs>
                <w:tab w:val="center" w:leader="dot" w:pos="2268"/>
              </w:tabs>
            </w:pPr>
            <w:r w:rsidRPr="00566AC7">
              <w:t>r. 44.08.1</w:t>
            </w:r>
            <w:r w:rsidRPr="00566AC7">
              <w:tab/>
            </w:r>
          </w:p>
        </w:tc>
        <w:tc>
          <w:tcPr>
            <w:tcW w:w="3490" w:type="pct"/>
            <w:shd w:val="clear" w:color="auto" w:fill="auto"/>
          </w:tcPr>
          <w:p w:rsidR="001D45B0" w:rsidRPr="00566AC7" w:rsidRDefault="001D45B0" w:rsidP="00C947DC">
            <w:pPr>
              <w:pStyle w:val="ENoteTableText"/>
            </w:pPr>
            <w:r w:rsidRPr="00566AC7">
              <w:t>ad. 2010 No.</w:t>
            </w:r>
            <w:r w:rsidR="00566AC7">
              <w:t> </w:t>
            </w:r>
            <w:r w:rsidRPr="00566AC7">
              <w:t>240</w:t>
            </w:r>
          </w:p>
        </w:tc>
      </w:tr>
      <w:tr w:rsidR="00F57FB1" w:rsidRPr="00566AC7" w:rsidTr="00F92755">
        <w:trPr>
          <w:cantSplit/>
        </w:trPr>
        <w:tc>
          <w:tcPr>
            <w:tcW w:w="1510" w:type="pct"/>
            <w:shd w:val="clear" w:color="auto" w:fill="auto"/>
          </w:tcPr>
          <w:p w:rsidR="00F57FB1" w:rsidRPr="00566AC7" w:rsidRDefault="00F57FB1" w:rsidP="00C947DC">
            <w:pPr>
              <w:pStyle w:val="ENoteTableText"/>
              <w:tabs>
                <w:tab w:val="center" w:leader="dot" w:pos="2268"/>
              </w:tabs>
            </w:pPr>
            <w:r w:rsidRPr="00566AC7">
              <w:t>r 44.08.2</w:t>
            </w:r>
            <w:r w:rsidRPr="00566AC7">
              <w:tab/>
            </w:r>
          </w:p>
        </w:tc>
        <w:tc>
          <w:tcPr>
            <w:tcW w:w="3490" w:type="pct"/>
            <w:shd w:val="clear" w:color="auto" w:fill="auto"/>
          </w:tcPr>
          <w:p w:rsidR="00F57FB1" w:rsidRPr="00566AC7" w:rsidRDefault="00F57FB1" w:rsidP="00C947DC">
            <w:pPr>
              <w:pStyle w:val="ENoteTableText"/>
            </w:pPr>
            <w:r w:rsidRPr="00566AC7">
              <w:t>ad F2016L01029</w:t>
            </w:r>
          </w:p>
        </w:tc>
      </w:tr>
      <w:tr w:rsidR="001D45B0" w:rsidRPr="00566AC7" w:rsidTr="00F92755">
        <w:trPr>
          <w:cantSplit/>
        </w:trPr>
        <w:tc>
          <w:tcPr>
            <w:tcW w:w="1510" w:type="pct"/>
            <w:shd w:val="clear" w:color="auto" w:fill="auto"/>
          </w:tcPr>
          <w:p w:rsidR="001D45B0" w:rsidRPr="00566AC7" w:rsidRDefault="001D45B0" w:rsidP="006A6EBD">
            <w:pPr>
              <w:pStyle w:val="ENoteTableText"/>
              <w:tabs>
                <w:tab w:val="center" w:leader="dot" w:pos="2268"/>
              </w:tabs>
            </w:pPr>
            <w:r w:rsidRPr="00566AC7">
              <w:t>P</w:t>
            </w:r>
            <w:r w:rsidR="00F57FB1" w:rsidRPr="00566AC7">
              <w:t>ar</w:t>
            </w:r>
            <w:r w:rsidRPr="00566AC7">
              <w:t>t</w:t>
            </w:r>
            <w:r w:rsidR="00566AC7">
              <w:t> </w:t>
            </w:r>
            <w:r w:rsidRPr="00566AC7">
              <w:t>45</w:t>
            </w:r>
            <w:r w:rsidRPr="00566AC7">
              <w:tab/>
            </w:r>
          </w:p>
        </w:tc>
        <w:tc>
          <w:tcPr>
            <w:tcW w:w="3490" w:type="pct"/>
            <w:shd w:val="clear" w:color="auto" w:fill="auto"/>
          </w:tcPr>
          <w:p w:rsidR="001D45B0" w:rsidRPr="00566AC7" w:rsidRDefault="001D45B0" w:rsidP="00C947DC">
            <w:pPr>
              <w:pStyle w:val="ENoteTableText"/>
            </w:pPr>
            <w:r w:rsidRPr="00566AC7">
              <w:t>ad. 2012 No.</w:t>
            </w:r>
            <w:r w:rsidR="00566AC7">
              <w:t> </w:t>
            </w:r>
            <w:r w:rsidRPr="00566AC7">
              <w:t>96</w:t>
            </w:r>
          </w:p>
        </w:tc>
      </w:tr>
      <w:tr w:rsidR="0096535A" w:rsidRPr="00566AC7" w:rsidTr="00F92755">
        <w:trPr>
          <w:cantSplit/>
        </w:trPr>
        <w:tc>
          <w:tcPr>
            <w:tcW w:w="1510" w:type="pct"/>
            <w:shd w:val="clear" w:color="auto" w:fill="auto"/>
          </w:tcPr>
          <w:p w:rsidR="0096535A" w:rsidRPr="00566AC7" w:rsidRDefault="0096535A" w:rsidP="00C947DC">
            <w:pPr>
              <w:pStyle w:val="ENoteTableText"/>
              <w:tabs>
                <w:tab w:val="center" w:leader="dot" w:pos="2268"/>
              </w:tabs>
            </w:pPr>
          </w:p>
        </w:tc>
        <w:tc>
          <w:tcPr>
            <w:tcW w:w="3490" w:type="pct"/>
            <w:shd w:val="clear" w:color="auto" w:fill="auto"/>
          </w:tcPr>
          <w:p w:rsidR="0096535A" w:rsidRPr="00566AC7" w:rsidRDefault="0096535A" w:rsidP="00C947DC">
            <w:pPr>
              <w:pStyle w:val="ENoteTableText"/>
            </w:pPr>
            <w:r w:rsidRPr="00566AC7">
              <w:t>rep No 139, 2014</w:t>
            </w:r>
          </w:p>
        </w:tc>
      </w:tr>
      <w:tr w:rsidR="001D45B0" w:rsidRPr="00566AC7" w:rsidTr="00F92755">
        <w:trPr>
          <w:cantSplit/>
        </w:trPr>
        <w:tc>
          <w:tcPr>
            <w:tcW w:w="1510" w:type="pct"/>
            <w:shd w:val="clear" w:color="auto" w:fill="auto"/>
          </w:tcPr>
          <w:p w:rsidR="001D45B0" w:rsidRPr="00566AC7" w:rsidRDefault="001D45B0" w:rsidP="00C947DC">
            <w:pPr>
              <w:pStyle w:val="ENoteTableText"/>
              <w:tabs>
                <w:tab w:val="center" w:leader="dot" w:pos="2268"/>
              </w:tabs>
            </w:pPr>
            <w:r w:rsidRPr="00566AC7">
              <w:t>r 45.01</w:t>
            </w:r>
            <w:r w:rsidRPr="00566AC7">
              <w:tab/>
            </w:r>
          </w:p>
        </w:tc>
        <w:tc>
          <w:tcPr>
            <w:tcW w:w="3490" w:type="pct"/>
            <w:shd w:val="clear" w:color="auto" w:fill="auto"/>
          </w:tcPr>
          <w:p w:rsidR="001D45B0" w:rsidRPr="00566AC7" w:rsidRDefault="001D45B0" w:rsidP="009A24ED">
            <w:pPr>
              <w:pStyle w:val="ENoteTableText"/>
            </w:pPr>
            <w:r w:rsidRPr="00566AC7">
              <w:t>ad 2012 No.</w:t>
            </w:r>
            <w:r w:rsidR="00566AC7">
              <w:t> </w:t>
            </w:r>
            <w:r w:rsidRPr="00566AC7">
              <w:t>96</w:t>
            </w:r>
          </w:p>
        </w:tc>
      </w:tr>
      <w:tr w:rsidR="003F1BBA" w:rsidRPr="00566AC7" w:rsidTr="00F92755">
        <w:trPr>
          <w:cantSplit/>
        </w:trPr>
        <w:tc>
          <w:tcPr>
            <w:tcW w:w="1510" w:type="pct"/>
            <w:shd w:val="clear" w:color="auto" w:fill="auto"/>
          </w:tcPr>
          <w:p w:rsidR="003F1BBA" w:rsidRPr="00566AC7" w:rsidRDefault="003F1BBA" w:rsidP="00C947DC">
            <w:pPr>
              <w:pStyle w:val="ENoteTableText"/>
              <w:tabs>
                <w:tab w:val="center" w:leader="dot" w:pos="2268"/>
              </w:tabs>
            </w:pPr>
          </w:p>
        </w:tc>
        <w:tc>
          <w:tcPr>
            <w:tcW w:w="3490" w:type="pct"/>
            <w:shd w:val="clear" w:color="auto" w:fill="auto"/>
          </w:tcPr>
          <w:p w:rsidR="003F1BBA" w:rsidRPr="00566AC7" w:rsidRDefault="003F1BBA" w:rsidP="00C947DC">
            <w:pPr>
              <w:pStyle w:val="ENoteTableText"/>
            </w:pPr>
            <w:r w:rsidRPr="00566AC7">
              <w:t>rep No 139, 2014</w:t>
            </w:r>
          </w:p>
        </w:tc>
      </w:tr>
      <w:tr w:rsidR="001D45B0" w:rsidRPr="00566AC7" w:rsidTr="00F92755">
        <w:trPr>
          <w:cantSplit/>
        </w:trPr>
        <w:tc>
          <w:tcPr>
            <w:tcW w:w="1510" w:type="pct"/>
            <w:shd w:val="clear" w:color="auto" w:fill="auto"/>
          </w:tcPr>
          <w:p w:rsidR="001D45B0" w:rsidRPr="00566AC7" w:rsidRDefault="00C8024D" w:rsidP="00C947DC">
            <w:pPr>
              <w:pStyle w:val="ENoteTableText"/>
              <w:tabs>
                <w:tab w:val="center" w:leader="dot" w:pos="2268"/>
              </w:tabs>
            </w:pPr>
            <w:r w:rsidRPr="00566AC7">
              <w:t>r</w:t>
            </w:r>
            <w:r w:rsidR="001D45B0" w:rsidRPr="00566AC7">
              <w:t xml:space="preserve"> 45.01.1</w:t>
            </w:r>
            <w:r w:rsidR="001D45B0" w:rsidRPr="00566AC7">
              <w:tab/>
            </w:r>
          </w:p>
        </w:tc>
        <w:tc>
          <w:tcPr>
            <w:tcW w:w="3490" w:type="pct"/>
            <w:shd w:val="clear" w:color="auto" w:fill="auto"/>
          </w:tcPr>
          <w:p w:rsidR="001D45B0" w:rsidRPr="00566AC7" w:rsidRDefault="001D45B0" w:rsidP="009A24ED">
            <w:pPr>
              <w:pStyle w:val="ENoteTableText"/>
            </w:pPr>
            <w:r w:rsidRPr="00566AC7">
              <w:t>ad 2012 No.</w:t>
            </w:r>
            <w:r w:rsidR="00566AC7">
              <w:t> </w:t>
            </w:r>
            <w:r w:rsidRPr="00566AC7">
              <w:t>96</w:t>
            </w:r>
          </w:p>
        </w:tc>
      </w:tr>
      <w:tr w:rsidR="003F1BBA" w:rsidRPr="00566AC7" w:rsidTr="00F92755">
        <w:trPr>
          <w:cantSplit/>
        </w:trPr>
        <w:tc>
          <w:tcPr>
            <w:tcW w:w="1510" w:type="pct"/>
            <w:shd w:val="clear" w:color="auto" w:fill="auto"/>
          </w:tcPr>
          <w:p w:rsidR="003F1BBA" w:rsidRPr="00566AC7" w:rsidRDefault="003F1BBA" w:rsidP="00C947DC">
            <w:pPr>
              <w:pStyle w:val="ENoteTableText"/>
              <w:tabs>
                <w:tab w:val="center" w:leader="dot" w:pos="2268"/>
              </w:tabs>
            </w:pPr>
          </w:p>
        </w:tc>
        <w:tc>
          <w:tcPr>
            <w:tcW w:w="3490" w:type="pct"/>
            <w:shd w:val="clear" w:color="auto" w:fill="auto"/>
          </w:tcPr>
          <w:p w:rsidR="003F1BBA" w:rsidRPr="00566AC7" w:rsidRDefault="003F1BBA" w:rsidP="00C947DC">
            <w:pPr>
              <w:pStyle w:val="ENoteTableText"/>
            </w:pPr>
            <w:r w:rsidRPr="00566AC7">
              <w:t>rep No 139, 2014</w:t>
            </w:r>
          </w:p>
        </w:tc>
      </w:tr>
      <w:tr w:rsidR="001D45B0" w:rsidRPr="00566AC7" w:rsidTr="00F92755">
        <w:trPr>
          <w:cantSplit/>
        </w:trPr>
        <w:tc>
          <w:tcPr>
            <w:tcW w:w="1510" w:type="pct"/>
            <w:shd w:val="clear" w:color="auto" w:fill="auto"/>
          </w:tcPr>
          <w:p w:rsidR="001D45B0" w:rsidRPr="00566AC7" w:rsidRDefault="00C8024D" w:rsidP="00C947DC">
            <w:pPr>
              <w:pStyle w:val="ENoteTableText"/>
              <w:tabs>
                <w:tab w:val="center" w:leader="dot" w:pos="2268"/>
              </w:tabs>
            </w:pPr>
            <w:r w:rsidRPr="00566AC7">
              <w:t xml:space="preserve">r </w:t>
            </w:r>
            <w:r w:rsidR="001D45B0" w:rsidRPr="00566AC7">
              <w:t>45.01.2</w:t>
            </w:r>
            <w:r w:rsidR="001D45B0" w:rsidRPr="00566AC7">
              <w:tab/>
            </w:r>
          </w:p>
        </w:tc>
        <w:tc>
          <w:tcPr>
            <w:tcW w:w="3490" w:type="pct"/>
            <w:shd w:val="clear" w:color="auto" w:fill="auto"/>
          </w:tcPr>
          <w:p w:rsidR="001D45B0" w:rsidRPr="00566AC7" w:rsidRDefault="001D45B0" w:rsidP="009A24ED">
            <w:pPr>
              <w:pStyle w:val="ENoteTableText"/>
            </w:pPr>
            <w:r w:rsidRPr="00566AC7">
              <w:t>ad 2012 No.</w:t>
            </w:r>
            <w:r w:rsidR="00566AC7">
              <w:t> </w:t>
            </w:r>
            <w:r w:rsidRPr="00566AC7">
              <w:t>96</w:t>
            </w:r>
          </w:p>
        </w:tc>
      </w:tr>
      <w:tr w:rsidR="003F1BBA" w:rsidRPr="00566AC7" w:rsidTr="00F92755">
        <w:trPr>
          <w:cantSplit/>
        </w:trPr>
        <w:tc>
          <w:tcPr>
            <w:tcW w:w="1510" w:type="pct"/>
            <w:shd w:val="clear" w:color="auto" w:fill="auto"/>
          </w:tcPr>
          <w:p w:rsidR="003F1BBA" w:rsidRPr="00566AC7" w:rsidRDefault="003F1BBA" w:rsidP="00C947DC">
            <w:pPr>
              <w:pStyle w:val="ENoteTableText"/>
              <w:tabs>
                <w:tab w:val="center" w:leader="dot" w:pos="2268"/>
              </w:tabs>
            </w:pPr>
          </w:p>
        </w:tc>
        <w:tc>
          <w:tcPr>
            <w:tcW w:w="3490" w:type="pct"/>
            <w:shd w:val="clear" w:color="auto" w:fill="auto"/>
          </w:tcPr>
          <w:p w:rsidR="003F1BBA" w:rsidRPr="00566AC7" w:rsidRDefault="003F1BBA" w:rsidP="00C947DC">
            <w:pPr>
              <w:pStyle w:val="ENoteTableText"/>
            </w:pPr>
            <w:r w:rsidRPr="00566AC7">
              <w:t>rep No 139, 2014</w:t>
            </w:r>
          </w:p>
        </w:tc>
      </w:tr>
      <w:tr w:rsidR="001D45B0" w:rsidRPr="00566AC7" w:rsidTr="00F92755">
        <w:trPr>
          <w:cantSplit/>
        </w:trPr>
        <w:tc>
          <w:tcPr>
            <w:tcW w:w="1510" w:type="pct"/>
            <w:shd w:val="clear" w:color="auto" w:fill="auto"/>
          </w:tcPr>
          <w:p w:rsidR="001D45B0" w:rsidRPr="00566AC7" w:rsidRDefault="00C8024D" w:rsidP="00C947DC">
            <w:pPr>
              <w:pStyle w:val="ENoteTableText"/>
              <w:tabs>
                <w:tab w:val="center" w:leader="dot" w:pos="2268"/>
              </w:tabs>
            </w:pPr>
            <w:r w:rsidRPr="00566AC7">
              <w:t>r</w:t>
            </w:r>
            <w:r w:rsidR="001D45B0" w:rsidRPr="00566AC7">
              <w:t xml:space="preserve"> 45.01.3</w:t>
            </w:r>
            <w:r w:rsidR="001D45B0" w:rsidRPr="00566AC7">
              <w:tab/>
            </w:r>
          </w:p>
        </w:tc>
        <w:tc>
          <w:tcPr>
            <w:tcW w:w="3490" w:type="pct"/>
            <w:shd w:val="clear" w:color="auto" w:fill="auto"/>
          </w:tcPr>
          <w:p w:rsidR="001D45B0" w:rsidRPr="00566AC7" w:rsidRDefault="001D45B0" w:rsidP="009A24ED">
            <w:pPr>
              <w:pStyle w:val="ENoteTableText"/>
            </w:pPr>
            <w:r w:rsidRPr="00566AC7">
              <w:t>ad2012 No.</w:t>
            </w:r>
            <w:r w:rsidR="00566AC7">
              <w:t> </w:t>
            </w:r>
            <w:r w:rsidRPr="00566AC7">
              <w:t>96</w:t>
            </w:r>
          </w:p>
        </w:tc>
      </w:tr>
      <w:tr w:rsidR="003F1BBA" w:rsidRPr="00566AC7" w:rsidTr="00F92755">
        <w:trPr>
          <w:cantSplit/>
        </w:trPr>
        <w:tc>
          <w:tcPr>
            <w:tcW w:w="1510" w:type="pct"/>
            <w:shd w:val="clear" w:color="auto" w:fill="auto"/>
          </w:tcPr>
          <w:p w:rsidR="003F1BBA" w:rsidRPr="00566AC7" w:rsidRDefault="003F1BBA" w:rsidP="00C947DC">
            <w:pPr>
              <w:pStyle w:val="ENoteTableText"/>
              <w:tabs>
                <w:tab w:val="center" w:leader="dot" w:pos="2268"/>
              </w:tabs>
            </w:pPr>
          </w:p>
        </w:tc>
        <w:tc>
          <w:tcPr>
            <w:tcW w:w="3490" w:type="pct"/>
            <w:shd w:val="clear" w:color="auto" w:fill="auto"/>
          </w:tcPr>
          <w:p w:rsidR="003F1BBA" w:rsidRPr="00566AC7" w:rsidRDefault="003F1BBA" w:rsidP="00C947DC">
            <w:pPr>
              <w:pStyle w:val="ENoteTableText"/>
            </w:pPr>
            <w:r w:rsidRPr="00566AC7">
              <w:t>rep No 139, 2014</w:t>
            </w:r>
          </w:p>
        </w:tc>
      </w:tr>
      <w:tr w:rsidR="001D45B0" w:rsidRPr="00566AC7" w:rsidTr="00F92755">
        <w:trPr>
          <w:cantSplit/>
        </w:trPr>
        <w:tc>
          <w:tcPr>
            <w:tcW w:w="1510" w:type="pct"/>
            <w:shd w:val="clear" w:color="auto" w:fill="auto"/>
          </w:tcPr>
          <w:p w:rsidR="001D45B0" w:rsidRPr="00566AC7" w:rsidRDefault="00C8024D" w:rsidP="00C947DC">
            <w:pPr>
              <w:pStyle w:val="ENoteTableText"/>
              <w:tabs>
                <w:tab w:val="center" w:leader="dot" w:pos="2268"/>
              </w:tabs>
            </w:pPr>
            <w:r w:rsidRPr="00566AC7">
              <w:t>r</w:t>
            </w:r>
            <w:r w:rsidR="001D45B0" w:rsidRPr="00566AC7">
              <w:t xml:space="preserve"> 45.02</w:t>
            </w:r>
            <w:r w:rsidR="001D45B0" w:rsidRPr="00566AC7">
              <w:tab/>
            </w:r>
          </w:p>
        </w:tc>
        <w:tc>
          <w:tcPr>
            <w:tcW w:w="3490" w:type="pct"/>
            <w:shd w:val="clear" w:color="auto" w:fill="auto"/>
          </w:tcPr>
          <w:p w:rsidR="001D45B0" w:rsidRPr="00566AC7" w:rsidRDefault="001D45B0" w:rsidP="009A24ED">
            <w:pPr>
              <w:pStyle w:val="ENoteTableText"/>
            </w:pPr>
            <w:r w:rsidRPr="00566AC7">
              <w:t>ad 2012 No.</w:t>
            </w:r>
            <w:r w:rsidR="00566AC7">
              <w:t> </w:t>
            </w:r>
            <w:r w:rsidRPr="00566AC7">
              <w:t>96</w:t>
            </w:r>
          </w:p>
        </w:tc>
      </w:tr>
      <w:tr w:rsidR="003F1BBA" w:rsidRPr="00566AC7" w:rsidTr="00F92755">
        <w:trPr>
          <w:cantSplit/>
        </w:trPr>
        <w:tc>
          <w:tcPr>
            <w:tcW w:w="1510" w:type="pct"/>
            <w:shd w:val="clear" w:color="auto" w:fill="auto"/>
          </w:tcPr>
          <w:p w:rsidR="003F1BBA" w:rsidRPr="00566AC7" w:rsidRDefault="003F1BBA" w:rsidP="00C947DC">
            <w:pPr>
              <w:pStyle w:val="ENoteTableText"/>
              <w:tabs>
                <w:tab w:val="center" w:leader="dot" w:pos="2268"/>
              </w:tabs>
            </w:pPr>
          </w:p>
        </w:tc>
        <w:tc>
          <w:tcPr>
            <w:tcW w:w="3490" w:type="pct"/>
            <w:shd w:val="clear" w:color="auto" w:fill="auto"/>
          </w:tcPr>
          <w:p w:rsidR="003F1BBA" w:rsidRPr="00566AC7" w:rsidRDefault="003F1BBA" w:rsidP="00C947DC">
            <w:pPr>
              <w:pStyle w:val="ENoteTableText"/>
            </w:pPr>
            <w:r w:rsidRPr="00566AC7">
              <w:t>rep No 139, 2014</w:t>
            </w:r>
          </w:p>
        </w:tc>
      </w:tr>
      <w:tr w:rsidR="001D45B0" w:rsidRPr="00566AC7" w:rsidTr="00F92755">
        <w:trPr>
          <w:cantSplit/>
        </w:trPr>
        <w:tc>
          <w:tcPr>
            <w:tcW w:w="1510" w:type="pct"/>
            <w:shd w:val="clear" w:color="auto" w:fill="auto"/>
          </w:tcPr>
          <w:p w:rsidR="001D45B0" w:rsidRPr="00566AC7" w:rsidRDefault="00C8024D" w:rsidP="00C947DC">
            <w:pPr>
              <w:pStyle w:val="ENoteTableText"/>
              <w:tabs>
                <w:tab w:val="center" w:leader="dot" w:pos="2268"/>
              </w:tabs>
            </w:pPr>
            <w:r w:rsidRPr="00566AC7">
              <w:t>r</w:t>
            </w:r>
            <w:r w:rsidR="001D45B0" w:rsidRPr="00566AC7">
              <w:t xml:space="preserve"> 45.03</w:t>
            </w:r>
            <w:r w:rsidR="001D45B0" w:rsidRPr="00566AC7">
              <w:tab/>
            </w:r>
          </w:p>
        </w:tc>
        <w:tc>
          <w:tcPr>
            <w:tcW w:w="3490" w:type="pct"/>
            <w:shd w:val="clear" w:color="auto" w:fill="auto"/>
          </w:tcPr>
          <w:p w:rsidR="001D45B0" w:rsidRPr="00566AC7" w:rsidRDefault="001D45B0" w:rsidP="009A24ED">
            <w:pPr>
              <w:pStyle w:val="ENoteTableText"/>
            </w:pPr>
            <w:r w:rsidRPr="00566AC7">
              <w:t>ad 2012 No.</w:t>
            </w:r>
            <w:r w:rsidR="00566AC7">
              <w:t> </w:t>
            </w:r>
            <w:r w:rsidRPr="00566AC7">
              <w:t>96</w:t>
            </w:r>
          </w:p>
        </w:tc>
      </w:tr>
      <w:tr w:rsidR="003F1BBA" w:rsidRPr="00566AC7" w:rsidTr="00F92755">
        <w:trPr>
          <w:cantSplit/>
        </w:trPr>
        <w:tc>
          <w:tcPr>
            <w:tcW w:w="1510" w:type="pct"/>
            <w:shd w:val="clear" w:color="auto" w:fill="auto"/>
          </w:tcPr>
          <w:p w:rsidR="003F1BBA" w:rsidRPr="00566AC7" w:rsidRDefault="003F1BBA" w:rsidP="00C947DC">
            <w:pPr>
              <w:pStyle w:val="ENoteTableText"/>
              <w:tabs>
                <w:tab w:val="center" w:leader="dot" w:pos="2268"/>
              </w:tabs>
            </w:pPr>
          </w:p>
        </w:tc>
        <w:tc>
          <w:tcPr>
            <w:tcW w:w="3490" w:type="pct"/>
            <w:shd w:val="clear" w:color="auto" w:fill="auto"/>
          </w:tcPr>
          <w:p w:rsidR="003F1BBA" w:rsidRPr="00566AC7" w:rsidRDefault="003F1BBA" w:rsidP="00C947DC">
            <w:pPr>
              <w:pStyle w:val="ENoteTableText"/>
            </w:pPr>
            <w:r w:rsidRPr="00566AC7">
              <w:t>rep No 139, 2014</w:t>
            </w:r>
          </w:p>
        </w:tc>
      </w:tr>
      <w:tr w:rsidR="001D45B0" w:rsidRPr="00566AC7" w:rsidTr="00F92755">
        <w:trPr>
          <w:cantSplit/>
        </w:trPr>
        <w:tc>
          <w:tcPr>
            <w:tcW w:w="1510" w:type="pct"/>
            <w:shd w:val="clear" w:color="auto" w:fill="auto"/>
          </w:tcPr>
          <w:p w:rsidR="001D45B0" w:rsidRPr="00566AC7" w:rsidRDefault="001D45B0" w:rsidP="00627A45">
            <w:pPr>
              <w:pStyle w:val="ENoteTableText"/>
              <w:keepNext/>
            </w:pPr>
            <w:r w:rsidRPr="00566AC7">
              <w:rPr>
                <w:b/>
              </w:rPr>
              <w:lastRenderedPageBreak/>
              <w:t>Chapter</w:t>
            </w:r>
            <w:r w:rsidR="00566AC7">
              <w:rPr>
                <w:b/>
              </w:rPr>
              <w:t> </w:t>
            </w:r>
            <w:r w:rsidRPr="00566AC7">
              <w:rPr>
                <w:b/>
              </w:rPr>
              <w:t>5</w:t>
            </w:r>
          </w:p>
        </w:tc>
        <w:tc>
          <w:tcPr>
            <w:tcW w:w="3490" w:type="pct"/>
            <w:shd w:val="clear" w:color="auto" w:fill="auto"/>
          </w:tcPr>
          <w:p w:rsidR="001D45B0" w:rsidRPr="00566AC7" w:rsidRDefault="001D45B0" w:rsidP="00C947DC">
            <w:pPr>
              <w:pStyle w:val="ENoteTableText"/>
            </w:pPr>
          </w:p>
        </w:tc>
      </w:tr>
      <w:tr w:rsidR="001D45B0" w:rsidRPr="00566AC7" w:rsidTr="00F92755">
        <w:trPr>
          <w:cantSplit/>
        </w:trPr>
        <w:tc>
          <w:tcPr>
            <w:tcW w:w="1510" w:type="pct"/>
            <w:shd w:val="clear" w:color="auto" w:fill="auto"/>
          </w:tcPr>
          <w:p w:rsidR="001D45B0" w:rsidRPr="00566AC7" w:rsidRDefault="001D45B0" w:rsidP="00C947DC">
            <w:pPr>
              <w:pStyle w:val="ENoteTableText"/>
            </w:pPr>
            <w:r w:rsidRPr="00566AC7">
              <w:rPr>
                <w:b/>
              </w:rPr>
              <w:t>Part</w:t>
            </w:r>
            <w:r w:rsidR="00566AC7">
              <w:rPr>
                <w:b/>
              </w:rPr>
              <w:t> </w:t>
            </w:r>
            <w:r w:rsidRPr="00566AC7">
              <w:rPr>
                <w:b/>
              </w:rPr>
              <w:t>56</w:t>
            </w:r>
          </w:p>
        </w:tc>
        <w:tc>
          <w:tcPr>
            <w:tcW w:w="3490" w:type="pct"/>
            <w:shd w:val="clear" w:color="auto" w:fill="auto"/>
          </w:tcPr>
          <w:p w:rsidR="001D45B0" w:rsidRPr="00566AC7" w:rsidRDefault="001D45B0" w:rsidP="00C947DC">
            <w:pPr>
              <w:pStyle w:val="ENoteTableText"/>
            </w:pPr>
          </w:p>
        </w:tc>
      </w:tr>
      <w:tr w:rsidR="00255321" w:rsidRPr="00566AC7" w:rsidTr="00F92755">
        <w:trPr>
          <w:cantSplit/>
        </w:trPr>
        <w:tc>
          <w:tcPr>
            <w:tcW w:w="1510" w:type="pct"/>
            <w:shd w:val="clear" w:color="auto" w:fill="auto"/>
          </w:tcPr>
          <w:p w:rsidR="00255321" w:rsidRPr="00566AC7" w:rsidRDefault="00255321" w:rsidP="00872EAF">
            <w:pPr>
              <w:pStyle w:val="ENoteTableText"/>
              <w:tabs>
                <w:tab w:val="left" w:leader="dot" w:pos="2268"/>
              </w:tabs>
            </w:pPr>
            <w:r w:rsidRPr="00566AC7">
              <w:t>r 56.01</w:t>
            </w:r>
            <w:r w:rsidRPr="00566AC7">
              <w:tab/>
            </w:r>
          </w:p>
        </w:tc>
        <w:tc>
          <w:tcPr>
            <w:tcW w:w="3490" w:type="pct"/>
            <w:shd w:val="clear" w:color="auto" w:fill="auto"/>
          </w:tcPr>
          <w:p w:rsidR="00255321" w:rsidRPr="00566AC7" w:rsidRDefault="000D2561" w:rsidP="00C947DC">
            <w:pPr>
              <w:pStyle w:val="ENoteTableText"/>
            </w:pPr>
            <w:r w:rsidRPr="00566AC7">
              <w:t>am No 139, 2014</w:t>
            </w:r>
          </w:p>
        </w:tc>
      </w:tr>
      <w:tr w:rsidR="000D2561" w:rsidRPr="00566AC7" w:rsidTr="00F92755">
        <w:trPr>
          <w:cantSplit/>
        </w:trPr>
        <w:tc>
          <w:tcPr>
            <w:tcW w:w="1510" w:type="pct"/>
            <w:shd w:val="clear" w:color="auto" w:fill="auto"/>
          </w:tcPr>
          <w:p w:rsidR="000D2561" w:rsidRPr="00566AC7" w:rsidRDefault="000D2561" w:rsidP="002202DA">
            <w:pPr>
              <w:pStyle w:val="ENoteTableText"/>
              <w:tabs>
                <w:tab w:val="left" w:leader="dot" w:pos="2268"/>
              </w:tabs>
            </w:pPr>
            <w:r w:rsidRPr="00566AC7">
              <w:t>r 56.02</w:t>
            </w:r>
            <w:r w:rsidRPr="00566AC7">
              <w:tab/>
            </w:r>
          </w:p>
        </w:tc>
        <w:tc>
          <w:tcPr>
            <w:tcW w:w="3490" w:type="pct"/>
            <w:shd w:val="clear" w:color="auto" w:fill="auto"/>
          </w:tcPr>
          <w:p w:rsidR="000D2561" w:rsidRPr="00566AC7" w:rsidRDefault="000D2561" w:rsidP="00C947DC">
            <w:pPr>
              <w:pStyle w:val="ENoteTableText"/>
            </w:pPr>
            <w:r w:rsidRPr="00566AC7">
              <w:t>rs No 139, 2014</w:t>
            </w:r>
          </w:p>
        </w:tc>
      </w:tr>
      <w:tr w:rsidR="000D2561" w:rsidRPr="00566AC7" w:rsidTr="00F92755">
        <w:trPr>
          <w:cantSplit/>
        </w:trPr>
        <w:tc>
          <w:tcPr>
            <w:tcW w:w="1510" w:type="pct"/>
            <w:shd w:val="clear" w:color="auto" w:fill="auto"/>
          </w:tcPr>
          <w:p w:rsidR="000D2561" w:rsidRPr="00566AC7" w:rsidRDefault="000D2561" w:rsidP="002202DA">
            <w:pPr>
              <w:pStyle w:val="ENoteTableText"/>
              <w:tabs>
                <w:tab w:val="left" w:leader="dot" w:pos="2268"/>
              </w:tabs>
            </w:pPr>
            <w:r w:rsidRPr="00566AC7">
              <w:t>r 56.04</w:t>
            </w:r>
            <w:r w:rsidRPr="00566AC7">
              <w:tab/>
            </w:r>
          </w:p>
        </w:tc>
        <w:tc>
          <w:tcPr>
            <w:tcW w:w="3490" w:type="pct"/>
            <w:shd w:val="clear" w:color="auto" w:fill="auto"/>
          </w:tcPr>
          <w:p w:rsidR="000D2561" w:rsidRPr="00566AC7" w:rsidRDefault="000D2561" w:rsidP="00C947DC">
            <w:pPr>
              <w:pStyle w:val="ENoteTableText"/>
            </w:pPr>
            <w:r w:rsidRPr="00566AC7">
              <w:t>am No 139, 2014</w:t>
            </w:r>
          </w:p>
        </w:tc>
      </w:tr>
      <w:tr w:rsidR="000D2561" w:rsidRPr="00566AC7" w:rsidTr="00F92755">
        <w:trPr>
          <w:cantSplit/>
        </w:trPr>
        <w:tc>
          <w:tcPr>
            <w:tcW w:w="1510" w:type="pct"/>
            <w:shd w:val="clear" w:color="auto" w:fill="auto"/>
          </w:tcPr>
          <w:p w:rsidR="000D2561" w:rsidRPr="00566AC7" w:rsidRDefault="000D2561" w:rsidP="002202DA">
            <w:pPr>
              <w:pStyle w:val="ENoteTableText"/>
              <w:tabs>
                <w:tab w:val="left" w:leader="dot" w:pos="2268"/>
              </w:tabs>
            </w:pPr>
            <w:r w:rsidRPr="00566AC7">
              <w:t>r 56.06</w:t>
            </w:r>
            <w:r w:rsidRPr="00566AC7">
              <w:tab/>
            </w:r>
          </w:p>
        </w:tc>
        <w:tc>
          <w:tcPr>
            <w:tcW w:w="3490" w:type="pct"/>
            <w:shd w:val="clear" w:color="auto" w:fill="auto"/>
          </w:tcPr>
          <w:p w:rsidR="000D2561" w:rsidRPr="00566AC7" w:rsidRDefault="000D2561" w:rsidP="00C947DC">
            <w:pPr>
              <w:pStyle w:val="ENoteTableText"/>
            </w:pPr>
            <w:r w:rsidRPr="00566AC7">
              <w:t>rs No 139, 2014</w:t>
            </w:r>
          </w:p>
        </w:tc>
      </w:tr>
      <w:tr w:rsidR="001D45B0" w:rsidRPr="00566AC7" w:rsidTr="00F92755">
        <w:trPr>
          <w:cantSplit/>
        </w:trPr>
        <w:tc>
          <w:tcPr>
            <w:tcW w:w="1510" w:type="pct"/>
            <w:shd w:val="clear" w:color="auto" w:fill="auto"/>
          </w:tcPr>
          <w:p w:rsidR="001D45B0" w:rsidRPr="00566AC7" w:rsidRDefault="001D45B0" w:rsidP="00D466B5">
            <w:pPr>
              <w:pStyle w:val="ENoteTableText"/>
              <w:tabs>
                <w:tab w:val="center" w:leader="dot" w:pos="2268"/>
              </w:tabs>
            </w:pPr>
            <w:r w:rsidRPr="00566AC7">
              <w:t>r. 56.09</w:t>
            </w:r>
            <w:r w:rsidRPr="00566AC7">
              <w:tab/>
            </w:r>
          </w:p>
        </w:tc>
        <w:tc>
          <w:tcPr>
            <w:tcW w:w="3490" w:type="pct"/>
            <w:shd w:val="clear" w:color="auto" w:fill="auto"/>
          </w:tcPr>
          <w:p w:rsidR="001D45B0" w:rsidRPr="00566AC7" w:rsidRDefault="001D45B0" w:rsidP="00C947DC">
            <w:pPr>
              <w:pStyle w:val="ENoteTableText"/>
            </w:pPr>
            <w:r w:rsidRPr="00566AC7">
              <w:t>am. 2010 No.</w:t>
            </w:r>
            <w:r w:rsidR="00566AC7">
              <w:t> </w:t>
            </w:r>
            <w:r w:rsidRPr="00566AC7">
              <w:t>240</w:t>
            </w:r>
            <w:r w:rsidR="00D466B5" w:rsidRPr="00566AC7">
              <w:t>; No 139, 2014</w:t>
            </w:r>
          </w:p>
        </w:tc>
      </w:tr>
      <w:tr w:rsidR="001D45B0" w:rsidRPr="00566AC7" w:rsidTr="00F92755">
        <w:trPr>
          <w:cantSplit/>
        </w:trPr>
        <w:tc>
          <w:tcPr>
            <w:tcW w:w="1510" w:type="pct"/>
            <w:shd w:val="clear" w:color="auto" w:fill="auto"/>
          </w:tcPr>
          <w:p w:rsidR="001D45B0" w:rsidRPr="00566AC7" w:rsidRDefault="001D45B0" w:rsidP="00C947DC">
            <w:pPr>
              <w:pStyle w:val="ENoteTableText"/>
            </w:pPr>
            <w:r w:rsidRPr="00566AC7">
              <w:rPr>
                <w:b/>
              </w:rPr>
              <w:t>Part</w:t>
            </w:r>
            <w:r w:rsidR="00566AC7">
              <w:rPr>
                <w:b/>
              </w:rPr>
              <w:t> </w:t>
            </w:r>
            <w:r w:rsidRPr="00566AC7">
              <w:rPr>
                <w:b/>
              </w:rPr>
              <w:t>57</w:t>
            </w:r>
          </w:p>
        </w:tc>
        <w:tc>
          <w:tcPr>
            <w:tcW w:w="3490" w:type="pct"/>
            <w:shd w:val="clear" w:color="auto" w:fill="auto"/>
          </w:tcPr>
          <w:p w:rsidR="001D45B0" w:rsidRPr="00566AC7" w:rsidRDefault="001D45B0" w:rsidP="00C947DC">
            <w:pPr>
              <w:pStyle w:val="ENoteTableText"/>
            </w:pPr>
          </w:p>
        </w:tc>
      </w:tr>
      <w:tr w:rsidR="001D45B0" w:rsidRPr="00566AC7" w:rsidTr="00F92755">
        <w:trPr>
          <w:cantSplit/>
        </w:trPr>
        <w:tc>
          <w:tcPr>
            <w:tcW w:w="1510" w:type="pct"/>
            <w:shd w:val="clear" w:color="auto" w:fill="auto"/>
          </w:tcPr>
          <w:p w:rsidR="001D45B0" w:rsidRPr="00566AC7" w:rsidRDefault="001D45B0" w:rsidP="00C947DC">
            <w:pPr>
              <w:pStyle w:val="ENoteTableText"/>
              <w:tabs>
                <w:tab w:val="center" w:leader="dot" w:pos="2268"/>
              </w:tabs>
            </w:pPr>
            <w:r w:rsidRPr="00566AC7">
              <w:t>r. 57.01.1</w:t>
            </w:r>
            <w:r w:rsidRPr="00566AC7">
              <w:tab/>
            </w:r>
          </w:p>
        </w:tc>
        <w:tc>
          <w:tcPr>
            <w:tcW w:w="3490" w:type="pct"/>
            <w:shd w:val="clear" w:color="auto" w:fill="auto"/>
          </w:tcPr>
          <w:p w:rsidR="001D45B0" w:rsidRPr="00566AC7" w:rsidRDefault="001D45B0" w:rsidP="00C947DC">
            <w:pPr>
              <w:pStyle w:val="ENoteTableText"/>
            </w:pPr>
            <w:r w:rsidRPr="00566AC7">
              <w:t>rs. 2006 No.</w:t>
            </w:r>
            <w:r w:rsidR="00566AC7">
              <w:t> </w:t>
            </w:r>
            <w:r w:rsidRPr="00566AC7">
              <w:t>218</w:t>
            </w:r>
          </w:p>
        </w:tc>
      </w:tr>
      <w:tr w:rsidR="001D45B0" w:rsidRPr="00566AC7" w:rsidTr="00F92755">
        <w:trPr>
          <w:cantSplit/>
        </w:trPr>
        <w:tc>
          <w:tcPr>
            <w:tcW w:w="1510" w:type="pct"/>
            <w:shd w:val="clear" w:color="auto" w:fill="auto"/>
          </w:tcPr>
          <w:p w:rsidR="001D45B0" w:rsidRPr="00566AC7" w:rsidRDefault="001D45B0" w:rsidP="00C947DC">
            <w:pPr>
              <w:pStyle w:val="ENoteTableText"/>
              <w:tabs>
                <w:tab w:val="center" w:leader="dot" w:pos="2268"/>
              </w:tabs>
            </w:pPr>
            <w:r w:rsidRPr="00566AC7">
              <w:t>r. 57.01.2</w:t>
            </w:r>
            <w:r w:rsidRPr="00566AC7">
              <w:tab/>
            </w:r>
          </w:p>
        </w:tc>
        <w:tc>
          <w:tcPr>
            <w:tcW w:w="3490" w:type="pct"/>
            <w:shd w:val="clear" w:color="auto" w:fill="auto"/>
          </w:tcPr>
          <w:p w:rsidR="001D45B0" w:rsidRPr="00566AC7" w:rsidRDefault="001D45B0" w:rsidP="00C947DC">
            <w:pPr>
              <w:pStyle w:val="ENoteTableText"/>
            </w:pPr>
            <w:r w:rsidRPr="00566AC7">
              <w:t>am. 2006 No.</w:t>
            </w:r>
            <w:r w:rsidR="00566AC7">
              <w:t> </w:t>
            </w:r>
            <w:r w:rsidRPr="00566AC7">
              <w:t>218; 2010 No.</w:t>
            </w:r>
            <w:r w:rsidR="00566AC7">
              <w:t> </w:t>
            </w:r>
            <w:r w:rsidRPr="00566AC7">
              <w:t>240</w:t>
            </w:r>
          </w:p>
        </w:tc>
      </w:tr>
      <w:tr w:rsidR="001D45B0" w:rsidRPr="00566AC7" w:rsidTr="00F92755">
        <w:trPr>
          <w:cantSplit/>
        </w:trPr>
        <w:tc>
          <w:tcPr>
            <w:tcW w:w="1510" w:type="pct"/>
            <w:shd w:val="clear" w:color="auto" w:fill="auto"/>
          </w:tcPr>
          <w:p w:rsidR="001D45B0" w:rsidRPr="00566AC7" w:rsidRDefault="001D45B0" w:rsidP="00C947DC">
            <w:pPr>
              <w:pStyle w:val="ENoteTableText"/>
              <w:tabs>
                <w:tab w:val="center" w:leader="dot" w:pos="2268"/>
              </w:tabs>
            </w:pPr>
            <w:r w:rsidRPr="00566AC7">
              <w:t>r. 57.01.4</w:t>
            </w:r>
            <w:r w:rsidRPr="00566AC7">
              <w:tab/>
            </w:r>
          </w:p>
        </w:tc>
        <w:tc>
          <w:tcPr>
            <w:tcW w:w="3490" w:type="pct"/>
            <w:shd w:val="clear" w:color="auto" w:fill="auto"/>
          </w:tcPr>
          <w:p w:rsidR="001D45B0" w:rsidRPr="00566AC7" w:rsidRDefault="001D45B0" w:rsidP="00C947DC">
            <w:pPr>
              <w:pStyle w:val="ENoteTableText"/>
            </w:pPr>
            <w:r w:rsidRPr="00566AC7">
              <w:t>rs. 2006 No.</w:t>
            </w:r>
            <w:r w:rsidR="00566AC7">
              <w:t> </w:t>
            </w:r>
            <w:r w:rsidRPr="00566AC7">
              <w:t>218</w:t>
            </w:r>
          </w:p>
        </w:tc>
      </w:tr>
      <w:tr w:rsidR="001D45B0" w:rsidRPr="00566AC7" w:rsidTr="00F92755">
        <w:trPr>
          <w:cantSplit/>
        </w:trPr>
        <w:tc>
          <w:tcPr>
            <w:tcW w:w="1510" w:type="pct"/>
            <w:shd w:val="clear" w:color="auto" w:fill="auto"/>
          </w:tcPr>
          <w:p w:rsidR="001D45B0" w:rsidRPr="00566AC7" w:rsidRDefault="001D45B0" w:rsidP="00C947DC">
            <w:pPr>
              <w:pStyle w:val="ENoteTableText"/>
              <w:tabs>
                <w:tab w:val="center" w:leader="dot" w:pos="2268"/>
              </w:tabs>
            </w:pPr>
            <w:r w:rsidRPr="00566AC7">
              <w:t>r. 57.01.5</w:t>
            </w:r>
            <w:r w:rsidRPr="00566AC7">
              <w:tab/>
            </w:r>
          </w:p>
        </w:tc>
        <w:tc>
          <w:tcPr>
            <w:tcW w:w="3490" w:type="pct"/>
            <w:shd w:val="clear" w:color="auto" w:fill="auto"/>
          </w:tcPr>
          <w:p w:rsidR="001D45B0" w:rsidRPr="00566AC7" w:rsidRDefault="001D45B0" w:rsidP="00C947DC">
            <w:pPr>
              <w:pStyle w:val="ENoteTableText"/>
            </w:pPr>
            <w:r w:rsidRPr="00566AC7">
              <w:t>rs. 2006 No.</w:t>
            </w:r>
            <w:r w:rsidR="00566AC7">
              <w:t> </w:t>
            </w:r>
            <w:r w:rsidRPr="00566AC7">
              <w:t>218</w:t>
            </w:r>
          </w:p>
        </w:tc>
      </w:tr>
      <w:tr w:rsidR="001D45B0" w:rsidRPr="00566AC7" w:rsidTr="00F92755">
        <w:trPr>
          <w:cantSplit/>
        </w:trPr>
        <w:tc>
          <w:tcPr>
            <w:tcW w:w="1510" w:type="pct"/>
            <w:shd w:val="clear" w:color="auto" w:fill="auto"/>
          </w:tcPr>
          <w:p w:rsidR="001D45B0" w:rsidRPr="00566AC7" w:rsidRDefault="001D45B0" w:rsidP="00C947DC">
            <w:pPr>
              <w:pStyle w:val="ENoteTableText"/>
              <w:tabs>
                <w:tab w:val="center" w:leader="dot" w:pos="2268"/>
              </w:tabs>
            </w:pPr>
            <w:r w:rsidRPr="00566AC7">
              <w:t>r. 57.01.6</w:t>
            </w:r>
            <w:r w:rsidRPr="00566AC7">
              <w:tab/>
            </w:r>
          </w:p>
        </w:tc>
        <w:tc>
          <w:tcPr>
            <w:tcW w:w="3490" w:type="pct"/>
            <w:shd w:val="clear" w:color="auto" w:fill="auto"/>
          </w:tcPr>
          <w:p w:rsidR="001D45B0" w:rsidRPr="00566AC7" w:rsidRDefault="001D45B0" w:rsidP="00C947DC">
            <w:pPr>
              <w:pStyle w:val="ENoteTableText"/>
            </w:pPr>
            <w:r w:rsidRPr="00566AC7">
              <w:t>rs. 2006 No.</w:t>
            </w:r>
            <w:r w:rsidR="00566AC7">
              <w:t> </w:t>
            </w:r>
            <w:r w:rsidRPr="00566AC7">
              <w:t>218</w:t>
            </w:r>
          </w:p>
        </w:tc>
      </w:tr>
      <w:tr w:rsidR="001D45B0" w:rsidRPr="00566AC7" w:rsidTr="00F92755">
        <w:trPr>
          <w:cantSplit/>
        </w:trPr>
        <w:tc>
          <w:tcPr>
            <w:tcW w:w="1510" w:type="pct"/>
            <w:shd w:val="clear" w:color="auto" w:fill="auto"/>
          </w:tcPr>
          <w:p w:rsidR="001D45B0" w:rsidRPr="00566AC7" w:rsidRDefault="001D45B0" w:rsidP="00C947DC">
            <w:pPr>
              <w:pStyle w:val="ENoteTableText"/>
              <w:tabs>
                <w:tab w:val="center" w:leader="dot" w:pos="2268"/>
              </w:tabs>
            </w:pPr>
            <w:r w:rsidRPr="00566AC7">
              <w:t>r. 57.02.2</w:t>
            </w:r>
            <w:r w:rsidRPr="00566AC7">
              <w:tab/>
            </w:r>
          </w:p>
        </w:tc>
        <w:tc>
          <w:tcPr>
            <w:tcW w:w="3490" w:type="pct"/>
            <w:shd w:val="clear" w:color="auto" w:fill="auto"/>
          </w:tcPr>
          <w:p w:rsidR="001D45B0" w:rsidRPr="00566AC7" w:rsidRDefault="001D45B0" w:rsidP="00C947DC">
            <w:pPr>
              <w:pStyle w:val="ENoteTableText"/>
            </w:pPr>
            <w:r w:rsidRPr="00566AC7">
              <w:t>rs. 2006 No.</w:t>
            </w:r>
            <w:r w:rsidR="00566AC7">
              <w:t> </w:t>
            </w:r>
            <w:r w:rsidRPr="00566AC7">
              <w:t>218</w:t>
            </w:r>
          </w:p>
        </w:tc>
      </w:tr>
      <w:tr w:rsidR="001D45B0" w:rsidRPr="00566AC7" w:rsidTr="00F92755">
        <w:trPr>
          <w:cantSplit/>
        </w:trPr>
        <w:tc>
          <w:tcPr>
            <w:tcW w:w="1510" w:type="pct"/>
            <w:shd w:val="clear" w:color="auto" w:fill="auto"/>
          </w:tcPr>
          <w:p w:rsidR="001D45B0" w:rsidRPr="00566AC7" w:rsidRDefault="001D45B0" w:rsidP="00C947DC">
            <w:pPr>
              <w:pStyle w:val="ENoteTableText"/>
              <w:tabs>
                <w:tab w:val="center" w:leader="dot" w:pos="2268"/>
              </w:tabs>
            </w:pPr>
            <w:r w:rsidRPr="00566AC7">
              <w:t>r. 57.02.3</w:t>
            </w:r>
            <w:r w:rsidRPr="00566AC7">
              <w:tab/>
            </w:r>
          </w:p>
        </w:tc>
        <w:tc>
          <w:tcPr>
            <w:tcW w:w="3490" w:type="pct"/>
            <w:shd w:val="clear" w:color="auto" w:fill="auto"/>
          </w:tcPr>
          <w:p w:rsidR="001D45B0" w:rsidRPr="00566AC7" w:rsidRDefault="001D45B0" w:rsidP="00C947DC">
            <w:pPr>
              <w:pStyle w:val="ENoteTableText"/>
            </w:pPr>
            <w:r w:rsidRPr="00566AC7">
              <w:t>rs. 2006 No.</w:t>
            </w:r>
            <w:r w:rsidR="00566AC7">
              <w:t> </w:t>
            </w:r>
            <w:r w:rsidRPr="00566AC7">
              <w:t>218</w:t>
            </w:r>
          </w:p>
        </w:tc>
      </w:tr>
      <w:tr w:rsidR="001D45B0" w:rsidRPr="00566AC7" w:rsidTr="00F92755">
        <w:trPr>
          <w:cantSplit/>
        </w:trPr>
        <w:tc>
          <w:tcPr>
            <w:tcW w:w="1510" w:type="pct"/>
            <w:shd w:val="clear" w:color="auto" w:fill="auto"/>
          </w:tcPr>
          <w:p w:rsidR="001D45B0" w:rsidRPr="00566AC7" w:rsidRDefault="001D45B0" w:rsidP="00C947DC">
            <w:pPr>
              <w:pStyle w:val="ENoteTableText"/>
              <w:tabs>
                <w:tab w:val="center" w:leader="dot" w:pos="2268"/>
              </w:tabs>
            </w:pPr>
            <w:r w:rsidRPr="00566AC7">
              <w:t>r. 57.05.1</w:t>
            </w:r>
            <w:r w:rsidRPr="00566AC7">
              <w:tab/>
            </w:r>
          </w:p>
        </w:tc>
        <w:tc>
          <w:tcPr>
            <w:tcW w:w="3490" w:type="pct"/>
            <w:shd w:val="clear" w:color="auto" w:fill="auto"/>
          </w:tcPr>
          <w:p w:rsidR="001D45B0" w:rsidRPr="00566AC7" w:rsidRDefault="001D45B0" w:rsidP="00C947DC">
            <w:pPr>
              <w:pStyle w:val="ENoteTableText"/>
            </w:pPr>
            <w:r w:rsidRPr="00566AC7">
              <w:t>rs. 2006 No.</w:t>
            </w:r>
            <w:r w:rsidR="00566AC7">
              <w:t> </w:t>
            </w:r>
            <w:r w:rsidRPr="00566AC7">
              <w:t>218</w:t>
            </w:r>
          </w:p>
        </w:tc>
      </w:tr>
      <w:tr w:rsidR="001D45B0" w:rsidRPr="00566AC7" w:rsidTr="00F92755">
        <w:trPr>
          <w:cantSplit/>
        </w:trPr>
        <w:tc>
          <w:tcPr>
            <w:tcW w:w="1510" w:type="pct"/>
            <w:shd w:val="clear" w:color="auto" w:fill="auto"/>
          </w:tcPr>
          <w:p w:rsidR="001D45B0" w:rsidRPr="00566AC7" w:rsidRDefault="001D45B0" w:rsidP="00C947DC">
            <w:pPr>
              <w:pStyle w:val="ENoteTableText"/>
            </w:pPr>
            <w:r w:rsidRPr="00566AC7">
              <w:rPr>
                <w:b/>
              </w:rPr>
              <w:t>Part</w:t>
            </w:r>
            <w:r w:rsidR="00566AC7">
              <w:rPr>
                <w:b/>
              </w:rPr>
              <w:t> </w:t>
            </w:r>
            <w:r w:rsidRPr="00566AC7">
              <w:rPr>
                <w:b/>
              </w:rPr>
              <w:t>58</w:t>
            </w:r>
          </w:p>
        </w:tc>
        <w:tc>
          <w:tcPr>
            <w:tcW w:w="3490" w:type="pct"/>
            <w:shd w:val="clear" w:color="auto" w:fill="auto"/>
          </w:tcPr>
          <w:p w:rsidR="001D45B0" w:rsidRPr="00566AC7" w:rsidRDefault="001D45B0" w:rsidP="00C947DC">
            <w:pPr>
              <w:pStyle w:val="ENoteTableText"/>
            </w:pPr>
          </w:p>
        </w:tc>
      </w:tr>
      <w:tr w:rsidR="001D45B0" w:rsidRPr="00566AC7" w:rsidTr="00F92755">
        <w:trPr>
          <w:cantSplit/>
        </w:trPr>
        <w:tc>
          <w:tcPr>
            <w:tcW w:w="1510" w:type="pct"/>
            <w:shd w:val="clear" w:color="auto" w:fill="auto"/>
          </w:tcPr>
          <w:p w:rsidR="001D45B0" w:rsidRPr="00566AC7" w:rsidRDefault="001D45B0" w:rsidP="00C947DC">
            <w:pPr>
              <w:pStyle w:val="ENoteTableText"/>
              <w:tabs>
                <w:tab w:val="center" w:leader="dot" w:pos="2268"/>
              </w:tabs>
            </w:pPr>
            <w:r w:rsidRPr="00566AC7">
              <w:t>r. 58.02.1</w:t>
            </w:r>
            <w:r w:rsidRPr="00566AC7">
              <w:tab/>
            </w:r>
          </w:p>
        </w:tc>
        <w:tc>
          <w:tcPr>
            <w:tcW w:w="3490" w:type="pct"/>
            <w:shd w:val="clear" w:color="auto" w:fill="auto"/>
          </w:tcPr>
          <w:p w:rsidR="001D45B0" w:rsidRPr="00566AC7" w:rsidRDefault="001D45B0" w:rsidP="00C947DC">
            <w:pPr>
              <w:pStyle w:val="ENoteTableText"/>
            </w:pPr>
            <w:r w:rsidRPr="00566AC7">
              <w:t>rs. 2006 No.</w:t>
            </w:r>
            <w:r w:rsidR="00566AC7">
              <w:t> </w:t>
            </w:r>
            <w:r w:rsidRPr="00566AC7">
              <w:t>218; 2010 No.</w:t>
            </w:r>
            <w:r w:rsidR="00566AC7">
              <w:t> </w:t>
            </w:r>
            <w:r w:rsidRPr="00566AC7">
              <w:t>240</w:t>
            </w:r>
            <w:r w:rsidR="003F1BBA" w:rsidRPr="00566AC7">
              <w:t>; No 139, 2014</w:t>
            </w:r>
          </w:p>
        </w:tc>
      </w:tr>
      <w:tr w:rsidR="003F1BBA" w:rsidRPr="00566AC7" w:rsidTr="00F92755">
        <w:trPr>
          <w:cantSplit/>
        </w:trPr>
        <w:tc>
          <w:tcPr>
            <w:tcW w:w="1510" w:type="pct"/>
            <w:shd w:val="clear" w:color="auto" w:fill="auto"/>
          </w:tcPr>
          <w:p w:rsidR="003F1BBA" w:rsidRPr="00566AC7" w:rsidRDefault="003F1BBA" w:rsidP="00C947DC">
            <w:pPr>
              <w:pStyle w:val="ENoteTableText"/>
              <w:tabs>
                <w:tab w:val="center" w:leader="dot" w:pos="2268"/>
              </w:tabs>
            </w:pPr>
            <w:r w:rsidRPr="00566AC7">
              <w:t>r 58.02.1A</w:t>
            </w:r>
            <w:r w:rsidRPr="00566AC7">
              <w:tab/>
            </w:r>
          </w:p>
        </w:tc>
        <w:tc>
          <w:tcPr>
            <w:tcW w:w="3490" w:type="pct"/>
            <w:shd w:val="clear" w:color="auto" w:fill="auto"/>
          </w:tcPr>
          <w:p w:rsidR="003F1BBA" w:rsidRPr="00566AC7" w:rsidRDefault="003F1BBA" w:rsidP="0043386B">
            <w:pPr>
              <w:pStyle w:val="ENoteTableText"/>
            </w:pPr>
            <w:r w:rsidRPr="00566AC7">
              <w:t>ad No 139, 2014</w:t>
            </w:r>
          </w:p>
        </w:tc>
      </w:tr>
      <w:tr w:rsidR="001D45B0" w:rsidRPr="00566AC7" w:rsidTr="00F92755">
        <w:trPr>
          <w:cantSplit/>
        </w:trPr>
        <w:tc>
          <w:tcPr>
            <w:tcW w:w="1510" w:type="pct"/>
            <w:shd w:val="clear" w:color="auto" w:fill="auto"/>
          </w:tcPr>
          <w:p w:rsidR="001D45B0" w:rsidRPr="00566AC7" w:rsidRDefault="001D45B0" w:rsidP="00C947DC">
            <w:pPr>
              <w:pStyle w:val="ENoteTableText"/>
              <w:tabs>
                <w:tab w:val="center" w:leader="dot" w:pos="2268"/>
              </w:tabs>
            </w:pPr>
            <w:r w:rsidRPr="00566AC7">
              <w:t>r. 58.02.2</w:t>
            </w:r>
            <w:r w:rsidRPr="00566AC7">
              <w:tab/>
            </w:r>
          </w:p>
        </w:tc>
        <w:tc>
          <w:tcPr>
            <w:tcW w:w="3490" w:type="pct"/>
            <w:shd w:val="clear" w:color="auto" w:fill="auto"/>
          </w:tcPr>
          <w:p w:rsidR="001D45B0" w:rsidRPr="00566AC7" w:rsidRDefault="001D45B0" w:rsidP="00C947DC">
            <w:pPr>
              <w:pStyle w:val="ENoteTableText"/>
            </w:pPr>
            <w:r w:rsidRPr="00566AC7">
              <w:t>am. 2010 No.</w:t>
            </w:r>
            <w:r w:rsidR="00566AC7">
              <w:t> </w:t>
            </w:r>
            <w:r w:rsidRPr="00566AC7">
              <w:t>240</w:t>
            </w:r>
          </w:p>
        </w:tc>
      </w:tr>
      <w:tr w:rsidR="001D45B0" w:rsidRPr="00566AC7" w:rsidTr="00F92755">
        <w:trPr>
          <w:cantSplit/>
        </w:trPr>
        <w:tc>
          <w:tcPr>
            <w:tcW w:w="1510" w:type="pct"/>
            <w:shd w:val="clear" w:color="auto" w:fill="auto"/>
          </w:tcPr>
          <w:p w:rsidR="001D45B0" w:rsidRPr="00566AC7" w:rsidRDefault="001D45B0" w:rsidP="00C947DC">
            <w:pPr>
              <w:pStyle w:val="ENoteTableText"/>
              <w:tabs>
                <w:tab w:val="center" w:leader="dot" w:pos="2268"/>
              </w:tabs>
            </w:pPr>
            <w:r w:rsidRPr="00566AC7">
              <w:t>r. 58.03</w:t>
            </w:r>
            <w:r w:rsidRPr="00566AC7">
              <w:tab/>
            </w:r>
          </w:p>
        </w:tc>
        <w:tc>
          <w:tcPr>
            <w:tcW w:w="3490" w:type="pct"/>
            <w:shd w:val="clear" w:color="auto" w:fill="auto"/>
          </w:tcPr>
          <w:p w:rsidR="001D45B0" w:rsidRPr="00566AC7" w:rsidRDefault="001D45B0" w:rsidP="00C947DC">
            <w:pPr>
              <w:pStyle w:val="ENoteTableText"/>
            </w:pPr>
            <w:r w:rsidRPr="00566AC7">
              <w:t>rs. 2006 No.</w:t>
            </w:r>
            <w:r w:rsidR="00566AC7">
              <w:t> </w:t>
            </w:r>
            <w:r w:rsidRPr="00566AC7">
              <w:t>218</w:t>
            </w:r>
          </w:p>
        </w:tc>
      </w:tr>
      <w:tr w:rsidR="001D45B0" w:rsidRPr="00566AC7" w:rsidTr="00F92755">
        <w:trPr>
          <w:cantSplit/>
        </w:trPr>
        <w:tc>
          <w:tcPr>
            <w:tcW w:w="1510" w:type="pct"/>
            <w:shd w:val="clear" w:color="auto" w:fill="auto"/>
          </w:tcPr>
          <w:p w:rsidR="001D45B0" w:rsidRPr="00566AC7" w:rsidRDefault="001D45B0" w:rsidP="00C947DC">
            <w:pPr>
              <w:pStyle w:val="ENoteTableText"/>
              <w:tabs>
                <w:tab w:val="center" w:leader="dot" w:pos="2268"/>
              </w:tabs>
            </w:pPr>
            <w:r w:rsidRPr="00566AC7">
              <w:t>r. 58.04</w:t>
            </w:r>
            <w:r w:rsidRPr="00566AC7">
              <w:tab/>
            </w:r>
          </w:p>
        </w:tc>
        <w:tc>
          <w:tcPr>
            <w:tcW w:w="3490" w:type="pct"/>
            <w:shd w:val="clear" w:color="auto" w:fill="auto"/>
          </w:tcPr>
          <w:p w:rsidR="001D45B0" w:rsidRPr="00566AC7" w:rsidRDefault="001D45B0" w:rsidP="00C947DC">
            <w:pPr>
              <w:pStyle w:val="ENoteTableText"/>
            </w:pPr>
            <w:r w:rsidRPr="00566AC7">
              <w:t>am. 2010 No.</w:t>
            </w:r>
            <w:r w:rsidR="00566AC7">
              <w:t> </w:t>
            </w:r>
            <w:r w:rsidRPr="00566AC7">
              <w:t>240</w:t>
            </w:r>
          </w:p>
        </w:tc>
      </w:tr>
      <w:tr w:rsidR="00223837" w:rsidRPr="00566AC7" w:rsidTr="00F92755">
        <w:trPr>
          <w:cantSplit/>
        </w:trPr>
        <w:tc>
          <w:tcPr>
            <w:tcW w:w="1510" w:type="pct"/>
            <w:shd w:val="clear" w:color="auto" w:fill="auto"/>
          </w:tcPr>
          <w:p w:rsidR="00223837" w:rsidRPr="00566AC7" w:rsidRDefault="00223837" w:rsidP="00C947DC">
            <w:pPr>
              <w:pStyle w:val="ENoteTableText"/>
              <w:tabs>
                <w:tab w:val="center" w:leader="dot" w:pos="2268"/>
              </w:tabs>
            </w:pPr>
            <w:r w:rsidRPr="00566AC7">
              <w:rPr>
                <w:b/>
              </w:rPr>
              <w:t>Ch</w:t>
            </w:r>
            <w:r w:rsidR="00F57FB1" w:rsidRPr="00566AC7">
              <w:rPr>
                <w:b/>
              </w:rPr>
              <w:t>apter</w:t>
            </w:r>
            <w:r w:rsidR="00566AC7">
              <w:rPr>
                <w:b/>
              </w:rPr>
              <w:t> </w:t>
            </w:r>
            <w:r w:rsidRPr="00566AC7">
              <w:rPr>
                <w:b/>
              </w:rPr>
              <w:t>6</w:t>
            </w:r>
          </w:p>
        </w:tc>
        <w:tc>
          <w:tcPr>
            <w:tcW w:w="3490" w:type="pct"/>
            <w:shd w:val="clear" w:color="auto" w:fill="auto"/>
          </w:tcPr>
          <w:p w:rsidR="00223837" w:rsidRPr="00566AC7" w:rsidRDefault="00223837" w:rsidP="00C947DC">
            <w:pPr>
              <w:pStyle w:val="ENoteTableText"/>
            </w:pPr>
          </w:p>
        </w:tc>
      </w:tr>
      <w:tr w:rsidR="00223837" w:rsidRPr="00566AC7" w:rsidTr="00F92755">
        <w:trPr>
          <w:cantSplit/>
        </w:trPr>
        <w:tc>
          <w:tcPr>
            <w:tcW w:w="1510" w:type="pct"/>
            <w:shd w:val="clear" w:color="auto" w:fill="auto"/>
          </w:tcPr>
          <w:p w:rsidR="00223837" w:rsidRPr="00566AC7" w:rsidRDefault="008243DB" w:rsidP="0043386B">
            <w:pPr>
              <w:pStyle w:val="ENoteTableText"/>
              <w:tabs>
                <w:tab w:val="center" w:leader="dot" w:pos="2268"/>
              </w:tabs>
            </w:pPr>
            <w:r w:rsidRPr="00566AC7">
              <w:t>Ch</w:t>
            </w:r>
            <w:r w:rsidR="00F57FB1" w:rsidRPr="00566AC7">
              <w:t>apter</w:t>
            </w:r>
            <w:r w:rsidR="00566AC7">
              <w:t> </w:t>
            </w:r>
            <w:r w:rsidR="00223837" w:rsidRPr="00566AC7">
              <w:t>6</w:t>
            </w:r>
            <w:r w:rsidR="00223837" w:rsidRPr="00566AC7">
              <w:tab/>
            </w:r>
          </w:p>
        </w:tc>
        <w:tc>
          <w:tcPr>
            <w:tcW w:w="3490" w:type="pct"/>
            <w:shd w:val="clear" w:color="auto" w:fill="auto"/>
          </w:tcPr>
          <w:p w:rsidR="00223837" w:rsidRPr="00566AC7" w:rsidRDefault="00223837" w:rsidP="00C947DC">
            <w:pPr>
              <w:pStyle w:val="ENoteTableText"/>
            </w:pPr>
            <w:r w:rsidRPr="00566AC7">
              <w:t>ad No 139, 2014</w:t>
            </w:r>
          </w:p>
        </w:tc>
      </w:tr>
      <w:tr w:rsidR="00223837" w:rsidRPr="00566AC7" w:rsidTr="00F92755">
        <w:trPr>
          <w:cantSplit/>
        </w:trPr>
        <w:tc>
          <w:tcPr>
            <w:tcW w:w="1510" w:type="pct"/>
            <w:shd w:val="clear" w:color="auto" w:fill="auto"/>
          </w:tcPr>
          <w:p w:rsidR="00223837" w:rsidRPr="00566AC7" w:rsidRDefault="00223837" w:rsidP="0043386B">
            <w:pPr>
              <w:pStyle w:val="ENoteTableText"/>
              <w:tabs>
                <w:tab w:val="center" w:leader="dot" w:pos="2268"/>
              </w:tabs>
            </w:pPr>
            <w:r w:rsidRPr="00566AC7">
              <w:rPr>
                <w:b/>
              </w:rPr>
              <w:t>P</w:t>
            </w:r>
            <w:r w:rsidR="00F57FB1" w:rsidRPr="00566AC7">
              <w:rPr>
                <w:b/>
              </w:rPr>
              <w:t>ar</w:t>
            </w:r>
            <w:r w:rsidRPr="00566AC7">
              <w:rPr>
                <w:b/>
              </w:rPr>
              <w:t>t</w:t>
            </w:r>
            <w:r w:rsidR="00566AC7">
              <w:rPr>
                <w:b/>
              </w:rPr>
              <w:t> </w:t>
            </w:r>
            <w:r w:rsidRPr="00566AC7">
              <w:rPr>
                <w:b/>
              </w:rPr>
              <w:t>60</w:t>
            </w:r>
          </w:p>
        </w:tc>
        <w:tc>
          <w:tcPr>
            <w:tcW w:w="3490" w:type="pct"/>
            <w:shd w:val="clear" w:color="auto" w:fill="auto"/>
          </w:tcPr>
          <w:p w:rsidR="00223837" w:rsidRPr="00566AC7" w:rsidRDefault="00223837" w:rsidP="00C947DC">
            <w:pPr>
              <w:pStyle w:val="ENoteTableText"/>
            </w:pPr>
          </w:p>
        </w:tc>
      </w:tr>
      <w:tr w:rsidR="00051BBC" w:rsidRPr="00566AC7" w:rsidTr="00F92755">
        <w:trPr>
          <w:cantSplit/>
        </w:trPr>
        <w:tc>
          <w:tcPr>
            <w:tcW w:w="1510" w:type="pct"/>
            <w:shd w:val="clear" w:color="auto" w:fill="auto"/>
          </w:tcPr>
          <w:p w:rsidR="00051BBC" w:rsidRPr="00566AC7" w:rsidRDefault="00051BBC" w:rsidP="0043386B">
            <w:pPr>
              <w:pStyle w:val="ENoteTableText"/>
              <w:tabs>
                <w:tab w:val="center" w:leader="dot" w:pos="2268"/>
              </w:tabs>
            </w:pPr>
            <w:r w:rsidRPr="00566AC7">
              <w:t>Part</w:t>
            </w:r>
            <w:r w:rsidR="00566AC7">
              <w:t> </w:t>
            </w:r>
            <w:r w:rsidRPr="00566AC7">
              <w:t>60</w:t>
            </w:r>
            <w:r w:rsidRPr="00566AC7">
              <w:tab/>
            </w:r>
          </w:p>
        </w:tc>
        <w:tc>
          <w:tcPr>
            <w:tcW w:w="3490" w:type="pct"/>
            <w:shd w:val="clear" w:color="auto" w:fill="auto"/>
          </w:tcPr>
          <w:p w:rsidR="00051BBC" w:rsidRPr="00566AC7" w:rsidRDefault="00051BBC" w:rsidP="00C947DC">
            <w:pPr>
              <w:pStyle w:val="ENoteTableText"/>
              <w:rPr>
                <w:u w:val="single"/>
              </w:rPr>
            </w:pPr>
            <w:r w:rsidRPr="00566AC7">
              <w:t>rep 18 Sep</w:t>
            </w:r>
            <w:r w:rsidR="007B00CF" w:rsidRPr="00566AC7">
              <w:t>t</w:t>
            </w:r>
            <w:r w:rsidRPr="00566AC7">
              <w:t xml:space="preserve"> 2016 (r 60.03)</w:t>
            </w:r>
          </w:p>
        </w:tc>
      </w:tr>
      <w:tr w:rsidR="00173F5C" w:rsidRPr="00566AC7" w:rsidTr="00F92755">
        <w:trPr>
          <w:cantSplit/>
        </w:trPr>
        <w:tc>
          <w:tcPr>
            <w:tcW w:w="1510" w:type="pct"/>
            <w:shd w:val="clear" w:color="auto" w:fill="auto"/>
          </w:tcPr>
          <w:p w:rsidR="00173F5C" w:rsidRPr="00566AC7" w:rsidRDefault="00173F5C" w:rsidP="0043386B">
            <w:pPr>
              <w:pStyle w:val="ENoteTableText"/>
              <w:tabs>
                <w:tab w:val="center" w:leader="dot" w:pos="2268"/>
              </w:tabs>
            </w:pPr>
          </w:p>
        </w:tc>
        <w:tc>
          <w:tcPr>
            <w:tcW w:w="3490" w:type="pct"/>
            <w:shd w:val="clear" w:color="auto" w:fill="auto"/>
          </w:tcPr>
          <w:p w:rsidR="00173F5C" w:rsidRPr="00566AC7" w:rsidRDefault="00173F5C" w:rsidP="00C947DC">
            <w:pPr>
              <w:pStyle w:val="ENoteTableText"/>
            </w:pPr>
            <w:r w:rsidRPr="00566AC7">
              <w:t>ad F2016L01890</w:t>
            </w:r>
          </w:p>
        </w:tc>
      </w:tr>
      <w:tr w:rsidR="00173F5C" w:rsidRPr="00566AC7" w:rsidTr="00F92755">
        <w:trPr>
          <w:cantSplit/>
        </w:trPr>
        <w:tc>
          <w:tcPr>
            <w:tcW w:w="1510" w:type="pct"/>
            <w:shd w:val="clear" w:color="auto" w:fill="auto"/>
          </w:tcPr>
          <w:p w:rsidR="00173F5C" w:rsidRPr="00566AC7" w:rsidRDefault="00173F5C" w:rsidP="0043386B">
            <w:pPr>
              <w:pStyle w:val="ENoteTableText"/>
              <w:tabs>
                <w:tab w:val="center" w:leader="dot" w:pos="2268"/>
              </w:tabs>
            </w:pPr>
          </w:p>
        </w:tc>
        <w:tc>
          <w:tcPr>
            <w:tcW w:w="3490" w:type="pct"/>
            <w:shd w:val="clear" w:color="auto" w:fill="auto"/>
          </w:tcPr>
          <w:p w:rsidR="00173F5C" w:rsidRPr="00566AC7" w:rsidRDefault="00173F5C" w:rsidP="00C947DC">
            <w:pPr>
              <w:pStyle w:val="ENoteTableText"/>
              <w:rPr>
                <w:u w:val="single"/>
              </w:rPr>
            </w:pPr>
            <w:r w:rsidRPr="00566AC7">
              <w:t xml:space="preserve">rep </w:t>
            </w:r>
            <w:r w:rsidRPr="00566AC7">
              <w:rPr>
                <w:u w:val="single"/>
              </w:rPr>
              <w:t>9 Dec 2017 (r 60.02)</w:t>
            </w:r>
          </w:p>
        </w:tc>
      </w:tr>
      <w:tr w:rsidR="008243DB" w:rsidRPr="00566AC7" w:rsidTr="00F92755">
        <w:trPr>
          <w:cantSplit/>
        </w:trPr>
        <w:tc>
          <w:tcPr>
            <w:tcW w:w="1510" w:type="pct"/>
            <w:shd w:val="clear" w:color="auto" w:fill="auto"/>
          </w:tcPr>
          <w:p w:rsidR="008243DB" w:rsidRPr="00566AC7" w:rsidRDefault="008243DB" w:rsidP="00C947DC">
            <w:pPr>
              <w:pStyle w:val="ENoteTableText"/>
              <w:tabs>
                <w:tab w:val="center" w:leader="dot" w:pos="2268"/>
              </w:tabs>
            </w:pPr>
            <w:r w:rsidRPr="00566AC7">
              <w:t>r 60.01</w:t>
            </w:r>
            <w:r w:rsidRPr="00566AC7">
              <w:tab/>
            </w:r>
          </w:p>
        </w:tc>
        <w:tc>
          <w:tcPr>
            <w:tcW w:w="3490" w:type="pct"/>
            <w:shd w:val="clear" w:color="auto" w:fill="auto"/>
          </w:tcPr>
          <w:p w:rsidR="008243DB" w:rsidRPr="00566AC7" w:rsidRDefault="008243DB" w:rsidP="00C947DC">
            <w:pPr>
              <w:pStyle w:val="ENoteTableText"/>
            </w:pPr>
            <w:r w:rsidRPr="00566AC7">
              <w:t>ad No 139, 2014</w:t>
            </w:r>
          </w:p>
        </w:tc>
      </w:tr>
      <w:tr w:rsidR="007B00CF" w:rsidRPr="00566AC7" w:rsidTr="00F92755">
        <w:trPr>
          <w:cantSplit/>
        </w:trPr>
        <w:tc>
          <w:tcPr>
            <w:tcW w:w="1510" w:type="pct"/>
            <w:shd w:val="clear" w:color="auto" w:fill="auto"/>
          </w:tcPr>
          <w:p w:rsidR="007B00CF" w:rsidRPr="00566AC7" w:rsidRDefault="007B00CF" w:rsidP="00C947DC">
            <w:pPr>
              <w:pStyle w:val="ENoteTableText"/>
              <w:tabs>
                <w:tab w:val="center" w:leader="dot" w:pos="2268"/>
              </w:tabs>
            </w:pPr>
          </w:p>
        </w:tc>
        <w:tc>
          <w:tcPr>
            <w:tcW w:w="3490" w:type="pct"/>
            <w:shd w:val="clear" w:color="auto" w:fill="auto"/>
          </w:tcPr>
          <w:p w:rsidR="007B00CF" w:rsidRPr="00566AC7" w:rsidRDefault="007B00CF" w:rsidP="00C947DC">
            <w:pPr>
              <w:pStyle w:val="ENoteTableText"/>
            </w:pPr>
            <w:r w:rsidRPr="00566AC7">
              <w:t>rep 18 Sept 2016 (r 60.03)</w:t>
            </w:r>
          </w:p>
        </w:tc>
      </w:tr>
      <w:tr w:rsidR="00173F5C" w:rsidRPr="00566AC7" w:rsidTr="00F92755">
        <w:trPr>
          <w:cantSplit/>
        </w:trPr>
        <w:tc>
          <w:tcPr>
            <w:tcW w:w="1510" w:type="pct"/>
            <w:shd w:val="clear" w:color="auto" w:fill="auto"/>
          </w:tcPr>
          <w:p w:rsidR="00173F5C" w:rsidRPr="00566AC7" w:rsidRDefault="00173F5C" w:rsidP="00C947DC">
            <w:pPr>
              <w:pStyle w:val="ENoteTableText"/>
              <w:tabs>
                <w:tab w:val="center" w:leader="dot" w:pos="2268"/>
              </w:tabs>
            </w:pPr>
          </w:p>
        </w:tc>
        <w:tc>
          <w:tcPr>
            <w:tcW w:w="3490" w:type="pct"/>
            <w:shd w:val="clear" w:color="auto" w:fill="auto"/>
          </w:tcPr>
          <w:p w:rsidR="00173F5C" w:rsidRPr="00566AC7" w:rsidRDefault="00173F5C" w:rsidP="00C947DC">
            <w:pPr>
              <w:pStyle w:val="ENoteTableText"/>
            </w:pPr>
            <w:r w:rsidRPr="00566AC7">
              <w:t>ad F2016L01890</w:t>
            </w:r>
          </w:p>
        </w:tc>
      </w:tr>
      <w:tr w:rsidR="00173F5C" w:rsidRPr="00566AC7" w:rsidTr="00F92755">
        <w:trPr>
          <w:cantSplit/>
        </w:trPr>
        <w:tc>
          <w:tcPr>
            <w:tcW w:w="1510" w:type="pct"/>
            <w:shd w:val="clear" w:color="auto" w:fill="auto"/>
          </w:tcPr>
          <w:p w:rsidR="00173F5C" w:rsidRPr="00566AC7" w:rsidRDefault="00173F5C" w:rsidP="00C947DC">
            <w:pPr>
              <w:pStyle w:val="ENoteTableText"/>
              <w:tabs>
                <w:tab w:val="center" w:leader="dot" w:pos="2268"/>
              </w:tabs>
            </w:pPr>
          </w:p>
        </w:tc>
        <w:tc>
          <w:tcPr>
            <w:tcW w:w="3490" w:type="pct"/>
            <w:shd w:val="clear" w:color="auto" w:fill="auto"/>
          </w:tcPr>
          <w:p w:rsidR="00173F5C" w:rsidRPr="00566AC7" w:rsidRDefault="00173F5C" w:rsidP="00C947DC">
            <w:pPr>
              <w:pStyle w:val="ENoteTableText"/>
            </w:pPr>
            <w:r w:rsidRPr="00566AC7">
              <w:t xml:space="preserve">rep </w:t>
            </w:r>
            <w:r w:rsidRPr="00566AC7">
              <w:rPr>
                <w:u w:val="single"/>
              </w:rPr>
              <w:t>9 Dec 2017 (r 60.02)</w:t>
            </w:r>
          </w:p>
        </w:tc>
      </w:tr>
      <w:tr w:rsidR="00173F5C" w:rsidRPr="00566AC7" w:rsidTr="00F92755">
        <w:trPr>
          <w:cantSplit/>
        </w:trPr>
        <w:tc>
          <w:tcPr>
            <w:tcW w:w="1510" w:type="pct"/>
            <w:shd w:val="clear" w:color="auto" w:fill="auto"/>
          </w:tcPr>
          <w:p w:rsidR="00173F5C" w:rsidRPr="00566AC7" w:rsidRDefault="00173F5C" w:rsidP="00C947DC">
            <w:pPr>
              <w:pStyle w:val="ENoteTableText"/>
              <w:tabs>
                <w:tab w:val="center" w:leader="dot" w:pos="2268"/>
              </w:tabs>
            </w:pPr>
            <w:r w:rsidRPr="00566AC7">
              <w:t>r 60.02</w:t>
            </w:r>
            <w:r w:rsidRPr="00566AC7">
              <w:tab/>
            </w:r>
          </w:p>
        </w:tc>
        <w:tc>
          <w:tcPr>
            <w:tcW w:w="3490" w:type="pct"/>
            <w:shd w:val="clear" w:color="auto" w:fill="auto"/>
          </w:tcPr>
          <w:p w:rsidR="00173F5C" w:rsidRPr="00566AC7" w:rsidRDefault="00173F5C" w:rsidP="00C947DC">
            <w:pPr>
              <w:pStyle w:val="ENoteTableText"/>
            </w:pPr>
            <w:r w:rsidRPr="00566AC7">
              <w:t>ad No 139, 2014</w:t>
            </w:r>
          </w:p>
        </w:tc>
      </w:tr>
      <w:tr w:rsidR="00173F5C" w:rsidRPr="00566AC7" w:rsidTr="00F92755">
        <w:trPr>
          <w:cantSplit/>
        </w:trPr>
        <w:tc>
          <w:tcPr>
            <w:tcW w:w="1510" w:type="pct"/>
            <w:shd w:val="clear" w:color="auto" w:fill="auto"/>
          </w:tcPr>
          <w:p w:rsidR="00173F5C" w:rsidRPr="00566AC7" w:rsidRDefault="00173F5C" w:rsidP="00C947DC">
            <w:pPr>
              <w:pStyle w:val="ENoteTableText"/>
              <w:tabs>
                <w:tab w:val="center" w:leader="dot" w:pos="2268"/>
              </w:tabs>
            </w:pPr>
          </w:p>
        </w:tc>
        <w:tc>
          <w:tcPr>
            <w:tcW w:w="3490" w:type="pct"/>
            <w:shd w:val="clear" w:color="auto" w:fill="auto"/>
          </w:tcPr>
          <w:p w:rsidR="00173F5C" w:rsidRPr="00566AC7" w:rsidRDefault="00173F5C" w:rsidP="00C947DC">
            <w:pPr>
              <w:pStyle w:val="ENoteTableText"/>
            </w:pPr>
            <w:r w:rsidRPr="00566AC7">
              <w:t>rep 18 Sept 2016 (r 60.03)</w:t>
            </w:r>
          </w:p>
        </w:tc>
      </w:tr>
      <w:tr w:rsidR="00173F5C" w:rsidRPr="00566AC7" w:rsidTr="00F92755">
        <w:trPr>
          <w:cantSplit/>
        </w:trPr>
        <w:tc>
          <w:tcPr>
            <w:tcW w:w="1510" w:type="pct"/>
            <w:shd w:val="clear" w:color="auto" w:fill="auto"/>
          </w:tcPr>
          <w:p w:rsidR="00173F5C" w:rsidRPr="00566AC7" w:rsidRDefault="00173F5C" w:rsidP="00C947DC">
            <w:pPr>
              <w:pStyle w:val="ENoteTableText"/>
              <w:tabs>
                <w:tab w:val="center" w:leader="dot" w:pos="2268"/>
              </w:tabs>
            </w:pPr>
          </w:p>
        </w:tc>
        <w:tc>
          <w:tcPr>
            <w:tcW w:w="3490" w:type="pct"/>
            <w:shd w:val="clear" w:color="auto" w:fill="auto"/>
          </w:tcPr>
          <w:p w:rsidR="00173F5C" w:rsidRPr="00566AC7" w:rsidRDefault="00173F5C" w:rsidP="00C947DC">
            <w:pPr>
              <w:pStyle w:val="ENoteTableText"/>
            </w:pPr>
            <w:r w:rsidRPr="00566AC7">
              <w:t>ad F2016L01890</w:t>
            </w:r>
          </w:p>
        </w:tc>
      </w:tr>
      <w:tr w:rsidR="00173F5C" w:rsidRPr="00566AC7" w:rsidTr="00F92755">
        <w:trPr>
          <w:cantSplit/>
        </w:trPr>
        <w:tc>
          <w:tcPr>
            <w:tcW w:w="1510" w:type="pct"/>
            <w:shd w:val="clear" w:color="auto" w:fill="auto"/>
          </w:tcPr>
          <w:p w:rsidR="00173F5C" w:rsidRPr="00566AC7" w:rsidRDefault="00173F5C" w:rsidP="00C947DC">
            <w:pPr>
              <w:pStyle w:val="ENoteTableText"/>
              <w:tabs>
                <w:tab w:val="center" w:leader="dot" w:pos="2268"/>
              </w:tabs>
            </w:pPr>
          </w:p>
        </w:tc>
        <w:tc>
          <w:tcPr>
            <w:tcW w:w="3490" w:type="pct"/>
            <w:shd w:val="clear" w:color="auto" w:fill="auto"/>
          </w:tcPr>
          <w:p w:rsidR="00173F5C" w:rsidRPr="00566AC7" w:rsidRDefault="00173F5C" w:rsidP="00C947DC">
            <w:pPr>
              <w:pStyle w:val="ENoteTableText"/>
            </w:pPr>
            <w:r w:rsidRPr="00566AC7">
              <w:t xml:space="preserve">rep </w:t>
            </w:r>
            <w:r w:rsidRPr="00566AC7">
              <w:rPr>
                <w:u w:val="single"/>
              </w:rPr>
              <w:t>9 Dec 2017 (r 60.02)</w:t>
            </w:r>
          </w:p>
        </w:tc>
      </w:tr>
      <w:tr w:rsidR="00173F5C" w:rsidRPr="00566AC7" w:rsidTr="00F92755">
        <w:trPr>
          <w:cantSplit/>
        </w:trPr>
        <w:tc>
          <w:tcPr>
            <w:tcW w:w="1510" w:type="pct"/>
            <w:shd w:val="clear" w:color="auto" w:fill="auto"/>
          </w:tcPr>
          <w:p w:rsidR="00173F5C" w:rsidRPr="00566AC7" w:rsidRDefault="00173F5C" w:rsidP="00C947DC">
            <w:pPr>
              <w:pStyle w:val="ENoteTableText"/>
              <w:tabs>
                <w:tab w:val="center" w:leader="dot" w:pos="2268"/>
              </w:tabs>
            </w:pPr>
            <w:r w:rsidRPr="00566AC7">
              <w:t>r 60.03</w:t>
            </w:r>
            <w:r w:rsidRPr="00566AC7">
              <w:tab/>
            </w:r>
          </w:p>
        </w:tc>
        <w:tc>
          <w:tcPr>
            <w:tcW w:w="3490" w:type="pct"/>
            <w:shd w:val="clear" w:color="auto" w:fill="auto"/>
          </w:tcPr>
          <w:p w:rsidR="00173F5C" w:rsidRPr="00566AC7" w:rsidRDefault="00173F5C" w:rsidP="00C947DC">
            <w:pPr>
              <w:pStyle w:val="ENoteTableText"/>
            </w:pPr>
            <w:r w:rsidRPr="00566AC7">
              <w:t>ad No 139, 2014</w:t>
            </w:r>
          </w:p>
        </w:tc>
      </w:tr>
      <w:tr w:rsidR="00173F5C" w:rsidRPr="00566AC7" w:rsidTr="00F92755">
        <w:trPr>
          <w:cantSplit/>
        </w:trPr>
        <w:tc>
          <w:tcPr>
            <w:tcW w:w="1510" w:type="pct"/>
            <w:shd w:val="clear" w:color="auto" w:fill="auto"/>
          </w:tcPr>
          <w:p w:rsidR="00173F5C" w:rsidRPr="00566AC7" w:rsidRDefault="00173F5C" w:rsidP="00C947DC">
            <w:pPr>
              <w:pStyle w:val="ENoteTableText"/>
              <w:tabs>
                <w:tab w:val="center" w:leader="dot" w:pos="2268"/>
              </w:tabs>
            </w:pPr>
          </w:p>
        </w:tc>
        <w:tc>
          <w:tcPr>
            <w:tcW w:w="3490" w:type="pct"/>
            <w:shd w:val="clear" w:color="auto" w:fill="auto"/>
          </w:tcPr>
          <w:p w:rsidR="00173F5C" w:rsidRPr="00566AC7" w:rsidRDefault="00173F5C" w:rsidP="00C947DC">
            <w:pPr>
              <w:pStyle w:val="ENoteTableText"/>
            </w:pPr>
            <w:r w:rsidRPr="00566AC7">
              <w:t>rep 18 Sept 2016 (r 60.03)</w:t>
            </w:r>
          </w:p>
        </w:tc>
      </w:tr>
      <w:tr w:rsidR="00173F5C" w:rsidRPr="00566AC7" w:rsidTr="00F92755">
        <w:trPr>
          <w:cantSplit/>
        </w:trPr>
        <w:tc>
          <w:tcPr>
            <w:tcW w:w="1510" w:type="pct"/>
            <w:shd w:val="clear" w:color="auto" w:fill="auto"/>
          </w:tcPr>
          <w:p w:rsidR="00173F5C" w:rsidRPr="00566AC7" w:rsidRDefault="00173F5C" w:rsidP="00D306BA">
            <w:pPr>
              <w:pStyle w:val="ENoteTableText"/>
              <w:keepNext/>
            </w:pPr>
            <w:r w:rsidRPr="00566AC7">
              <w:rPr>
                <w:b/>
              </w:rPr>
              <w:lastRenderedPageBreak/>
              <w:t>Schedule</w:t>
            </w:r>
            <w:r w:rsidR="00566AC7">
              <w:rPr>
                <w:b/>
              </w:rPr>
              <w:t> </w:t>
            </w:r>
            <w:r w:rsidRPr="00566AC7">
              <w:rPr>
                <w:b/>
              </w:rPr>
              <w:t>1</w:t>
            </w:r>
          </w:p>
        </w:tc>
        <w:tc>
          <w:tcPr>
            <w:tcW w:w="3490" w:type="pct"/>
            <w:shd w:val="clear" w:color="auto" w:fill="auto"/>
          </w:tcPr>
          <w:p w:rsidR="00173F5C" w:rsidRPr="00566AC7" w:rsidRDefault="00173F5C" w:rsidP="00C947DC">
            <w:pPr>
              <w:pStyle w:val="ENoteTableText"/>
            </w:pPr>
          </w:p>
        </w:tc>
      </w:tr>
      <w:tr w:rsidR="00173F5C" w:rsidRPr="00566AC7" w:rsidTr="00F92755">
        <w:trPr>
          <w:cantSplit/>
        </w:trPr>
        <w:tc>
          <w:tcPr>
            <w:tcW w:w="1510" w:type="pct"/>
            <w:shd w:val="clear" w:color="auto" w:fill="auto"/>
          </w:tcPr>
          <w:p w:rsidR="00173F5C" w:rsidRPr="00566AC7" w:rsidRDefault="00173F5C" w:rsidP="00D306BA">
            <w:pPr>
              <w:pStyle w:val="ENoteTableText"/>
              <w:keepNext/>
              <w:tabs>
                <w:tab w:val="center" w:leader="dot" w:pos="2268"/>
              </w:tabs>
            </w:pPr>
            <w:r w:rsidRPr="00566AC7">
              <w:t>Table</w:t>
            </w:r>
            <w:r w:rsidRPr="00566AC7">
              <w:tab/>
            </w:r>
          </w:p>
        </w:tc>
        <w:tc>
          <w:tcPr>
            <w:tcW w:w="3490" w:type="pct"/>
            <w:shd w:val="clear" w:color="auto" w:fill="auto"/>
          </w:tcPr>
          <w:p w:rsidR="00173F5C" w:rsidRPr="00566AC7" w:rsidRDefault="00173F5C" w:rsidP="00F16B5F">
            <w:pPr>
              <w:pStyle w:val="ENoteTableText"/>
            </w:pPr>
            <w:r w:rsidRPr="00566AC7">
              <w:t>rs. 2012 No.</w:t>
            </w:r>
            <w:r w:rsidR="00566AC7">
              <w:t> </w:t>
            </w:r>
            <w:r w:rsidRPr="00566AC7">
              <w:t>96; No.</w:t>
            </w:r>
            <w:r w:rsidR="00566AC7">
              <w:t> </w:t>
            </w:r>
            <w:r w:rsidRPr="00566AC7">
              <w:t>107, 2013</w:t>
            </w:r>
          </w:p>
        </w:tc>
      </w:tr>
      <w:tr w:rsidR="00173F5C" w:rsidRPr="00566AC7" w:rsidTr="00F92755">
        <w:trPr>
          <w:cantSplit/>
        </w:trPr>
        <w:tc>
          <w:tcPr>
            <w:tcW w:w="1510" w:type="pct"/>
            <w:shd w:val="clear" w:color="auto" w:fill="auto"/>
          </w:tcPr>
          <w:p w:rsidR="00173F5C" w:rsidRPr="00566AC7" w:rsidRDefault="00173F5C" w:rsidP="00C947DC">
            <w:pPr>
              <w:pStyle w:val="ENoteTableText"/>
              <w:tabs>
                <w:tab w:val="center" w:leader="dot" w:pos="2268"/>
              </w:tabs>
            </w:pPr>
          </w:p>
        </w:tc>
        <w:tc>
          <w:tcPr>
            <w:tcW w:w="3490" w:type="pct"/>
            <w:shd w:val="clear" w:color="auto" w:fill="auto"/>
          </w:tcPr>
          <w:p w:rsidR="00173F5C" w:rsidRPr="00566AC7" w:rsidRDefault="00173F5C" w:rsidP="00C947DC">
            <w:pPr>
              <w:pStyle w:val="ENoteTableText"/>
            </w:pPr>
            <w:r w:rsidRPr="00566AC7">
              <w:t>am No 139, 2014</w:t>
            </w:r>
          </w:p>
        </w:tc>
      </w:tr>
      <w:tr w:rsidR="00173F5C" w:rsidRPr="00566AC7" w:rsidTr="00F92755">
        <w:trPr>
          <w:cantSplit/>
        </w:trPr>
        <w:tc>
          <w:tcPr>
            <w:tcW w:w="1510" w:type="pct"/>
            <w:shd w:val="clear" w:color="auto" w:fill="auto"/>
          </w:tcPr>
          <w:p w:rsidR="00173F5C" w:rsidRPr="00566AC7" w:rsidRDefault="00173F5C" w:rsidP="00C947DC">
            <w:pPr>
              <w:pStyle w:val="ENoteTableText"/>
              <w:tabs>
                <w:tab w:val="center" w:leader="dot" w:pos="2268"/>
              </w:tabs>
            </w:pPr>
          </w:p>
        </w:tc>
        <w:tc>
          <w:tcPr>
            <w:tcW w:w="3490" w:type="pct"/>
            <w:shd w:val="clear" w:color="auto" w:fill="auto"/>
          </w:tcPr>
          <w:p w:rsidR="00173F5C" w:rsidRPr="00566AC7" w:rsidRDefault="00173F5C" w:rsidP="00C947DC">
            <w:pPr>
              <w:pStyle w:val="ENoteTableText"/>
            </w:pPr>
            <w:r w:rsidRPr="00566AC7">
              <w:t>rs F2016L01029</w:t>
            </w:r>
          </w:p>
        </w:tc>
      </w:tr>
      <w:tr w:rsidR="00173F5C" w:rsidRPr="00566AC7" w:rsidTr="00F92755">
        <w:trPr>
          <w:cantSplit/>
        </w:trPr>
        <w:tc>
          <w:tcPr>
            <w:tcW w:w="1510" w:type="pct"/>
            <w:shd w:val="clear" w:color="auto" w:fill="auto"/>
          </w:tcPr>
          <w:p w:rsidR="00173F5C" w:rsidRPr="00566AC7" w:rsidRDefault="00173F5C" w:rsidP="00C947DC">
            <w:pPr>
              <w:pStyle w:val="ENoteTableText"/>
              <w:tabs>
                <w:tab w:val="center" w:leader="dot" w:pos="2268"/>
              </w:tabs>
            </w:pPr>
          </w:p>
        </w:tc>
        <w:tc>
          <w:tcPr>
            <w:tcW w:w="3490" w:type="pct"/>
            <w:shd w:val="clear" w:color="auto" w:fill="auto"/>
          </w:tcPr>
          <w:p w:rsidR="00173F5C" w:rsidRPr="00566AC7" w:rsidRDefault="00173F5C" w:rsidP="00C947DC">
            <w:pPr>
              <w:pStyle w:val="ENoteTableText"/>
            </w:pPr>
            <w:r w:rsidRPr="00566AC7">
              <w:t>am F2016L01890</w:t>
            </w:r>
          </w:p>
        </w:tc>
      </w:tr>
      <w:tr w:rsidR="00173F5C" w:rsidRPr="00566AC7" w:rsidTr="00F92755">
        <w:trPr>
          <w:cantSplit/>
        </w:trPr>
        <w:tc>
          <w:tcPr>
            <w:tcW w:w="1510" w:type="pct"/>
            <w:shd w:val="clear" w:color="auto" w:fill="auto"/>
          </w:tcPr>
          <w:p w:rsidR="00173F5C" w:rsidRPr="00566AC7" w:rsidRDefault="00173F5C" w:rsidP="00C947DC">
            <w:pPr>
              <w:pStyle w:val="ENoteTableText"/>
              <w:tabs>
                <w:tab w:val="center" w:leader="dot" w:pos="2268"/>
              </w:tabs>
            </w:pPr>
            <w:r w:rsidRPr="00566AC7">
              <w:t>Form 1</w:t>
            </w:r>
            <w:r w:rsidRPr="00566AC7">
              <w:tab/>
            </w:r>
          </w:p>
        </w:tc>
        <w:tc>
          <w:tcPr>
            <w:tcW w:w="3490" w:type="pct"/>
            <w:shd w:val="clear" w:color="auto" w:fill="auto"/>
          </w:tcPr>
          <w:p w:rsidR="00173F5C" w:rsidRPr="00566AC7" w:rsidRDefault="00173F5C" w:rsidP="00C947DC">
            <w:pPr>
              <w:pStyle w:val="ENoteTableText"/>
            </w:pPr>
            <w:r w:rsidRPr="00566AC7">
              <w:t>am. 2010 No.</w:t>
            </w:r>
            <w:r w:rsidR="00566AC7">
              <w:t> </w:t>
            </w:r>
            <w:r w:rsidRPr="00566AC7">
              <w:t>240</w:t>
            </w:r>
          </w:p>
        </w:tc>
      </w:tr>
      <w:tr w:rsidR="00173F5C" w:rsidRPr="00566AC7" w:rsidTr="00F92755">
        <w:trPr>
          <w:cantSplit/>
        </w:trPr>
        <w:tc>
          <w:tcPr>
            <w:tcW w:w="1510" w:type="pct"/>
            <w:shd w:val="clear" w:color="auto" w:fill="auto"/>
          </w:tcPr>
          <w:p w:rsidR="00173F5C" w:rsidRPr="00566AC7" w:rsidRDefault="00173F5C" w:rsidP="00C947DC">
            <w:pPr>
              <w:pStyle w:val="ENoteTableText"/>
              <w:tabs>
                <w:tab w:val="center" w:leader="dot" w:pos="2268"/>
              </w:tabs>
            </w:pPr>
            <w:r w:rsidRPr="00566AC7">
              <w:t>Form 1A</w:t>
            </w:r>
            <w:r w:rsidRPr="00566AC7">
              <w:tab/>
            </w:r>
          </w:p>
        </w:tc>
        <w:tc>
          <w:tcPr>
            <w:tcW w:w="3490" w:type="pct"/>
            <w:shd w:val="clear" w:color="auto" w:fill="auto"/>
          </w:tcPr>
          <w:p w:rsidR="00173F5C" w:rsidRPr="00566AC7" w:rsidRDefault="00173F5C" w:rsidP="00C947DC">
            <w:pPr>
              <w:pStyle w:val="ENoteTableText"/>
            </w:pPr>
            <w:r w:rsidRPr="00566AC7">
              <w:t>ad No 139, 2014</w:t>
            </w:r>
          </w:p>
        </w:tc>
      </w:tr>
      <w:tr w:rsidR="00173F5C" w:rsidRPr="00566AC7" w:rsidTr="00F92755">
        <w:trPr>
          <w:cantSplit/>
        </w:trPr>
        <w:tc>
          <w:tcPr>
            <w:tcW w:w="1510" w:type="pct"/>
            <w:shd w:val="clear" w:color="auto" w:fill="auto"/>
          </w:tcPr>
          <w:p w:rsidR="00173F5C" w:rsidRPr="00566AC7" w:rsidRDefault="00173F5C" w:rsidP="00C947DC">
            <w:pPr>
              <w:pStyle w:val="ENoteTableText"/>
              <w:tabs>
                <w:tab w:val="center" w:leader="dot" w:pos="2268"/>
              </w:tabs>
            </w:pPr>
            <w:r w:rsidRPr="00566AC7">
              <w:t>Form 2</w:t>
            </w:r>
            <w:r w:rsidRPr="00566AC7">
              <w:tab/>
            </w:r>
          </w:p>
        </w:tc>
        <w:tc>
          <w:tcPr>
            <w:tcW w:w="3490" w:type="pct"/>
            <w:shd w:val="clear" w:color="auto" w:fill="auto"/>
          </w:tcPr>
          <w:p w:rsidR="00173F5C" w:rsidRPr="00566AC7" w:rsidRDefault="00173F5C" w:rsidP="00C947DC">
            <w:pPr>
              <w:pStyle w:val="ENoteTableText"/>
            </w:pPr>
            <w:r w:rsidRPr="00566AC7">
              <w:t>am. 2010 No.</w:t>
            </w:r>
            <w:r w:rsidR="00566AC7">
              <w:t> </w:t>
            </w:r>
            <w:r w:rsidRPr="00566AC7">
              <w:t>240</w:t>
            </w:r>
          </w:p>
        </w:tc>
      </w:tr>
      <w:tr w:rsidR="00173F5C" w:rsidRPr="00566AC7" w:rsidTr="00F92755">
        <w:trPr>
          <w:cantSplit/>
        </w:trPr>
        <w:tc>
          <w:tcPr>
            <w:tcW w:w="1510" w:type="pct"/>
            <w:shd w:val="clear" w:color="auto" w:fill="auto"/>
          </w:tcPr>
          <w:p w:rsidR="00173F5C" w:rsidRPr="00566AC7" w:rsidRDefault="00173F5C" w:rsidP="00C947DC">
            <w:pPr>
              <w:pStyle w:val="ENoteTableText"/>
              <w:tabs>
                <w:tab w:val="center" w:leader="dot" w:pos="2268"/>
              </w:tabs>
            </w:pPr>
            <w:r w:rsidRPr="00566AC7">
              <w:t>Form 3</w:t>
            </w:r>
            <w:r w:rsidRPr="00566AC7">
              <w:tab/>
            </w:r>
          </w:p>
        </w:tc>
        <w:tc>
          <w:tcPr>
            <w:tcW w:w="3490" w:type="pct"/>
            <w:shd w:val="clear" w:color="auto" w:fill="auto"/>
          </w:tcPr>
          <w:p w:rsidR="00173F5C" w:rsidRPr="00566AC7" w:rsidRDefault="00173F5C" w:rsidP="00C947DC">
            <w:pPr>
              <w:pStyle w:val="ENoteTableText"/>
            </w:pPr>
            <w:r w:rsidRPr="00566AC7">
              <w:t>am. 2010 No.</w:t>
            </w:r>
            <w:r w:rsidR="00566AC7">
              <w:t> </w:t>
            </w:r>
            <w:r w:rsidRPr="00566AC7">
              <w:t>240</w:t>
            </w:r>
          </w:p>
        </w:tc>
      </w:tr>
      <w:tr w:rsidR="00173F5C" w:rsidRPr="00566AC7" w:rsidTr="00F92755">
        <w:trPr>
          <w:cantSplit/>
        </w:trPr>
        <w:tc>
          <w:tcPr>
            <w:tcW w:w="1510" w:type="pct"/>
            <w:shd w:val="clear" w:color="auto" w:fill="auto"/>
          </w:tcPr>
          <w:p w:rsidR="00173F5C" w:rsidRPr="00566AC7" w:rsidRDefault="00173F5C" w:rsidP="00C947DC">
            <w:pPr>
              <w:pStyle w:val="ENoteTableText"/>
              <w:tabs>
                <w:tab w:val="center" w:leader="dot" w:pos="2268"/>
              </w:tabs>
            </w:pPr>
            <w:r w:rsidRPr="00566AC7">
              <w:t>Form 4</w:t>
            </w:r>
            <w:r w:rsidRPr="00566AC7">
              <w:tab/>
            </w:r>
          </w:p>
        </w:tc>
        <w:tc>
          <w:tcPr>
            <w:tcW w:w="3490" w:type="pct"/>
            <w:shd w:val="clear" w:color="auto" w:fill="auto"/>
          </w:tcPr>
          <w:p w:rsidR="00173F5C" w:rsidRPr="00566AC7" w:rsidRDefault="00173F5C" w:rsidP="00C947DC">
            <w:pPr>
              <w:pStyle w:val="ENoteTableText"/>
            </w:pPr>
            <w:r w:rsidRPr="00566AC7">
              <w:t>am. 2010 No.</w:t>
            </w:r>
            <w:r w:rsidR="00566AC7">
              <w:t> </w:t>
            </w:r>
            <w:r w:rsidRPr="00566AC7">
              <w:t>240</w:t>
            </w:r>
          </w:p>
        </w:tc>
      </w:tr>
      <w:tr w:rsidR="00173F5C" w:rsidRPr="00566AC7" w:rsidTr="00F92755">
        <w:trPr>
          <w:cantSplit/>
        </w:trPr>
        <w:tc>
          <w:tcPr>
            <w:tcW w:w="1510" w:type="pct"/>
            <w:shd w:val="clear" w:color="auto" w:fill="auto"/>
          </w:tcPr>
          <w:p w:rsidR="00173F5C" w:rsidRPr="00566AC7" w:rsidRDefault="00173F5C" w:rsidP="00C947DC">
            <w:pPr>
              <w:pStyle w:val="ENoteTableText"/>
              <w:tabs>
                <w:tab w:val="center" w:leader="dot" w:pos="2268"/>
              </w:tabs>
            </w:pPr>
            <w:r w:rsidRPr="00566AC7">
              <w:t>Form 5</w:t>
            </w:r>
            <w:r w:rsidRPr="00566AC7">
              <w:tab/>
            </w:r>
          </w:p>
        </w:tc>
        <w:tc>
          <w:tcPr>
            <w:tcW w:w="3490" w:type="pct"/>
            <w:shd w:val="clear" w:color="auto" w:fill="auto"/>
          </w:tcPr>
          <w:p w:rsidR="00173F5C" w:rsidRPr="00566AC7" w:rsidRDefault="00173F5C" w:rsidP="00C947DC">
            <w:pPr>
              <w:pStyle w:val="ENoteTableText"/>
            </w:pPr>
            <w:r w:rsidRPr="00566AC7">
              <w:t>rs F2016L01890</w:t>
            </w:r>
          </w:p>
        </w:tc>
      </w:tr>
      <w:tr w:rsidR="00173F5C" w:rsidRPr="00566AC7" w:rsidTr="00F92755">
        <w:trPr>
          <w:cantSplit/>
        </w:trPr>
        <w:tc>
          <w:tcPr>
            <w:tcW w:w="1510" w:type="pct"/>
            <w:shd w:val="clear" w:color="auto" w:fill="auto"/>
          </w:tcPr>
          <w:p w:rsidR="00173F5C" w:rsidRPr="00566AC7" w:rsidRDefault="00173F5C" w:rsidP="00C947DC">
            <w:pPr>
              <w:pStyle w:val="ENoteTableText"/>
              <w:tabs>
                <w:tab w:val="center" w:leader="dot" w:pos="2268"/>
              </w:tabs>
            </w:pPr>
            <w:r w:rsidRPr="00566AC7">
              <w:t>Form 6</w:t>
            </w:r>
            <w:r w:rsidRPr="00566AC7">
              <w:tab/>
            </w:r>
          </w:p>
        </w:tc>
        <w:tc>
          <w:tcPr>
            <w:tcW w:w="3490" w:type="pct"/>
            <w:shd w:val="clear" w:color="auto" w:fill="auto"/>
          </w:tcPr>
          <w:p w:rsidR="00173F5C" w:rsidRPr="00566AC7" w:rsidRDefault="00173F5C" w:rsidP="00C947DC">
            <w:pPr>
              <w:pStyle w:val="ENoteTableText"/>
            </w:pPr>
            <w:r w:rsidRPr="00566AC7">
              <w:t>rs F2016L01890</w:t>
            </w:r>
          </w:p>
        </w:tc>
      </w:tr>
      <w:tr w:rsidR="00173F5C" w:rsidRPr="00566AC7" w:rsidTr="00F92755">
        <w:trPr>
          <w:cantSplit/>
        </w:trPr>
        <w:tc>
          <w:tcPr>
            <w:tcW w:w="1510" w:type="pct"/>
            <w:shd w:val="clear" w:color="auto" w:fill="auto"/>
          </w:tcPr>
          <w:p w:rsidR="00173F5C" w:rsidRPr="00566AC7" w:rsidRDefault="00173F5C" w:rsidP="00C947DC">
            <w:pPr>
              <w:pStyle w:val="ENoteTableText"/>
              <w:tabs>
                <w:tab w:val="center" w:leader="dot" w:pos="2268"/>
              </w:tabs>
            </w:pPr>
            <w:r w:rsidRPr="00566AC7">
              <w:t>Form 7</w:t>
            </w:r>
            <w:r w:rsidRPr="00566AC7">
              <w:tab/>
            </w:r>
          </w:p>
        </w:tc>
        <w:tc>
          <w:tcPr>
            <w:tcW w:w="3490" w:type="pct"/>
            <w:shd w:val="clear" w:color="auto" w:fill="auto"/>
          </w:tcPr>
          <w:p w:rsidR="00173F5C" w:rsidRPr="00566AC7" w:rsidRDefault="00173F5C" w:rsidP="00C947DC">
            <w:pPr>
              <w:pStyle w:val="ENoteTableText"/>
            </w:pPr>
            <w:r w:rsidRPr="00566AC7">
              <w:t>am. 2010 No.</w:t>
            </w:r>
            <w:r w:rsidR="00566AC7">
              <w:t> </w:t>
            </w:r>
            <w:r w:rsidRPr="00566AC7">
              <w:t>240; F2016L01029</w:t>
            </w:r>
          </w:p>
        </w:tc>
      </w:tr>
      <w:tr w:rsidR="00173F5C" w:rsidRPr="00566AC7" w:rsidTr="00F92755">
        <w:trPr>
          <w:cantSplit/>
        </w:trPr>
        <w:tc>
          <w:tcPr>
            <w:tcW w:w="1510" w:type="pct"/>
            <w:shd w:val="clear" w:color="auto" w:fill="auto"/>
          </w:tcPr>
          <w:p w:rsidR="00173F5C" w:rsidRPr="00566AC7" w:rsidRDefault="00173F5C" w:rsidP="00C947DC">
            <w:pPr>
              <w:pStyle w:val="ENoteTableText"/>
              <w:tabs>
                <w:tab w:val="center" w:leader="dot" w:pos="2268"/>
              </w:tabs>
            </w:pPr>
            <w:r w:rsidRPr="00566AC7">
              <w:t>Form 8</w:t>
            </w:r>
            <w:r w:rsidRPr="00566AC7">
              <w:tab/>
            </w:r>
          </w:p>
        </w:tc>
        <w:tc>
          <w:tcPr>
            <w:tcW w:w="3490" w:type="pct"/>
            <w:shd w:val="clear" w:color="auto" w:fill="auto"/>
          </w:tcPr>
          <w:p w:rsidR="00173F5C" w:rsidRPr="00566AC7" w:rsidRDefault="00173F5C" w:rsidP="00C947DC">
            <w:pPr>
              <w:pStyle w:val="ENoteTableText"/>
            </w:pPr>
            <w:r w:rsidRPr="00566AC7">
              <w:t>am F2016L01029</w:t>
            </w:r>
          </w:p>
        </w:tc>
      </w:tr>
      <w:tr w:rsidR="00173F5C" w:rsidRPr="00566AC7" w:rsidTr="00F92755">
        <w:trPr>
          <w:cantSplit/>
        </w:trPr>
        <w:tc>
          <w:tcPr>
            <w:tcW w:w="1510" w:type="pct"/>
            <w:shd w:val="clear" w:color="auto" w:fill="auto"/>
          </w:tcPr>
          <w:p w:rsidR="00173F5C" w:rsidRPr="00566AC7" w:rsidRDefault="00173F5C" w:rsidP="00C947DC">
            <w:pPr>
              <w:pStyle w:val="ENoteTableText"/>
              <w:tabs>
                <w:tab w:val="center" w:leader="dot" w:pos="2268"/>
              </w:tabs>
            </w:pPr>
            <w:r w:rsidRPr="00566AC7">
              <w:t>Form 9</w:t>
            </w:r>
            <w:r w:rsidRPr="00566AC7">
              <w:tab/>
            </w:r>
          </w:p>
        </w:tc>
        <w:tc>
          <w:tcPr>
            <w:tcW w:w="3490" w:type="pct"/>
            <w:shd w:val="clear" w:color="auto" w:fill="auto"/>
          </w:tcPr>
          <w:p w:rsidR="00173F5C" w:rsidRPr="00566AC7" w:rsidRDefault="00173F5C" w:rsidP="00C947DC">
            <w:pPr>
              <w:pStyle w:val="ENoteTableText"/>
            </w:pPr>
            <w:r w:rsidRPr="00566AC7">
              <w:t>am. 2010 No.</w:t>
            </w:r>
            <w:r w:rsidR="00566AC7">
              <w:t> </w:t>
            </w:r>
            <w:r w:rsidRPr="00566AC7">
              <w:t>240</w:t>
            </w:r>
          </w:p>
        </w:tc>
      </w:tr>
      <w:tr w:rsidR="00173F5C" w:rsidRPr="00566AC7" w:rsidTr="00F92755">
        <w:trPr>
          <w:cantSplit/>
        </w:trPr>
        <w:tc>
          <w:tcPr>
            <w:tcW w:w="1510" w:type="pct"/>
            <w:shd w:val="clear" w:color="auto" w:fill="auto"/>
          </w:tcPr>
          <w:p w:rsidR="00173F5C" w:rsidRPr="00566AC7" w:rsidRDefault="00173F5C" w:rsidP="00C947DC">
            <w:pPr>
              <w:pStyle w:val="ENoteTableText"/>
              <w:tabs>
                <w:tab w:val="center" w:leader="dot" w:pos="2268"/>
              </w:tabs>
            </w:pPr>
            <w:r w:rsidRPr="00566AC7">
              <w:t>Form 10</w:t>
            </w:r>
            <w:r w:rsidRPr="00566AC7">
              <w:tab/>
            </w:r>
          </w:p>
        </w:tc>
        <w:tc>
          <w:tcPr>
            <w:tcW w:w="3490" w:type="pct"/>
            <w:shd w:val="clear" w:color="auto" w:fill="auto"/>
          </w:tcPr>
          <w:p w:rsidR="00173F5C" w:rsidRPr="00566AC7" w:rsidRDefault="00173F5C" w:rsidP="00C947DC">
            <w:pPr>
              <w:pStyle w:val="ENoteTableText"/>
            </w:pPr>
            <w:r w:rsidRPr="00566AC7">
              <w:t>rs F2016L01890</w:t>
            </w:r>
          </w:p>
        </w:tc>
      </w:tr>
      <w:tr w:rsidR="00173F5C" w:rsidRPr="00566AC7" w:rsidTr="00F92755">
        <w:trPr>
          <w:cantSplit/>
        </w:trPr>
        <w:tc>
          <w:tcPr>
            <w:tcW w:w="1510" w:type="pct"/>
            <w:shd w:val="clear" w:color="auto" w:fill="auto"/>
          </w:tcPr>
          <w:p w:rsidR="00173F5C" w:rsidRPr="00566AC7" w:rsidRDefault="00173F5C" w:rsidP="00C947DC">
            <w:pPr>
              <w:pStyle w:val="ENoteTableText"/>
              <w:tabs>
                <w:tab w:val="center" w:leader="dot" w:pos="2268"/>
              </w:tabs>
            </w:pPr>
            <w:r w:rsidRPr="00566AC7">
              <w:t>Form 11</w:t>
            </w:r>
            <w:r w:rsidRPr="00566AC7">
              <w:tab/>
            </w:r>
          </w:p>
        </w:tc>
        <w:tc>
          <w:tcPr>
            <w:tcW w:w="3490" w:type="pct"/>
            <w:shd w:val="clear" w:color="auto" w:fill="auto"/>
          </w:tcPr>
          <w:p w:rsidR="00173F5C" w:rsidRPr="00566AC7" w:rsidRDefault="00173F5C" w:rsidP="00C947DC">
            <w:pPr>
              <w:pStyle w:val="ENoteTableText"/>
            </w:pPr>
            <w:r w:rsidRPr="00566AC7">
              <w:t>rs F2016L01890</w:t>
            </w:r>
          </w:p>
        </w:tc>
      </w:tr>
      <w:tr w:rsidR="00173F5C" w:rsidRPr="00566AC7" w:rsidTr="00F92755">
        <w:trPr>
          <w:cantSplit/>
        </w:trPr>
        <w:tc>
          <w:tcPr>
            <w:tcW w:w="1510" w:type="pct"/>
            <w:shd w:val="clear" w:color="auto" w:fill="auto"/>
          </w:tcPr>
          <w:p w:rsidR="00173F5C" w:rsidRPr="00566AC7" w:rsidRDefault="00173F5C" w:rsidP="00C947DC">
            <w:pPr>
              <w:pStyle w:val="ENoteTableText"/>
              <w:tabs>
                <w:tab w:val="center" w:leader="dot" w:pos="2268"/>
              </w:tabs>
            </w:pPr>
            <w:r w:rsidRPr="00566AC7">
              <w:t>Form 12</w:t>
            </w:r>
            <w:r w:rsidRPr="00566AC7">
              <w:tab/>
            </w:r>
          </w:p>
        </w:tc>
        <w:tc>
          <w:tcPr>
            <w:tcW w:w="3490" w:type="pct"/>
            <w:shd w:val="clear" w:color="auto" w:fill="auto"/>
          </w:tcPr>
          <w:p w:rsidR="00173F5C" w:rsidRPr="00566AC7" w:rsidRDefault="00173F5C" w:rsidP="00C947DC">
            <w:pPr>
              <w:pStyle w:val="ENoteTableText"/>
            </w:pPr>
            <w:r w:rsidRPr="00566AC7">
              <w:t>am. 2012 No.</w:t>
            </w:r>
            <w:r w:rsidR="00566AC7">
              <w:t> </w:t>
            </w:r>
            <w:r w:rsidRPr="00566AC7">
              <w:t>96</w:t>
            </w:r>
          </w:p>
        </w:tc>
      </w:tr>
      <w:tr w:rsidR="00173F5C" w:rsidRPr="00566AC7" w:rsidTr="00F92755">
        <w:trPr>
          <w:cantSplit/>
        </w:trPr>
        <w:tc>
          <w:tcPr>
            <w:tcW w:w="1510" w:type="pct"/>
            <w:shd w:val="clear" w:color="auto" w:fill="auto"/>
          </w:tcPr>
          <w:p w:rsidR="00173F5C" w:rsidRPr="00566AC7" w:rsidRDefault="00173F5C" w:rsidP="00C947DC">
            <w:pPr>
              <w:pStyle w:val="ENoteTableText"/>
              <w:tabs>
                <w:tab w:val="center" w:leader="dot" w:pos="2268"/>
              </w:tabs>
            </w:pPr>
            <w:r w:rsidRPr="00566AC7">
              <w:t>Form 13</w:t>
            </w:r>
            <w:r w:rsidRPr="00566AC7">
              <w:tab/>
            </w:r>
          </w:p>
        </w:tc>
        <w:tc>
          <w:tcPr>
            <w:tcW w:w="3490" w:type="pct"/>
            <w:shd w:val="clear" w:color="auto" w:fill="auto"/>
          </w:tcPr>
          <w:p w:rsidR="00173F5C" w:rsidRPr="00566AC7" w:rsidRDefault="00173F5C" w:rsidP="00C947DC">
            <w:pPr>
              <w:pStyle w:val="ENoteTableText"/>
            </w:pPr>
            <w:r w:rsidRPr="00566AC7">
              <w:t>rs F2016L01890</w:t>
            </w:r>
          </w:p>
        </w:tc>
      </w:tr>
      <w:tr w:rsidR="00173F5C" w:rsidRPr="00566AC7" w:rsidTr="00F92755">
        <w:trPr>
          <w:cantSplit/>
        </w:trPr>
        <w:tc>
          <w:tcPr>
            <w:tcW w:w="1510" w:type="pct"/>
            <w:shd w:val="clear" w:color="auto" w:fill="auto"/>
          </w:tcPr>
          <w:p w:rsidR="00173F5C" w:rsidRPr="00566AC7" w:rsidRDefault="00173F5C" w:rsidP="00C947DC">
            <w:pPr>
              <w:pStyle w:val="ENoteTableText"/>
              <w:tabs>
                <w:tab w:val="center" w:leader="dot" w:pos="2268"/>
              </w:tabs>
            </w:pPr>
            <w:r w:rsidRPr="00566AC7">
              <w:t>Form 14</w:t>
            </w:r>
            <w:r w:rsidRPr="00566AC7">
              <w:tab/>
            </w:r>
          </w:p>
        </w:tc>
        <w:tc>
          <w:tcPr>
            <w:tcW w:w="3490" w:type="pct"/>
            <w:shd w:val="clear" w:color="auto" w:fill="auto"/>
          </w:tcPr>
          <w:p w:rsidR="00173F5C" w:rsidRPr="00566AC7" w:rsidRDefault="00173F5C" w:rsidP="00C947DC">
            <w:pPr>
              <w:pStyle w:val="ENoteTableText"/>
            </w:pPr>
            <w:r w:rsidRPr="00566AC7">
              <w:t>rs F2016L01890</w:t>
            </w:r>
          </w:p>
        </w:tc>
      </w:tr>
      <w:tr w:rsidR="00173F5C" w:rsidRPr="00566AC7" w:rsidTr="00F92755">
        <w:trPr>
          <w:cantSplit/>
        </w:trPr>
        <w:tc>
          <w:tcPr>
            <w:tcW w:w="1510" w:type="pct"/>
            <w:shd w:val="clear" w:color="auto" w:fill="auto"/>
          </w:tcPr>
          <w:p w:rsidR="00173F5C" w:rsidRPr="00566AC7" w:rsidRDefault="00173F5C" w:rsidP="00C947DC">
            <w:pPr>
              <w:pStyle w:val="ENoteTableText"/>
              <w:tabs>
                <w:tab w:val="center" w:leader="dot" w:pos="2268"/>
              </w:tabs>
            </w:pPr>
            <w:r w:rsidRPr="00566AC7">
              <w:t>Form 15</w:t>
            </w:r>
            <w:r w:rsidRPr="00566AC7">
              <w:tab/>
            </w:r>
          </w:p>
        </w:tc>
        <w:tc>
          <w:tcPr>
            <w:tcW w:w="3490" w:type="pct"/>
            <w:shd w:val="clear" w:color="auto" w:fill="auto"/>
          </w:tcPr>
          <w:p w:rsidR="00173F5C" w:rsidRPr="00566AC7" w:rsidRDefault="00173F5C" w:rsidP="00C947DC">
            <w:pPr>
              <w:pStyle w:val="ENoteTableText"/>
            </w:pPr>
            <w:r w:rsidRPr="00566AC7">
              <w:t>rs F2016L01890</w:t>
            </w:r>
          </w:p>
        </w:tc>
      </w:tr>
      <w:tr w:rsidR="00173F5C" w:rsidRPr="00566AC7" w:rsidTr="00F92755">
        <w:trPr>
          <w:cantSplit/>
        </w:trPr>
        <w:tc>
          <w:tcPr>
            <w:tcW w:w="1510" w:type="pct"/>
            <w:shd w:val="clear" w:color="auto" w:fill="auto"/>
          </w:tcPr>
          <w:p w:rsidR="00173F5C" w:rsidRPr="00566AC7" w:rsidRDefault="00173F5C" w:rsidP="00C947DC">
            <w:pPr>
              <w:pStyle w:val="ENoteTableText"/>
              <w:tabs>
                <w:tab w:val="center" w:leader="dot" w:pos="2268"/>
              </w:tabs>
            </w:pPr>
            <w:r w:rsidRPr="00566AC7">
              <w:t>Form 16</w:t>
            </w:r>
            <w:r w:rsidRPr="00566AC7">
              <w:tab/>
            </w:r>
          </w:p>
        </w:tc>
        <w:tc>
          <w:tcPr>
            <w:tcW w:w="3490" w:type="pct"/>
            <w:shd w:val="clear" w:color="auto" w:fill="auto"/>
          </w:tcPr>
          <w:p w:rsidR="00173F5C" w:rsidRPr="00566AC7" w:rsidRDefault="00173F5C" w:rsidP="00C947DC">
            <w:pPr>
              <w:pStyle w:val="ENoteTableText"/>
            </w:pPr>
            <w:r w:rsidRPr="00566AC7">
              <w:t>rs F2016L01890</w:t>
            </w:r>
          </w:p>
        </w:tc>
      </w:tr>
      <w:tr w:rsidR="00173F5C" w:rsidRPr="00566AC7" w:rsidTr="00F92755">
        <w:trPr>
          <w:cantSplit/>
        </w:trPr>
        <w:tc>
          <w:tcPr>
            <w:tcW w:w="1510" w:type="pct"/>
            <w:shd w:val="clear" w:color="auto" w:fill="auto"/>
          </w:tcPr>
          <w:p w:rsidR="00173F5C" w:rsidRPr="00566AC7" w:rsidRDefault="00173F5C" w:rsidP="00C947DC">
            <w:pPr>
              <w:pStyle w:val="ENoteTableText"/>
              <w:tabs>
                <w:tab w:val="center" w:leader="dot" w:pos="2268"/>
              </w:tabs>
            </w:pPr>
            <w:r w:rsidRPr="00566AC7">
              <w:t>Form 17</w:t>
            </w:r>
            <w:r w:rsidRPr="00566AC7">
              <w:tab/>
            </w:r>
          </w:p>
        </w:tc>
        <w:tc>
          <w:tcPr>
            <w:tcW w:w="3490" w:type="pct"/>
            <w:shd w:val="clear" w:color="auto" w:fill="auto"/>
          </w:tcPr>
          <w:p w:rsidR="00173F5C" w:rsidRPr="00566AC7" w:rsidRDefault="00173F5C" w:rsidP="00C947DC">
            <w:pPr>
              <w:pStyle w:val="ENoteTableText"/>
            </w:pPr>
            <w:r w:rsidRPr="00566AC7">
              <w:t>rs F2016L01029</w:t>
            </w:r>
          </w:p>
        </w:tc>
      </w:tr>
      <w:tr w:rsidR="00173F5C" w:rsidRPr="00566AC7" w:rsidTr="00F92755">
        <w:trPr>
          <w:cantSplit/>
        </w:trPr>
        <w:tc>
          <w:tcPr>
            <w:tcW w:w="1510" w:type="pct"/>
            <w:shd w:val="clear" w:color="auto" w:fill="auto"/>
          </w:tcPr>
          <w:p w:rsidR="00173F5C" w:rsidRPr="00566AC7" w:rsidRDefault="00173F5C" w:rsidP="00C947DC">
            <w:pPr>
              <w:pStyle w:val="ENoteTableText"/>
              <w:tabs>
                <w:tab w:val="center" w:leader="dot" w:pos="2268"/>
              </w:tabs>
            </w:pPr>
            <w:r w:rsidRPr="00566AC7">
              <w:t>Form 18</w:t>
            </w:r>
            <w:r w:rsidRPr="00566AC7">
              <w:tab/>
            </w:r>
          </w:p>
        </w:tc>
        <w:tc>
          <w:tcPr>
            <w:tcW w:w="3490" w:type="pct"/>
            <w:shd w:val="clear" w:color="auto" w:fill="auto"/>
          </w:tcPr>
          <w:p w:rsidR="00173F5C" w:rsidRPr="00566AC7" w:rsidRDefault="00173F5C" w:rsidP="00C947DC">
            <w:pPr>
              <w:pStyle w:val="ENoteTableText"/>
            </w:pPr>
            <w:r w:rsidRPr="00566AC7">
              <w:t>am. 2010 No.</w:t>
            </w:r>
            <w:r w:rsidR="00566AC7">
              <w:t> </w:t>
            </w:r>
            <w:r w:rsidRPr="00566AC7">
              <w:t>240</w:t>
            </w:r>
          </w:p>
        </w:tc>
      </w:tr>
      <w:tr w:rsidR="00173F5C" w:rsidRPr="00566AC7" w:rsidTr="00F92755">
        <w:trPr>
          <w:cantSplit/>
        </w:trPr>
        <w:tc>
          <w:tcPr>
            <w:tcW w:w="1510" w:type="pct"/>
            <w:shd w:val="clear" w:color="auto" w:fill="auto"/>
          </w:tcPr>
          <w:p w:rsidR="00173F5C" w:rsidRPr="00566AC7" w:rsidRDefault="00173F5C" w:rsidP="00C947DC">
            <w:pPr>
              <w:pStyle w:val="ENoteTableText"/>
              <w:tabs>
                <w:tab w:val="center" w:leader="dot" w:pos="2268"/>
              </w:tabs>
            </w:pPr>
          </w:p>
        </w:tc>
        <w:tc>
          <w:tcPr>
            <w:tcW w:w="3490" w:type="pct"/>
            <w:shd w:val="clear" w:color="auto" w:fill="auto"/>
          </w:tcPr>
          <w:p w:rsidR="00173F5C" w:rsidRPr="00566AC7" w:rsidRDefault="00173F5C" w:rsidP="00C947DC">
            <w:pPr>
              <w:pStyle w:val="ENoteTableText"/>
            </w:pPr>
            <w:r w:rsidRPr="00566AC7">
              <w:t>rs F2016L01029</w:t>
            </w:r>
          </w:p>
        </w:tc>
      </w:tr>
      <w:tr w:rsidR="00173F5C" w:rsidRPr="00566AC7" w:rsidTr="00F92755">
        <w:trPr>
          <w:cantSplit/>
        </w:trPr>
        <w:tc>
          <w:tcPr>
            <w:tcW w:w="1510" w:type="pct"/>
            <w:shd w:val="clear" w:color="auto" w:fill="auto"/>
          </w:tcPr>
          <w:p w:rsidR="00173F5C" w:rsidRPr="00566AC7" w:rsidRDefault="00173F5C" w:rsidP="00C947DC">
            <w:pPr>
              <w:pStyle w:val="ENoteTableText"/>
              <w:tabs>
                <w:tab w:val="center" w:leader="dot" w:pos="2268"/>
              </w:tabs>
            </w:pPr>
            <w:r w:rsidRPr="00566AC7">
              <w:t>Form 19</w:t>
            </w:r>
            <w:r w:rsidRPr="00566AC7">
              <w:tab/>
            </w:r>
          </w:p>
        </w:tc>
        <w:tc>
          <w:tcPr>
            <w:tcW w:w="3490" w:type="pct"/>
            <w:shd w:val="clear" w:color="auto" w:fill="auto"/>
          </w:tcPr>
          <w:p w:rsidR="00173F5C" w:rsidRPr="00566AC7" w:rsidRDefault="00173F5C" w:rsidP="006A6EBD">
            <w:pPr>
              <w:pStyle w:val="ENoteTableText"/>
            </w:pPr>
            <w:r w:rsidRPr="00566AC7">
              <w:t>rep F2016L01029</w:t>
            </w:r>
          </w:p>
        </w:tc>
      </w:tr>
      <w:tr w:rsidR="00173F5C" w:rsidRPr="00566AC7" w:rsidTr="00F92755">
        <w:trPr>
          <w:cantSplit/>
        </w:trPr>
        <w:tc>
          <w:tcPr>
            <w:tcW w:w="1510" w:type="pct"/>
            <w:shd w:val="clear" w:color="auto" w:fill="auto"/>
          </w:tcPr>
          <w:p w:rsidR="00173F5C" w:rsidRPr="00566AC7" w:rsidRDefault="00173F5C" w:rsidP="00C947DC">
            <w:pPr>
              <w:pStyle w:val="ENoteTableText"/>
              <w:tabs>
                <w:tab w:val="center" w:leader="dot" w:pos="2268"/>
              </w:tabs>
            </w:pPr>
            <w:r w:rsidRPr="00566AC7">
              <w:t>Form 20</w:t>
            </w:r>
            <w:r w:rsidRPr="00566AC7">
              <w:tab/>
            </w:r>
          </w:p>
        </w:tc>
        <w:tc>
          <w:tcPr>
            <w:tcW w:w="3490" w:type="pct"/>
            <w:shd w:val="clear" w:color="auto" w:fill="auto"/>
          </w:tcPr>
          <w:p w:rsidR="00173F5C" w:rsidRPr="00566AC7" w:rsidRDefault="00173F5C" w:rsidP="00C947DC">
            <w:pPr>
              <w:pStyle w:val="ENoteTableText"/>
            </w:pPr>
            <w:r w:rsidRPr="00566AC7">
              <w:t>rs. 2006 No.</w:t>
            </w:r>
            <w:r w:rsidR="00566AC7">
              <w:t> </w:t>
            </w:r>
            <w:r w:rsidRPr="00566AC7">
              <w:t>218; F2016L01890</w:t>
            </w:r>
          </w:p>
        </w:tc>
      </w:tr>
      <w:tr w:rsidR="00173F5C" w:rsidRPr="00566AC7" w:rsidTr="00F92755">
        <w:trPr>
          <w:cantSplit/>
        </w:trPr>
        <w:tc>
          <w:tcPr>
            <w:tcW w:w="1510" w:type="pct"/>
            <w:shd w:val="clear" w:color="auto" w:fill="auto"/>
          </w:tcPr>
          <w:p w:rsidR="00173F5C" w:rsidRPr="00566AC7" w:rsidRDefault="00173F5C" w:rsidP="00C947DC">
            <w:pPr>
              <w:pStyle w:val="ENoteTableText"/>
              <w:tabs>
                <w:tab w:val="center" w:leader="dot" w:pos="2268"/>
              </w:tabs>
            </w:pPr>
            <w:r w:rsidRPr="00566AC7">
              <w:t>Form 21</w:t>
            </w:r>
            <w:r w:rsidRPr="00566AC7">
              <w:tab/>
            </w:r>
          </w:p>
        </w:tc>
        <w:tc>
          <w:tcPr>
            <w:tcW w:w="3490" w:type="pct"/>
            <w:shd w:val="clear" w:color="auto" w:fill="auto"/>
          </w:tcPr>
          <w:p w:rsidR="00173F5C" w:rsidRPr="00566AC7" w:rsidRDefault="00173F5C" w:rsidP="00C947DC">
            <w:pPr>
              <w:pStyle w:val="ENoteTableText"/>
            </w:pPr>
            <w:r w:rsidRPr="00566AC7">
              <w:t>rs. 2006 No.</w:t>
            </w:r>
            <w:r w:rsidR="00566AC7">
              <w:t> </w:t>
            </w:r>
            <w:r w:rsidRPr="00566AC7">
              <w:t>218</w:t>
            </w:r>
          </w:p>
        </w:tc>
      </w:tr>
      <w:tr w:rsidR="00173F5C" w:rsidRPr="00566AC7" w:rsidTr="00F92755">
        <w:trPr>
          <w:cantSplit/>
        </w:trPr>
        <w:tc>
          <w:tcPr>
            <w:tcW w:w="1510" w:type="pct"/>
            <w:shd w:val="clear" w:color="auto" w:fill="auto"/>
          </w:tcPr>
          <w:p w:rsidR="00173F5C" w:rsidRPr="00566AC7" w:rsidRDefault="00173F5C" w:rsidP="00C947DC">
            <w:pPr>
              <w:pStyle w:val="ENoteTableText"/>
              <w:tabs>
                <w:tab w:val="center" w:leader="dot" w:pos="2268"/>
              </w:tabs>
            </w:pPr>
          </w:p>
        </w:tc>
        <w:tc>
          <w:tcPr>
            <w:tcW w:w="3490" w:type="pct"/>
            <w:shd w:val="clear" w:color="auto" w:fill="auto"/>
          </w:tcPr>
          <w:p w:rsidR="00173F5C" w:rsidRPr="00566AC7" w:rsidRDefault="00173F5C" w:rsidP="00C947DC">
            <w:pPr>
              <w:pStyle w:val="ENoteTableText"/>
            </w:pPr>
            <w:r w:rsidRPr="00566AC7">
              <w:t>am 2010 No.</w:t>
            </w:r>
            <w:r w:rsidR="00566AC7">
              <w:t> </w:t>
            </w:r>
            <w:r w:rsidRPr="00566AC7">
              <w:t>240; F2016L01890</w:t>
            </w:r>
          </w:p>
        </w:tc>
      </w:tr>
      <w:tr w:rsidR="00173F5C" w:rsidRPr="00566AC7" w:rsidTr="00F92755">
        <w:trPr>
          <w:cantSplit/>
        </w:trPr>
        <w:tc>
          <w:tcPr>
            <w:tcW w:w="1510" w:type="pct"/>
            <w:shd w:val="clear" w:color="auto" w:fill="auto"/>
          </w:tcPr>
          <w:p w:rsidR="00173F5C" w:rsidRPr="00566AC7" w:rsidRDefault="00173F5C" w:rsidP="00C947DC">
            <w:pPr>
              <w:pStyle w:val="ENoteTableText"/>
              <w:tabs>
                <w:tab w:val="center" w:leader="dot" w:pos="2268"/>
              </w:tabs>
            </w:pPr>
            <w:r w:rsidRPr="00566AC7">
              <w:t>Form 23</w:t>
            </w:r>
            <w:r w:rsidRPr="00566AC7">
              <w:tab/>
            </w:r>
          </w:p>
        </w:tc>
        <w:tc>
          <w:tcPr>
            <w:tcW w:w="3490" w:type="pct"/>
            <w:shd w:val="clear" w:color="auto" w:fill="auto"/>
          </w:tcPr>
          <w:p w:rsidR="00173F5C" w:rsidRPr="00566AC7" w:rsidRDefault="00173F5C" w:rsidP="00C947DC">
            <w:pPr>
              <w:pStyle w:val="ENoteTableText"/>
            </w:pPr>
            <w:r w:rsidRPr="00566AC7">
              <w:t>rs F2016L01029</w:t>
            </w:r>
          </w:p>
        </w:tc>
      </w:tr>
      <w:tr w:rsidR="00173F5C" w:rsidRPr="00566AC7" w:rsidTr="00F92755">
        <w:trPr>
          <w:cantSplit/>
        </w:trPr>
        <w:tc>
          <w:tcPr>
            <w:tcW w:w="1510" w:type="pct"/>
            <w:shd w:val="clear" w:color="auto" w:fill="auto"/>
          </w:tcPr>
          <w:p w:rsidR="00173F5C" w:rsidRPr="00566AC7" w:rsidRDefault="00173F5C" w:rsidP="00C947DC">
            <w:pPr>
              <w:pStyle w:val="ENoteTableText"/>
              <w:tabs>
                <w:tab w:val="center" w:leader="dot" w:pos="2268"/>
              </w:tabs>
            </w:pPr>
            <w:r w:rsidRPr="00566AC7">
              <w:t>Form 23A</w:t>
            </w:r>
            <w:r w:rsidRPr="00566AC7">
              <w:tab/>
            </w:r>
          </w:p>
        </w:tc>
        <w:tc>
          <w:tcPr>
            <w:tcW w:w="3490" w:type="pct"/>
            <w:shd w:val="clear" w:color="auto" w:fill="auto"/>
          </w:tcPr>
          <w:p w:rsidR="00173F5C" w:rsidRPr="00566AC7" w:rsidRDefault="00173F5C" w:rsidP="00C947DC">
            <w:pPr>
              <w:pStyle w:val="ENoteTableText"/>
            </w:pPr>
            <w:r w:rsidRPr="00566AC7">
              <w:t>ad F2016L01029</w:t>
            </w:r>
          </w:p>
        </w:tc>
      </w:tr>
      <w:tr w:rsidR="00173F5C" w:rsidRPr="00566AC7" w:rsidTr="00F92755">
        <w:trPr>
          <w:cantSplit/>
        </w:trPr>
        <w:tc>
          <w:tcPr>
            <w:tcW w:w="1510" w:type="pct"/>
            <w:shd w:val="clear" w:color="auto" w:fill="auto"/>
          </w:tcPr>
          <w:p w:rsidR="00173F5C" w:rsidRPr="00566AC7" w:rsidRDefault="00173F5C" w:rsidP="00C947DC">
            <w:pPr>
              <w:pStyle w:val="ENoteTableText"/>
              <w:tabs>
                <w:tab w:val="center" w:leader="dot" w:pos="2268"/>
              </w:tabs>
            </w:pPr>
            <w:r w:rsidRPr="00566AC7">
              <w:t>Form 24</w:t>
            </w:r>
            <w:r w:rsidRPr="00566AC7">
              <w:tab/>
            </w:r>
          </w:p>
        </w:tc>
        <w:tc>
          <w:tcPr>
            <w:tcW w:w="3490" w:type="pct"/>
            <w:shd w:val="clear" w:color="auto" w:fill="auto"/>
          </w:tcPr>
          <w:p w:rsidR="00173F5C" w:rsidRPr="00566AC7" w:rsidRDefault="00173F5C" w:rsidP="00C947DC">
            <w:pPr>
              <w:pStyle w:val="ENoteTableText"/>
            </w:pPr>
            <w:r w:rsidRPr="00566AC7">
              <w:t>am. 2010 No.</w:t>
            </w:r>
            <w:r w:rsidR="00566AC7">
              <w:t> </w:t>
            </w:r>
            <w:r w:rsidRPr="00566AC7">
              <w:t>240; F2016L01029</w:t>
            </w:r>
          </w:p>
        </w:tc>
      </w:tr>
      <w:tr w:rsidR="00173F5C" w:rsidRPr="00566AC7" w:rsidTr="00F92755">
        <w:trPr>
          <w:cantSplit/>
        </w:trPr>
        <w:tc>
          <w:tcPr>
            <w:tcW w:w="1510" w:type="pct"/>
            <w:shd w:val="clear" w:color="auto" w:fill="auto"/>
          </w:tcPr>
          <w:p w:rsidR="00173F5C" w:rsidRPr="00566AC7" w:rsidRDefault="00173F5C" w:rsidP="00C947DC">
            <w:pPr>
              <w:pStyle w:val="ENoteTableText"/>
              <w:tabs>
                <w:tab w:val="center" w:leader="dot" w:pos="2268"/>
              </w:tabs>
            </w:pPr>
            <w:r w:rsidRPr="00566AC7">
              <w:t>Form 25</w:t>
            </w:r>
            <w:r w:rsidRPr="00566AC7">
              <w:tab/>
            </w:r>
          </w:p>
        </w:tc>
        <w:tc>
          <w:tcPr>
            <w:tcW w:w="3490" w:type="pct"/>
            <w:shd w:val="clear" w:color="auto" w:fill="auto"/>
          </w:tcPr>
          <w:p w:rsidR="00173F5C" w:rsidRPr="00566AC7" w:rsidRDefault="00173F5C" w:rsidP="00C947DC">
            <w:pPr>
              <w:pStyle w:val="ENoteTableText"/>
            </w:pPr>
            <w:r w:rsidRPr="00566AC7">
              <w:t>am F2016L01029</w:t>
            </w:r>
          </w:p>
        </w:tc>
      </w:tr>
      <w:tr w:rsidR="00173F5C" w:rsidRPr="00566AC7" w:rsidTr="00F92755">
        <w:trPr>
          <w:cantSplit/>
        </w:trPr>
        <w:tc>
          <w:tcPr>
            <w:tcW w:w="1510" w:type="pct"/>
            <w:shd w:val="clear" w:color="auto" w:fill="auto"/>
          </w:tcPr>
          <w:p w:rsidR="00173F5C" w:rsidRPr="00566AC7" w:rsidRDefault="00173F5C" w:rsidP="00C947DC">
            <w:pPr>
              <w:pStyle w:val="ENoteTableText"/>
              <w:tabs>
                <w:tab w:val="center" w:leader="dot" w:pos="2268"/>
              </w:tabs>
            </w:pPr>
            <w:r w:rsidRPr="00566AC7">
              <w:t>Form 27A</w:t>
            </w:r>
            <w:r w:rsidRPr="00566AC7">
              <w:tab/>
            </w:r>
          </w:p>
        </w:tc>
        <w:tc>
          <w:tcPr>
            <w:tcW w:w="3490" w:type="pct"/>
            <w:shd w:val="clear" w:color="auto" w:fill="auto"/>
          </w:tcPr>
          <w:p w:rsidR="00173F5C" w:rsidRPr="00566AC7" w:rsidRDefault="00173F5C" w:rsidP="00C947DC">
            <w:pPr>
              <w:pStyle w:val="ENoteTableText"/>
            </w:pPr>
            <w:r w:rsidRPr="00566AC7">
              <w:t>ad. 2010 No.</w:t>
            </w:r>
            <w:r w:rsidR="00566AC7">
              <w:t> </w:t>
            </w:r>
            <w:r w:rsidRPr="00566AC7">
              <w:t>240</w:t>
            </w:r>
          </w:p>
        </w:tc>
      </w:tr>
      <w:tr w:rsidR="00173F5C" w:rsidRPr="00566AC7" w:rsidTr="00F92755">
        <w:trPr>
          <w:cantSplit/>
        </w:trPr>
        <w:tc>
          <w:tcPr>
            <w:tcW w:w="1510" w:type="pct"/>
            <w:shd w:val="clear" w:color="auto" w:fill="auto"/>
          </w:tcPr>
          <w:p w:rsidR="00173F5C" w:rsidRPr="00566AC7" w:rsidRDefault="00173F5C" w:rsidP="00C947DC">
            <w:pPr>
              <w:pStyle w:val="Tabletext"/>
            </w:pPr>
          </w:p>
        </w:tc>
        <w:tc>
          <w:tcPr>
            <w:tcW w:w="3490" w:type="pct"/>
            <w:shd w:val="clear" w:color="auto" w:fill="auto"/>
          </w:tcPr>
          <w:p w:rsidR="00173F5C" w:rsidRPr="00566AC7" w:rsidRDefault="00173F5C" w:rsidP="00C947DC">
            <w:pPr>
              <w:pStyle w:val="ENoteTableText"/>
            </w:pPr>
            <w:r w:rsidRPr="00566AC7">
              <w:t>am. 2012 No.</w:t>
            </w:r>
            <w:r w:rsidR="00566AC7">
              <w:t> </w:t>
            </w:r>
            <w:r w:rsidRPr="00566AC7">
              <w:t>96</w:t>
            </w:r>
          </w:p>
        </w:tc>
      </w:tr>
      <w:tr w:rsidR="00173F5C" w:rsidRPr="00566AC7" w:rsidTr="00F92755">
        <w:trPr>
          <w:cantSplit/>
        </w:trPr>
        <w:tc>
          <w:tcPr>
            <w:tcW w:w="1510" w:type="pct"/>
            <w:shd w:val="clear" w:color="auto" w:fill="auto"/>
          </w:tcPr>
          <w:p w:rsidR="00173F5C" w:rsidRPr="00566AC7" w:rsidRDefault="00173F5C" w:rsidP="00C947DC">
            <w:pPr>
              <w:pStyle w:val="ENoteTableText"/>
              <w:tabs>
                <w:tab w:val="center" w:leader="dot" w:pos="2268"/>
              </w:tabs>
            </w:pPr>
            <w:r w:rsidRPr="00566AC7">
              <w:t>Form 27B</w:t>
            </w:r>
            <w:r w:rsidRPr="00566AC7">
              <w:tab/>
            </w:r>
          </w:p>
        </w:tc>
        <w:tc>
          <w:tcPr>
            <w:tcW w:w="3490" w:type="pct"/>
            <w:shd w:val="clear" w:color="auto" w:fill="auto"/>
          </w:tcPr>
          <w:p w:rsidR="00173F5C" w:rsidRPr="00566AC7" w:rsidRDefault="00173F5C" w:rsidP="00C947DC">
            <w:pPr>
              <w:pStyle w:val="ENoteTableText"/>
            </w:pPr>
            <w:r w:rsidRPr="00566AC7">
              <w:t>ad. 2010 No.</w:t>
            </w:r>
            <w:r w:rsidR="00566AC7">
              <w:t> </w:t>
            </w:r>
            <w:r w:rsidRPr="00566AC7">
              <w:t>240</w:t>
            </w:r>
          </w:p>
        </w:tc>
      </w:tr>
      <w:tr w:rsidR="00173F5C" w:rsidRPr="00566AC7" w:rsidTr="00F92755">
        <w:trPr>
          <w:cantSplit/>
        </w:trPr>
        <w:tc>
          <w:tcPr>
            <w:tcW w:w="1510" w:type="pct"/>
            <w:shd w:val="clear" w:color="auto" w:fill="auto"/>
          </w:tcPr>
          <w:p w:rsidR="00173F5C" w:rsidRPr="00566AC7" w:rsidRDefault="00173F5C" w:rsidP="00C947DC">
            <w:pPr>
              <w:pStyle w:val="ENoteTableText"/>
              <w:tabs>
                <w:tab w:val="center" w:leader="dot" w:pos="2268"/>
              </w:tabs>
            </w:pPr>
            <w:r w:rsidRPr="00566AC7">
              <w:t>Form 27C</w:t>
            </w:r>
            <w:r w:rsidRPr="00566AC7">
              <w:tab/>
            </w:r>
          </w:p>
        </w:tc>
        <w:tc>
          <w:tcPr>
            <w:tcW w:w="3490" w:type="pct"/>
            <w:shd w:val="clear" w:color="auto" w:fill="auto"/>
          </w:tcPr>
          <w:p w:rsidR="00173F5C" w:rsidRPr="00566AC7" w:rsidRDefault="00173F5C" w:rsidP="00C947DC">
            <w:pPr>
              <w:pStyle w:val="ENoteTableText"/>
            </w:pPr>
            <w:r w:rsidRPr="00566AC7">
              <w:t>ad. 2010 No.</w:t>
            </w:r>
            <w:r w:rsidR="00566AC7">
              <w:t> </w:t>
            </w:r>
            <w:r w:rsidRPr="00566AC7">
              <w:t>240</w:t>
            </w:r>
          </w:p>
        </w:tc>
      </w:tr>
      <w:tr w:rsidR="00173F5C" w:rsidRPr="00566AC7" w:rsidTr="00F92755">
        <w:trPr>
          <w:cantSplit/>
        </w:trPr>
        <w:tc>
          <w:tcPr>
            <w:tcW w:w="1510" w:type="pct"/>
            <w:shd w:val="clear" w:color="auto" w:fill="auto"/>
          </w:tcPr>
          <w:p w:rsidR="00173F5C" w:rsidRPr="00566AC7" w:rsidRDefault="00173F5C" w:rsidP="00C947DC">
            <w:pPr>
              <w:pStyle w:val="Tabletext"/>
            </w:pPr>
          </w:p>
        </w:tc>
        <w:tc>
          <w:tcPr>
            <w:tcW w:w="3490" w:type="pct"/>
            <w:shd w:val="clear" w:color="auto" w:fill="auto"/>
          </w:tcPr>
          <w:p w:rsidR="00173F5C" w:rsidRPr="00566AC7" w:rsidRDefault="00173F5C" w:rsidP="00C947DC">
            <w:pPr>
              <w:pStyle w:val="ENoteTableText"/>
            </w:pPr>
            <w:r w:rsidRPr="00566AC7">
              <w:t>am. 2012 No.</w:t>
            </w:r>
            <w:r w:rsidR="00566AC7">
              <w:t> </w:t>
            </w:r>
            <w:r w:rsidRPr="00566AC7">
              <w:t>96</w:t>
            </w:r>
          </w:p>
        </w:tc>
      </w:tr>
      <w:tr w:rsidR="00173F5C" w:rsidRPr="00566AC7" w:rsidTr="00F92755">
        <w:trPr>
          <w:cantSplit/>
        </w:trPr>
        <w:tc>
          <w:tcPr>
            <w:tcW w:w="1510" w:type="pct"/>
            <w:shd w:val="clear" w:color="auto" w:fill="auto"/>
          </w:tcPr>
          <w:p w:rsidR="00173F5C" w:rsidRPr="00566AC7" w:rsidRDefault="00173F5C" w:rsidP="00C947DC">
            <w:pPr>
              <w:pStyle w:val="ENoteTableText"/>
              <w:tabs>
                <w:tab w:val="center" w:leader="dot" w:pos="2268"/>
              </w:tabs>
            </w:pPr>
            <w:r w:rsidRPr="00566AC7">
              <w:t>Form 27D</w:t>
            </w:r>
            <w:r w:rsidRPr="00566AC7">
              <w:tab/>
            </w:r>
          </w:p>
        </w:tc>
        <w:tc>
          <w:tcPr>
            <w:tcW w:w="3490" w:type="pct"/>
            <w:shd w:val="clear" w:color="auto" w:fill="auto"/>
          </w:tcPr>
          <w:p w:rsidR="00173F5C" w:rsidRPr="00566AC7" w:rsidRDefault="00173F5C" w:rsidP="00C947DC">
            <w:pPr>
              <w:pStyle w:val="ENoteTableText"/>
            </w:pPr>
            <w:r w:rsidRPr="00566AC7">
              <w:t>ad. 2010 No.</w:t>
            </w:r>
            <w:r w:rsidR="00566AC7">
              <w:t> </w:t>
            </w:r>
            <w:r w:rsidRPr="00566AC7">
              <w:t>240</w:t>
            </w:r>
          </w:p>
        </w:tc>
      </w:tr>
      <w:tr w:rsidR="00173F5C" w:rsidRPr="00566AC7" w:rsidTr="00F92755">
        <w:trPr>
          <w:cantSplit/>
        </w:trPr>
        <w:tc>
          <w:tcPr>
            <w:tcW w:w="1510" w:type="pct"/>
            <w:shd w:val="clear" w:color="auto" w:fill="auto"/>
          </w:tcPr>
          <w:p w:rsidR="00173F5C" w:rsidRPr="00566AC7" w:rsidRDefault="00173F5C" w:rsidP="00C947DC">
            <w:pPr>
              <w:pStyle w:val="Tabletext"/>
            </w:pPr>
          </w:p>
        </w:tc>
        <w:tc>
          <w:tcPr>
            <w:tcW w:w="3490" w:type="pct"/>
            <w:shd w:val="clear" w:color="auto" w:fill="auto"/>
          </w:tcPr>
          <w:p w:rsidR="00173F5C" w:rsidRPr="00566AC7" w:rsidRDefault="00173F5C" w:rsidP="00C947DC">
            <w:pPr>
              <w:pStyle w:val="ENoteTableText"/>
            </w:pPr>
            <w:r w:rsidRPr="00566AC7">
              <w:t>am. 2012 No.</w:t>
            </w:r>
            <w:r w:rsidR="00566AC7">
              <w:t> </w:t>
            </w:r>
            <w:r w:rsidRPr="00566AC7">
              <w:t>96</w:t>
            </w:r>
          </w:p>
        </w:tc>
      </w:tr>
      <w:tr w:rsidR="00173F5C" w:rsidRPr="00566AC7" w:rsidTr="00F92755">
        <w:trPr>
          <w:cantSplit/>
        </w:trPr>
        <w:tc>
          <w:tcPr>
            <w:tcW w:w="1510" w:type="pct"/>
            <w:shd w:val="clear" w:color="auto" w:fill="auto"/>
          </w:tcPr>
          <w:p w:rsidR="00173F5C" w:rsidRPr="00566AC7" w:rsidRDefault="00173F5C" w:rsidP="00C947DC">
            <w:pPr>
              <w:pStyle w:val="ENoteTableText"/>
              <w:tabs>
                <w:tab w:val="center" w:leader="dot" w:pos="2268"/>
              </w:tabs>
            </w:pPr>
            <w:r w:rsidRPr="00566AC7">
              <w:lastRenderedPageBreak/>
              <w:t>Form 27E</w:t>
            </w:r>
            <w:r w:rsidRPr="00566AC7">
              <w:tab/>
            </w:r>
          </w:p>
        </w:tc>
        <w:tc>
          <w:tcPr>
            <w:tcW w:w="3490" w:type="pct"/>
            <w:shd w:val="clear" w:color="auto" w:fill="auto"/>
          </w:tcPr>
          <w:p w:rsidR="00173F5C" w:rsidRPr="00566AC7" w:rsidRDefault="00173F5C" w:rsidP="00C947DC">
            <w:pPr>
              <w:pStyle w:val="ENoteTableText"/>
            </w:pPr>
            <w:r w:rsidRPr="00566AC7">
              <w:t>ad. 2012 No.</w:t>
            </w:r>
            <w:r w:rsidR="00566AC7">
              <w:t> </w:t>
            </w:r>
            <w:r w:rsidRPr="00566AC7">
              <w:t>96</w:t>
            </w:r>
          </w:p>
        </w:tc>
      </w:tr>
      <w:tr w:rsidR="00173F5C" w:rsidRPr="00566AC7" w:rsidTr="00F92755">
        <w:trPr>
          <w:cantSplit/>
        </w:trPr>
        <w:tc>
          <w:tcPr>
            <w:tcW w:w="1510" w:type="pct"/>
            <w:shd w:val="clear" w:color="auto" w:fill="auto"/>
          </w:tcPr>
          <w:p w:rsidR="00173F5C" w:rsidRPr="00566AC7" w:rsidRDefault="00173F5C" w:rsidP="00C947DC">
            <w:pPr>
              <w:pStyle w:val="ENoteTableText"/>
              <w:tabs>
                <w:tab w:val="center" w:leader="dot" w:pos="2268"/>
              </w:tabs>
            </w:pPr>
            <w:r w:rsidRPr="00566AC7">
              <w:t>Form 27F</w:t>
            </w:r>
            <w:r w:rsidRPr="00566AC7">
              <w:tab/>
            </w:r>
          </w:p>
        </w:tc>
        <w:tc>
          <w:tcPr>
            <w:tcW w:w="3490" w:type="pct"/>
            <w:shd w:val="clear" w:color="auto" w:fill="auto"/>
          </w:tcPr>
          <w:p w:rsidR="00173F5C" w:rsidRPr="00566AC7" w:rsidRDefault="00173F5C" w:rsidP="00C947DC">
            <w:pPr>
              <w:pStyle w:val="ENoteTableText"/>
            </w:pPr>
            <w:r w:rsidRPr="00566AC7">
              <w:t>ad F2016L01029</w:t>
            </w:r>
          </w:p>
        </w:tc>
      </w:tr>
      <w:tr w:rsidR="00173F5C" w:rsidRPr="00566AC7" w:rsidTr="00F92755">
        <w:trPr>
          <w:cantSplit/>
        </w:trPr>
        <w:tc>
          <w:tcPr>
            <w:tcW w:w="1510" w:type="pct"/>
            <w:shd w:val="clear" w:color="auto" w:fill="auto"/>
          </w:tcPr>
          <w:p w:rsidR="00173F5C" w:rsidRPr="00566AC7" w:rsidRDefault="00173F5C" w:rsidP="00C947DC">
            <w:pPr>
              <w:pStyle w:val="ENoteTableText"/>
              <w:tabs>
                <w:tab w:val="center" w:leader="dot" w:pos="2268"/>
              </w:tabs>
            </w:pPr>
            <w:r w:rsidRPr="00566AC7">
              <w:t>Form 29</w:t>
            </w:r>
            <w:r w:rsidRPr="00566AC7">
              <w:tab/>
            </w:r>
          </w:p>
        </w:tc>
        <w:tc>
          <w:tcPr>
            <w:tcW w:w="3490" w:type="pct"/>
            <w:shd w:val="clear" w:color="auto" w:fill="auto"/>
          </w:tcPr>
          <w:p w:rsidR="00173F5C" w:rsidRPr="00566AC7" w:rsidRDefault="00173F5C" w:rsidP="00C947DC">
            <w:pPr>
              <w:pStyle w:val="ENoteTableText"/>
            </w:pPr>
            <w:r w:rsidRPr="00566AC7">
              <w:t>rs. 2006 No.</w:t>
            </w:r>
            <w:r w:rsidR="00566AC7">
              <w:t> </w:t>
            </w:r>
            <w:r w:rsidRPr="00566AC7">
              <w:t>218</w:t>
            </w:r>
          </w:p>
        </w:tc>
      </w:tr>
      <w:tr w:rsidR="00173F5C" w:rsidRPr="00566AC7" w:rsidTr="00F92755">
        <w:trPr>
          <w:cantSplit/>
        </w:trPr>
        <w:tc>
          <w:tcPr>
            <w:tcW w:w="1510" w:type="pct"/>
            <w:shd w:val="clear" w:color="auto" w:fill="auto"/>
          </w:tcPr>
          <w:p w:rsidR="00173F5C" w:rsidRPr="00566AC7" w:rsidRDefault="00173F5C" w:rsidP="00C947DC">
            <w:pPr>
              <w:pStyle w:val="ENoteTableText"/>
              <w:tabs>
                <w:tab w:val="center" w:leader="dot" w:pos="2268"/>
              </w:tabs>
            </w:pPr>
            <w:r w:rsidRPr="00566AC7">
              <w:t>Form 30</w:t>
            </w:r>
            <w:r w:rsidRPr="00566AC7">
              <w:tab/>
            </w:r>
          </w:p>
        </w:tc>
        <w:tc>
          <w:tcPr>
            <w:tcW w:w="3490" w:type="pct"/>
            <w:shd w:val="clear" w:color="auto" w:fill="auto"/>
          </w:tcPr>
          <w:p w:rsidR="00173F5C" w:rsidRPr="00566AC7" w:rsidRDefault="00173F5C" w:rsidP="00C947DC">
            <w:pPr>
              <w:pStyle w:val="ENoteTableText"/>
            </w:pPr>
            <w:r w:rsidRPr="00566AC7">
              <w:t>ad. No.</w:t>
            </w:r>
            <w:r w:rsidR="00566AC7">
              <w:t> </w:t>
            </w:r>
            <w:r w:rsidRPr="00566AC7">
              <w:t>107, 2013</w:t>
            </w:r>
          </w:p>
        </w:tc>
      </w:tr>
      <w:tr w:rsidR="00173F5C" w:rsidRPr="00566AC7" w:rsidTr="00F92755">
        <w:trPr>
          <w:cantSplit/>
        </w:trPr>
        <w:tc>
          <w:tcPr>
            <w:tcW w:w="1510" w:type="pct"/>
            <w:shd w:val="clear" w:color="auto" w:fill="auto"/>
          </w:tcPr>
          <w:p w:rsidR="00173F5C" w:rsidRPr="00566AC7" w:rsidRDefault="00173F5C" w:rsidP="00C947DC">
            <w:pPr>
              <w:pStyle w:val="ENoteTableText"/>
              <w:tabs>
                <w:tab w:val="center" w:leader="dot" w:pos="2268"/>
              </w:tabs>
            </w:pPr>
          </w:p>
        </w:tc>
        <w:tc>
          <w:tcPr>
            <w:tcW w:w="3490" w:type="pct"/>
            <w:shd w:val="clear" w:color="auto" w:fill="auto"/>
          </w:tcPr>
          <w:p w:rsidR="00173F5C" w:rsidRPr="00566AC7" w:rsidRDefault="00173F5C" w:rsidP="00C947DC">
            <w:pPr>
              <w:pStyle w:val="ENoteTableText"/>
            </w:pPr>
            <w:r w:rsidRPr="00566AC7">
              <w:t>rs F2016L01890</w:t>
            </w:r>
          </w:p>
        </w:tc>
      </w:tr>
      <w:tr w:rsidR="00173F5C" w:rsidRPr="00566AC7" w:rsidTr="00F92755">
        <w:trPr>
          <w:cantSplit/>
        </w:trPr>
        <w:tc>
          <w:tcPr>
            <w:tcW w:w="1510" w:type="pct"/>
            <w:shd w:val="clear" w:color="auto" w:fill="auto"/>
          </w:tcPr>
          <w:p w:rsidR="00173F5C" w:rsidRPr="00566AC7" w:rsidRDefault="00173F5C" w:rsidP="00C947DC">
            <w:pPr>
              <w:pStyle w:val="ENoteTableText"/>
              <w:tabs>
                <w:tab w:val="center" w:leader="dot" w:pos="2268"/>
              </w:tabs>
            </w:pPr>
            <w:r w:rsidRPr="00566AC7">
              <w:t>Form 31</w:t>
            </w:r>
            <w:r w:rsidRPr="00566AC7">
              <w:tab/>
            </w:r>
          </w:p>
        </w:tc>
        <w:tc>
          <w:tcPr>
            <w:tcW w:w="3490" w:type="pct"/>
            <w:shd w:val="clear" w:color="auto" w:fill="auto"/>
          </w:tcPr>
          <w:p w:rsidR="00173F5C" w:rsidRPr="00566AC7" w:rsidRDefault="00173F5C" w:rsidP="00C947DC">
            <w:pPr>
              <w:pStyle w:val="ENoteTableText"/>
            </w:pPr>
            <w:r w:rsidRPr="00566AC7">
              <w:t>ad. No.</w:t>
            </w:r>
            <w:r w:rsidR="00566AC7">
              <w:t> </w:t>
            </w:r>
            <w:r w:rsidRPr="00566AC7">
              <w:t>107, 2013</w:t>
            </w:r>
          </w:p>
        </w:tc>
      </w:tr>
      <w:tr w:rsidR="00173F5C" w:rsidRPr="00566AC7" w:rsidTr="00F92755">
        <w:trPr>
          <w:cantSplit/>
        </w:trPr>
        <w:tc>
          <w:tcPr>
            <w:tcW w:w="1510" w:type="pct"/>
            <w:shd w:val="clear" w:color="auto" w:fill="auto"/>
          </w:tcPr>
          <w:p w:rsidR="00173F5C" w:rsidRPr="00566AC7" w:rsidRDefault="00173F5C" w:rsidP="00C947DC">
            <w:pPr>
              <w:pStyle w:val="ENoteTableText"/>
              <w:tabs>
                <w:tab w:val="center" w:leader="dot" w:pos="2268"/>
              </w:tabs>
            </w:pPr>
          </w:p>
        </w:tc>
        <w:tc>
          <w:tcPr>
            <w:tcW w:w="3490" w:type="pct"/>
            <w:shd w:val="clear" w:color="auto" w:fill="auto"/>
          </w:tcPr>
          <w:p w:rsidR="00173F5C" w:rsidRPr="00566AC7" w:rsidRDefault="00173F5C" w:rsidP="00C947DC">
            <w:pPr>
              <w:pStyle w:val="ENoteTableText"/>
            </w:pPr>
            <w:r w:rsidRPr="00566AC7">
              <w:t>rs F2016L01890</w:t>
            </w:r>
          </w:p>
        </w:tc>
      </w:tr>
      <w:tr w:rsidR="00173F5C" w:rsidRPr="00566AC7" w:rsidTr="00F92755">
        <w:trPr>
          <w:cantSplit/>
          <w:trHeight w:val="163"/>
        </w:trPr>
        <w:tc>
          <w:tcPr>
            <w:tcW w:w="1510" w:type="pct"/>
            <w:shd w:val="clear" w:color="auto" w:fill="auto"/>
          </w:tcPr>
          <w:p w:rsidR="00173F5C" w:rsidRPr="00566AC7" w:rsidRDefault="00173F5C" w:rsidP="00BA03EC">
            <w:pPr>
              <w:pStyle w:val="ENoteTableText"/>
              <w:keepNext/>
            </w:pPr>
            <w:r w:rsidRPr="00566AC7">
              <w:rPr>
                <w:b/>
              </w:rPr>
              <w:t>Schedule</w:t>
            </w:r>
            <w:r w:rsidR="00566AC7">
              <w:rPr>
                <w:b/>
              </w:rPr>
              <w:t> </w:t>
            </w:r>
            <w:r w:rsidRPr="00566AC7">
              <w:rPr>
                <w:b/>
              </w:rPr>
              <w:t>2</w:t>
            </w:r>
          </w:p>
        </w:tc>
        <w:tc>
          <w:tcPr>
            <w:tcW w:w="3490" w:type="pct"/>
            <w:shd w:val="clear" w:color="auto" w:fill="auto"/>
          </w:tcPr>
          <w:p w:rsidR="00173F5C" w:rsidRPr="00566AC7" w:rsidRDefault="00173F5C" w:rsidP="00C947DC">
            <w:pPr>
              <w:pStyle w:val="ENoteTableText"/>
            </w:pPr>
          </w:p>
        </w:tc>
      </w:tr>
      <w:tr w:rsidR="00173F5C" w:rsidRPr="00566AC7" w:rsidTr="00F92755">
        <w:trPr>
          <w:cantSplit/>
        </w:trPr>
        <w:tc>
          <w:tcPr>
            <w:tcW w:w="1510" w:type="pct"/>
            <w:tcBorders>
              <w:bottom w:val="single" w:sz="12" w:space="0" w:color="auto"/>
            </w:tcBorders>
            <w:shd w:val="clear" w:color="auto" w:fill="auto"/>
          </w:tcPr>
          <w:p w:rsidR="00173F5C" w:rsidRPr="00566AC7" w:rsidRDefault="00173F5C" w:rsidP="00C947DC">
            <w:pPr>
              <w:pStyle w:val="ENoteTableText"/>
              <w:tabs>
                <w:tab w:val="center" w:leader="dot" w:pos="2268"/>
              </w:tabs>
            </w:pPr>
            <w:r w:rsidRPr="00566AC7">
              <w:t>Schedule</w:t>
            </w:r>
            <w:r w:rsidR="00566AC7">
              <w:t> </w:t>
            </w:r>
            <w:r w:rsidRPr="00566AC7">
              <w:t>2</w:t>
            </w:r>
            <w:r w:rsidRPr="00566AC7">
              <w:tab/>
            </w:r>
          </w:p>
        </w:tc>
        <w:tc>
          <w:tcPr>
            <w:tcW w:w="3490" w:type="pct"/>
            <w:tcBorders>
              <w:bottom w:val="single" w:sz="12" w:space="0" w:color="auto"/>
            </w:tcBorders>
            <w:shd w:val="clear" w:color="auto" w:fill="auto"/>
          </w:tcPr>
          <w:p w:rsidR="00173F5C" w:rsidRPr="00566AC7" w:rsidRDefault="00173F5C" w:rsidP="006F500F">
            <w:pPr>
              <w:pStyle w:val="ENoteTableText"/>
            </w:pPr>
            <w:r w:rsidRPr="00566AC7">
              <w:t>rs. 2005 No.</w:t>
            </w:r>
            <w:r w:rsidR="00566AC7">
              <w:t> </w:t>
            </w:r>
            <w:r w:rsidRPr="00566AC7">
              <w:t>13; 2008 No.</w:t>
            </w:r>
            <w:r w:rsidR="00566AC7">
              <w:t> </w:t>
            </w:r>
            <w:r w:rsidRPr="00566AC7">
              <w:t>246; 2009 No.</w:t>
            </w:r>
            <w:r w:rsidR="00566AC7">
              <w:t> </w:t>
            </w:r>
            <w:r w:rsidRPr="00566AC7">
              <w:t>315; 2010 No.</w:t>
            </w:r>
            <w:r w:rsidR="00566AC7">
              <w:t> </w:t>
            </w:r>
            <w:r w:rsidRPr="00566AC7">
              <w:t>274; 2011 No.</w:t>
            </w:r>
            <w:r w:rsidR="00566AC7">
              <w:t> </w:t>
            </w:r>
            <w:r w:rsidRPr="00566AC7">
              <w:t>283; 2012 No.</w:t>
            </w:r>
            <w:r w:rsidR="00566AC7">
              <w:t> </w:t>
            </w:r>
            <w:r w:rsidRPr="00566AC7">
              <w:t>253; No 257, 2013; No 139, 2014; No 178, 2015; F2016L01740</w:t>
            </w:r>
          </w:p>
        </w:tc>
      </w:tr>
    </w:tbl>
    <w:p w:rsidR="00DE3F4E" w:rsidRPr="00566AC7" w:rsidRDefault="00DE3F4E" w:rsidP="00CF3B7C">
      <w:pPr>
        <w:sectPr w:rsidR="00DE3F4E" w:rsidRPr="00566AC7" w:rsidSect="00AC01FF">
          <w:headerReference w:type="even" r:id="rId42"/>
          <w:headerReference w:type="default" r:id="rId43"/>
          <w:footerReference w:type="even" r:id="rId44"/>
          <w:footerReference w:type="default" r:id="rId45"/>
          <w:type w:val="continuous"/>
          <w:pgSz w:w="11907" w:h="16839"/>
          <w:pgMar w:top="2325" w:right="1797" w:bottom="1440" w:left="1797" w:header="720" w:footer="709" w:gutter="0"/>
          <w:cols w:space="708"/>
          <w:docGrid w:linePitch="360"/>
        </w:sectPr>
      </w:pPr>
      <w:bookmarkStart w:id="326" w:name="f_Check_Lines_below"/>
      <w:bookmarkStart w:id="327" w:name="CU_21233697"/>
      <w:bookmarkStart w:id="328" w:name="CU_40234677"/>
      <w:bookmarkStart w:id="329" w:name="CU_54235884"/>
      <w:bookmarkEnd w:id="326"/>
      <w:bookmarkEnd w:id="327"/>
      <w:bookmarkEnd w:id="328"/>
      <w:bookmarkEnd w:id="329"/>
    </w:p>
    <w:p w:rsidR="007B5B8D" w:rsidRPr="00566AC7" w:rsidRDefault="007B5B8D">
      <w:pPr>
        <w:spacing w:line="240" w:lineRule="exact"/>
      </w:pPr>
    </w:p>
    <w:sectPr w:rsidR="007B5B8D" w:rsidRPr="00566AC7" w:rsidSect="00AC01FF">
      <w:headerReference w:type="even" r:id="rId46"/>
      <w:headerReference w:type="default" r:id="rId47"/>
      <w:footerReference w:type="even" r:id="rId48"/>
      <w:footerReference w:type="default" r:id="rId49"/>
      <w:headerReference w:type="first" r:id="rId50"/>
      <w:type w:val="continuous"/>
      <w:pgSz w:w="11907" w:h="16839" w:code="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1A3" w:rsidRDefault="008F11A3">
      <w:r>
        <w:separator/>
      </w:r>
    </w:p>
  </w:endnote>
  <w:endnote w:type="continuationSeparator" w:id="0">
    <w:p w:rsidR="008F11A3" w:rsidRDefault="008F1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1A3" w:rsidRDefault="008F11A3">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1A3" w:rsidRPr="007B3B51" w:rsidRDefault="008F11A3" w:rsidP="0061076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F11A3" w:rsidRPr="007B3B51" w:rsidTr="00F92755">
      <w:tc>
        <w:tcPr>
          <w:tcW w:w="854" w:type="pct"/>
        </w:tcPr>
        <w:p w:rsidR="008F11A3" w:rsidRPr="007B3B51" w:rsidRDefault="008F11A3" w:rsidP="0061076A">
          <w:pPr>
            <w:rPr>
              <w:i/>
              <w:sz w:val="16"/>
              <w:szCs w:val="16"/>
            </w:rPr>
          </w:pPr>
        </w:p>
      </w:tc>
      <w:tc>
        <w:tcPr>
          <w:tcW w:w="3688" w:type="pct"/>
          <w:gridSpan w:val="3"/>
        </w:tcPr>
        <w:p w:rsidR="008F11A3" w:rsidRPr="007B3B51" w:rsidRDefault="008F11A3" w:rsidP="0061076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C01FF">
            <w:rPr>
              <w:i/>
              <w:noProof/>
              <w:sz w:val="16"/>
              <w:szCs w:val="16"/>
            </w:rPr>
            <w:t>High Court Rules 2004</w:t>
          </w:r>
          <w:r w:rsidRPr="007B3B51">
            <w:rPr>
              <w:i/>
              <w:sz w:val="16"/>
              <w:szCs w:val="16"/>
            </w:rPr>
            <w:fldChar w:fldCharType="end"/>
          </w:r>
        </w:p>
      </w:tc>
      <w:tc>
        <w:tcPr>
          <w:tcW w:w="458" w:type="pct"/>
        </w:tcPr>
        <w:p w:rsidR="008F11A3" w:rsidRPr="007B3B51" w:rsidRDefault="008F11A3" w:rsidP="0061076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C01FF">
            <w:rPr>
              <w:i/>
              <w:noProof/>
              <w:sz w:val="16"/>
              <w:szCs w:val="16"/>
            </w:rPr>
            <w:t>89</w:t>
          </w:r>
          <w:r w:rsidRPr="007B3B51">
            <w:rPr>
              <w:i/>
              <w:sz w:val="16"/>
              <w:szCs w:val="16"/>
            </w:rPr>
            <w:fldChar w:fldCharType="end"/>
          </w:r>
        </w:p>
      </w:tc>
    </w:tr>
    <w:tr w:rsidR="008F11A3" w:rsidRPr="00130F37" w:rsidTr="00F92755">
      <w:tc>
        <w:tcPr>
          <w:tcW w:w="1499" w:type="pct"/>
          <w:gridSpan w:val="2"/>
        </w:tcPr>
        <w:p w:rsidR="008F11A3" w:rsidRPr="00130F37" w:rsidRDefault="008F11A3" w:rsidP="0061076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66AC7">
            <w:rPr>
              <w:sz w:val="16"/>
              <w:szCs w:val="16"/>
            </w:rPr>
            <w:t>20</w:t>
          </w:r>
          <w:r w:rsidRPr="00130F37">
            <w:rPr>
              <w:sz w:val="16"/>
              <w:szCs w:val="16"/>
            </w:rPr>
            <w:fldChar w:fldCharType="end"/>
          </w:r>
        </w:p>
      </w:tc>
      <w:tc>
        <w:tcPr>
          <w:tcW w:w="1999" w:type="pct"/>
        </w:tcPr>
        <w:p w:rsidR="008F11A3" w:rsidRPr="00130F37" w:rsidRDefault="008F11A3" w:rsidP="0061076A">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566AC7">
            <w:rPr>
              <w:sz w:val="16"/>
              <w:szCs w:val="16"/>
            </w:rPr>
            <w:t>1/1/17</w:t>
          </w:r>
          <w:r w:rsidRPr="00130F37">
            <w:rPr>
              <w:sz w:val="16"/>
              <w:szCs w:val="16"/>
            </w:rPr>
            <w:fldChar w:fldCharType="end"/>
          </w:r>
        </w:p>
      </w:tc>
      <w:tc>
        <w:tcPr>
          <w:tcW w:w="1502" w:type="pct"/>
          <w:gridSpan w:val="2"/>
        </w:tcPr>
        <w:p w:rsidR="008F11A3" w:rsidRPr="00130F37" w:rsidRDefault="008F11A3" w:rsidP="0061076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66AC7">
            <w:rPr>
              <w:sz w:val="16"/>
              <w:szCs w:val="16"/>
            </w:rPr>
            <w:instrText>3/01/2017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566AC7">
            <w:rPr>
              <w:sz w:val="16"/>
              <w:szCs w:val="16"/>
            </w:rPr>
            <w:instrText>3/1/17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66AC7">
            <w:rPr>
              <w:noProof/>
              <w:sz w:val="16"/>
              <w:szCs w:val="16"/>
            </w:rPr>
            <w:t>3/1/17</w:t>
          </w:r>
          <w:r w:rsidRPr="00130F37">
            <w:rPr>
              <w:sz w:val="16"/>
              <w:szCs w:val="16"/>
            </w:rPr>
            <w:fldChar w:fldCharType="end"/>
          </w:r>
        </w:p>
      </w:tc>
    </w:tr>
  </w:tbl>
  <w:p w:rsidR="008F11A3" w:rsidRPr="0061076A" w:rsidRDefault="008F11A3" w:rsidP="0061076A">
    <w:pPr>
      <w:pStyle w:val="Footer"/>
      <w:rPr>
        <w:rFonts w:eastAsia="Calibri"/>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1A3" w:rsidRDefault="008F11A3">
    <w:pPr>
      <w:pBdr>
        <w:top w:val="single" w:sz="6" w:space="1" w:color="auto"/>
      </w:pBdr>
      <w:rPr>
        <w:sz w:val="18"/>
      </w:rPr>
    </w:pPr>
  </w:p>
  <w:p w:rsidR="008F11A3" w:rsidRDefault="008F11A3">
    <w:pPr>
      <w:jc w:val="right"/>
      <w:rPr>
        <w:i/>
        <w:sz w:val="18"/>
      </w:rPr>
    </w:pPr>
    <w:r>
      <w:rPr>
        <w:i/>
        <w:sz w:val="18"/>
      </w:rPr>
      <w:fldChar w:fldCharType="begin"/>
    </w:r>
    <w:r>
      <w:rPr>
        <w:i/>
        <w:sz w:val="18"/>
      </w:rPr>
      <w:instrText xml:space="preserve"> STYLEREF ShortT </w:instrText>
    </w:r>
    <w:r>
      <w:rPr>
        <w:i/>
        <w:sz w:val="18"/>
      </w:rPr>
      <w:fldChar w:fldCharType="separate"/>
    </w:r>
    <w:r w:rsidR="00566AC7">
      <w:rPr>
        <w:i/>
        <w:noProof/>
        <w:sz w:val="18"/>
      </w:rPr>
      <w:t>High Court Rules 2004</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6A0755">
      <w:rPr>
        <w:i/>
        <w:noProof/>
        <w:sz w:val="18"/>
      </w:rPr>
      <w:t>147</w:t>
    </w:r>
    <w:r>
      <w:rPr>
        <w:i/>
        <w:sz w:val="18"/>
      </w:rPr>
      <w:fldChar w:fldCharType="end"/>
    </w:r>
  </w:p>
  <w:p w:rsidR="008F11A3" w:rsidRDefault="008F11A3">
    <w:pPr>
      <w:rPr>
        <w:i/>
        <w:sz w:val="18"/>
      </w:rPr>
    </w:pPr>
    <w:r>
      <w:rPr>
        <w:i/>
        <w:sz w:val="1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1A3" w:rsidRPr="007B3B51" w:rsidRDefault="008F11A3" w:rsidP="0061076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F11A3" w:rsidRPr="007B3B51" w:rsidTr="00F92755">
      <w:tc>
        <w:tcPr>
          <w:tcW w:w="854" w:type="pct"/>
        </w:tcPr>
        <w:p w:rsidR="008F11A3" w:rsidRPr="007B3B51" w:rsidRDefault="008F11A3" w:rsidP="0061076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C01FF">
            <w:rPr>
              <w:i/>
              <w:noProof/>
              <w:sz w:val="16"/>
              <w:szCs w:val="16"/>
            </w:rPr>
            <w:t>140</w:t>
          </w:r>
          <w:r w:rsidRPr="007B3B51">
            <w:rPr>
              <w:i/>
              <w:sz w:val="16"/>
              <w:szCs w:val="16"/>
            </w:rPr>
            <w:fldChar w:fldCharType="end"/>
          </w:r>
        </w:p>
      </w:tc>
      <w:tc>
        <w:tcPr>
          <w:tcW w:w="3688" w:type="pct"/>
          <w:gridSpan w:val="3"/>
        </w:tcPr>
        <w:p w:rsidR="008F11A3" w:rsidRPr="007B3B51" w:rsidRDefault="008F11A3" w:rsidP="0061076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C01FF">
            <w:rPr>
              <w:i/>
              <w:noProof/>
              <w:sz w:val="16"/>
              <w:szCs w:val="16"/>
            </w:rPr>
            <w:t>High Court Rules 2004</w:t>
          </w:r>
          <w:r w:rsidRPr="007B3B51">
            <w:rPr>
              <w:i/>
              <w:sz w:val="16"/>
              <w:szCs w:val="16"/>
            </w:rPr>
            <w:fldChar w:fldCharType="end"/>
          </w:r>
        </w:p>
      </w:tc>
      <w:tc>
        <w:tcPr>
          <w:tcW w:w="458" w:type="pct"/>
        </w:tcPr>
        <w:p w:rsidR="008F11A3" w:rsidRPr="007B3B51" w:rsidRDefault="008F11A3" w:rsidP="0061076A">
          <w:pPr>
            <w:jc w:val="right"/>
            <w:rPr>
              <w:sz w:val="16"/>
              <w:szCs w:val="16"/>
            </w:rPr>
          </w:pPr>
        </w:p>
      </w:tc>
    </w:tr>
    <w:tr w:rsidR="008F11A3" w:rsidRPr="0055472E" w:rsidTr="00F92755">
      <w:tc>
        <w:tcPr>
          <w:tcW w:w="1499" w:type="pct"/>
          <w:gridSpan w:val="2"/>
        </w:tcPr>
        <w:p w:rsidR="008F11A3" w:rsidRPr="0055472E" w:rsidRDefault="008F11A3" w:rsidP="0061076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66AC7">
            <w:rPr>
              <w:sz w:val="16"/>
              <w:szCs w:val="16"/>
            </w:rPr>
            <w:t>20</w:t>
          </w:r>
          <w:r w:rsidRPr="0055472E">
            <w:rPr>
              <w:sz w:val="16"/>
              <w:szCs w:val="16"/>
            </w:rPr>
            <w:fldChar w:fldCharType="end"/>
          </w:r>
        </w:p>
      </w:tc>
      <w:tc>
        <w:tcPr>
          <w:tcW w:w="1999" w:type="pct"/>
        </w:tcPr>
        <w:p w:rsidR="008F11A3" w:rsidRPr="0055472E" w:rsidRDefault="008F11A3" w:rsidP="0061076A">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566AC7">
            <w:rPr>
              <w:sz w:val="16"/>
              <w:szCs w:val="16"/>
            </w:rPr>
            <w:t>1/1/17</w:t>
          </w:r>
          <w:r w:rsidRPr="0055472E">
            <w:rPr>
              <w:sz w:val="16"/>
              <w:szCs w:val="16"/>
            </w:rPr>
            <w:fldChar w:fldCharType="end"/>
          </w:r>
        </w:p>
      </w:tc>
      <w:tc>
        <w:tcPr>
          <w:tcW w:w="1502" w:type="pct"/>
          <w:gridSpan w:val="2"/>
        </w:tcPr>
        <w:p w:rsidR="008F11A3" w:rsidRPr="0055472E" w:rsidRDefault="008F11A3" w:rsidP="0061076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66AC7">
            <w:rPr>
              <w:sz w:val="16"/>
              <w:szCs w:val="16"/>
            </w:rPr>
            <w:instrText>3/01/2017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566AC7">
            <w:rPr>
              <w:sz w:val="16"/>
              <w:szCs w:val="16"/>
            </w:rPr>
            <w:instrText>3/1/17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66AC7">
            <w:rPr>
              <w:noProof/>
              <w:sz w:val="16"/>
              <w:szCs w:val="16"/>
            </w:rPr>
            <w:t>3/1/17</w:t>
          </w:r>
          <w:r w:rsidRPr="0055472E">
            <w:rPr>
              <w:sz w:val="16"/>
              <w:szCs w:val="16"/>
            </w:rPr>
            <w:fldChar w:fldCharType="end"/>
          </w:r>
        </w:p>
      </w:tc>
    </w:tr>
  </w:tbl>
  <w:p w:rsidR="008F11A3" w:rsidRPr="0061076A" w:rsidRDefault="008F11A3" w:rsidP="0061076A">
    <w:pPr>
      <w:pStyle w:val="Footer"/>
      <w:rPr>
        <w:rFonts w:eastAsia="Calibri"/>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1A3" w:rsidRPr="007B3B51" w:rsidRDefault="008F11A3" w:rsidP="0061076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F11A3" w:rsidRPr="007B3B51" w:rsidTr="00F92755">
      <w:tc>
        <w:tcPr>
          <w:tcW w:w="854" w:type="pct"/>
        </w:tcPr>
        <w:p w:rsidR="008F11A3" w:rsidRPr="007B3B51" w:rsidRDefault="008F11A3" w:rsidP="0061076A">
          <w:pPr>
            <w:rPr>
              <w:i/>
              <w:sz w:val="16"/>
              <w:szCs w:val="16"/>
            </w:rPr>
          </w:pPr>
        </w:p>
      </w:tc>
      <w:tc>
        <w:tcPr>
          <w:tcW w:w="3688" w:type="pct"/>
          <w:gridSpan w:val="3"/>
        </w:tcPr>
        <w:p w:rsidR="008F11A3" w:rsidRPr="007B3B51" w:rsidRDefault="008F11A3" w:rsidP="0061076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C01FF">
            <w:rPr>
              <w:i/>
              <w:noProof/>
              <w:sz w:val="16"/>
              <w:szCs w:val="16"/>
            </w:rPr>
            <w:t>High Court Rules 2004</w:t>
          </w:r>
          <w:r w:rsidRPr="007B3B51">
            <w:rPr>
              <w:i/>
              <w:sz w:val="16"/>
              <w:szCs w:val="16"/>
            </w:rPr>
            <w:fldChar w:fldCharType="end"/>
          </w:r>
        </w:p>
      </w:tc>
      <w:tc>
        <w:tcPr>
          <w:tcW w:w="458" w:type="pct"/>
        </w:tcPr>
        <w:p w:rsidR="008F11A3" w:rsidRPr="007B3B51" w:rsidRDefault="008F11A3" w:rsidP="0061076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C01FF">
            <w:rPr>
              <w:i/>
              <w:noProof/>
              <w:sz w:val="16"/>
              <w:szCs w:val="16"/>
            </w:rPr>
            <w:t>139</w:t>
          </w:r>
          <w:r w:rsidRPr="007B3B51">
            <w:rPr>
              <w:i/>
              <w:sz w:val="16"/>
              <w:szCs w:val="16"/>
            </w:rPr>
            <w:fldChar w:fldCharType="end"/>
          </w:r>
        </w:p>
      </w:tc>
    </w:tr>
    <w:tr w:rsidR="008F11A3" w:rsidRPr="00130F37" w:rsidTr="00F92755">
      <w:tc>
        <w:tcPr>
          <w:tcW w:w="1499" w:type="pct"/>
          <w:gridSpan w:val="2"/>
        </w:tcPr>
        <w:p w:rsidR="008F11A3" w:rsidRPr="00130F37" w:rsidRDefault="008F11A3" w:rsidP="0061076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66AC7">
            <w:rPr>
              <w:sz w:val="16"/>
              <w:szCs w:val="16"/>
            </w:rPr>
            <w:t>20</w:t>
          </w:r>
          <w:r w:rsidRPr="00130F37">
            <w:rPr>
              <w:sz w:val="16"/>
              <w:szCs w:val="16"/>
            </w:rPr>
            <w:fldChar w:fldCharType="end"/>
          </w:r>
        </w:p>
      </w:tc>
      <w:tc>
        <w:tcPr>
          <w:tcW w:w="1999" w:type="pct"/>
        </w:tcPr>
        <w:p w:rsidR="008F11A3" w:rsidRPr="00130F37" w:rsidRDefault="008F11A3" w:rsidP="0061076A">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566AC7">
            <w:rPr>
              <w:sz w:val="16"/>
              <w:szCs w:val="16"/>
            </w:rPr>
            <w:t>1/1/17</w:t>
          </w:r>
          <w:r w:rsidRPr="00130F37">
            <w:rPr>
              <w:sz w:val="16"/>
              <w:szCs w:val="16"/>
            </w:rPr>
            <w:fldChar w:fldCharType="end"/>
          </w:r>
        </w:p>
      </w:tc>
      <w:tc>
        <w:tcPr>
          <w:tcW w:w="1502" w:type="pct"/>
          <w:gridSpan w:val="2"/>
        </w:tcPr>
        <w:p w:rsidR="008F11A3" w:rsidRPr="00130F37" w:rsidRDefault="008F11A3" w:rsidP="0061076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66AC7">
            <w:rPr>
              <w:sz w:val="16"/>
              <w:szCs w:val="16"/>
            </w:rPr>
            <w:instrText>3/01/2017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566AC7">
            <w:rPr>
              <w:sz w:val="16"/>
              <w:szCs w:val="16"/>
            </w:rPr>
            <w:instrText>3/1/17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66AC7">
            <w:rPr>
              <w:noProof/>
              <w:sz w:val="16"/>
              <w:szCs w:val="16"/>
            </w:rPr>
            <w:t>3/1/17</w:t>
          </w:r>
          <w:r w:rsidRPr="00130F37">
            <w:rPr>
              <w:sz w:val="16"/>
              <w:szCs w:val="16"/>
            </w:rPr>
            <w:fldChar w:fldCharType="end"/>
          </w:r>
        </w:p>
      </w:tc>
    </w:tr>
  </w:tbl>
  <w:p w:rsidR="008F11A3" w:rsidRPr="0061076A" w:rsidRDefault="008F11A3" w:rsidP="0061076A">
    <w:pPr>
      <w:pStyle w:val="Footer"/>
      <w:rPr>
        <w:rFonts w:eastAsia="Calibri"/>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1A3" w:rsidRDefault="008F11A3">
    <w:pPr>
      <w:pBdr>
        <w:top w:val="single" w:sz="6" w:space="1" w:color="auto"/>
      </w:pBdr>
      <w:rPr>
        <w:sz w:val="18"/>
      </w:rPr>
    </w:pPr>
  </w:p>
  <w:p w:rsidR="008F11A3" w:rsidRDefault="008F11A3">
    <w:pPr>
      <w:jc w:val="right"/>
      <w:rPr>
        <w:i/>
        <w:sz w:val="18"/>
      </w:rPr>
    </w:pPr>
    <w:r>
      <w:rPr>
        <w:i/>
        <w:sz w:val="18"/>
      </w:rPr>
      <w:fldChar w:fldCharType="begin"/>
    </w:r>
    <w:r>
      <w:rPr>
        <w:i/>
        <w:sz w:val="18"/>
      </w:rPr>
      <w:instrText xml:space="preserve"> STYLEREF ShortT </w:instrText>
    </w:r>
    <w:r>
      <w:rPr>
        <w:i/>
        <w:sz w:val="18"/>
      </w:rPr>
      <w:fldChar w:fldCharType="separate"/>
    </w:r>
    <w:r w:rsidR="00566AC7">
      <w:rPr>
        <w:i/>
        <w:noProof/>
        <w:sz w:val="18"/>
      </w:rPr>
      <w:t>High Court Rules 2004</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6A0755">
      <w:rPr>
        <w:i/>
        <w:noProof/>
        <w:sz w:val="18"/>
      </w:rPr>
      <w:t>147</w:t>
    </w:r>
    <w:r>
      <w:rPr>
        <w:i/>
        <w:sz w:val="18"/>
      </w:rPr>
      <w:fldChar w:fldCharType="end"/>
    </w:r>
  </w:p>
  <w:p w:rsidR="008F11A3" w:rsidRDefault="008F11A3">
    <w:pPr>
      <w:rPr>
        <w:i/>
        <w:sz w:val="18"/>
      </w:rPr>
    </w:pPr>
    <w:r>
      <w:rPr>
        <w:i/>
        <w:sz w:val="18"/>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1A3" w:rsidRPr="007B3B51" w:rsidRDefault="008F11A3" w:rsidP="0061076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F11A3" w:rsidRPr="007B3B51" w:rsidTr="00F92755">
      <w:tc>
        <w:tcPr>
          <w:tcW w:w="854" w:type="pct"/>
        </w:tcPr>
        <w:p w:rsidR="008F11A3" w:rsidRPr="007B3B51" w:rsidRDefault="008F11A3" w:rsidP="0061076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C01FF">
            <w:rPr>
              <w:i/>
              <w:noProof/>
              <w:sz w:val="16"/>
              <w:szCs w:val="16"/>
            </w:rPr>
            <w:t>152</w:t>
          </w:r>
          <w:r w:rsidRPr="007B3B51">
            <w:rPr>
              <w:i/>
              <w:sz w:val="16"/>
              <w:szCs w:val="16"/>
            </w:rPr>
            <w:fldChar w:fldCharType="end"/>
          </w:r>
        </w:p>
      </w:tc>
      <w:tc>
        <w:tcPr>
          <w:tcW w:w="3688" w:type="pct"/>
          <w:gridSpan w:val="3"/>
        </w:tcPr>
        <w:p w:rsidR="008F11A3" w:rsidRPr="007B3B51" w:rsidRDefault="008F11A3" w:rsidP="0061076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C01FF">
            <w:rPr>
              <w:i/>
              <w:noProof/>
              <w:sz w:val="16"/>
              <w:szCs w:val="16"/>
            </w:rPr>
            <w:t>High Court Rules 2004</w:t>
          </w:r>
          <w:r w:rsidRPr="007B3B51">
            <w:rPr>
              <w:i/>
              <w:sz w:val="16"/>
              <w:szCs w:val="16"/>
            </w:rPr>
            <w:fldChar w:fldCharType="end"/>
          </w:r>
        </w:p>
      </w:tc>
      <w:tc>
        <w:tcPr>
          <w:tcW w:w="458" w:type="pct"/>
        </w:tcPr>
        <w:p w:rsidR="008F11A3" w:rsidRPr="007B3B51" w:rsidRDefault="008F11A3" w:rsidP="0061076A">
          <w:pPr>
            <w:jc w:val="right"/>
            <w:rPr>
              <w:sz w:val="16"/>
              <w:szCs w:val="16"/>
            </w:rPr>
          </w:pPr>
        </w:p>
      </w:tc>
    </w:tr>
    <w:tr w:rsidR="008F11A3" w:rsidRPr="0055472E" w:rsidTr="00F92755">
      <w:tc>
        <w:tcPr>
          <w:tcW w:w="1499" w:type="pct"/>
          <w:gridSpan w:val="2"/>
        </w:tcPr>
        <w:p w:rsidR="008F11A3" w:rsidRPr="0055472E" w:rsidRDefault="008F11A3" w:rsidP="0061076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66AC7">
            <w:rPr>
              <w:sz w:val="16"/>
              <w:szCs w:val="16"/>
            </w:rPr>
            <w:t>20</w:t>
          </w:r>
          <w:r w:rsidRPr="0055472E">
            <w:rPr>
              <w:sz w:val="16"/>
              <w:szCs w:val="16"/>
            </w:rPr>
            <w:fldChar w:fldCharType="end"/>
          </w:r>
        </w:p>
      </w:tc>
      <w:tc>
        <w:tcPr>
          <w:tcW w:w="1999" w:type="pct"/>
        </w:tcPr>
        <w:p w:rsidR="008F11A3" w:rsidRPr="0055472E" w:rsidRDefault="008F11A3" w:rsidP="0061076A">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566AC7">
            <w:rPr>
              <w:sz w:val="16"/>
              <w:szCs w:val="16"/>
            </w:rPr>
            <w:t>1/1/17</w:t>
          </w:r>
          <w:r w:rsidRPr="0055472E">
            <w:rPr>
              <w:sz w:val="16"/>
              <w:szCs w:val="16"/>
            </w:rPr>
            <w:fldChar w:fldCharType="end"/>
          </w:r>
        </w:p>
      </w:tc>
      <w:tc>
        <w:tcPr>
          <w:tcW w:w="1502" w:type="pct"/>
          <w:gridSpan w:val="2"/>
        </w:tcPr>
        <w:p w:rsidR="008F11A3" w:rsidRPr="0055472E" w:rsidRDefault="008F11A3" w:rsidP="0061076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66AC7">
            <w:rPr>
              <w:sz w:val="16"/>
              <w:szCs w:val="16"/>
            </w:rPr>
            <w:instrText>3/01/2017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566AC7">
            <w:rPr>
              <w:sz w:val="16"/>
              <w:szCs w:val="16"/>
            </w:rPr>
            <w:instrText>3/1/17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66AC7">
            <w:rPr>
              <w:noProof/>
              <w:sz w:val="16"/>
              <w:szCs w:val="16"/>
            </w:rPr>
            <w:t>3/1/17</w:t>
          </w:r>
          <w:r w:rsidRPr="0055472E">
            <w:rPr>
              <w:sz w:val="16"/>
              <w:szCs w:val="16"/>
            </w:rPr>
            <w:fldChar w:fldCharType="end"/>
          </w:r>
        </w:p>
      </w:tc>
    </w:tr>
  </w:tbl>
  <w:p w:rsidR="008F11A3" w:rsidRPr="0061076A" w:rsidRDefault="008F11A3" w:rsidP="0061076A">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1A3" w:rsidRPr="007B3B51" w:rsidRDefault="008F11A3" w:rsidP="0061076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F11A3" w:rsidRPr="007B3B51" w:rsidTr="00F92755">
      <w:tc>
        <w:tcPr>
          <w:tcW w:w="854" w:type="pct"/>
        </w:tcPr>
        <w:p w:rsidR="008F11A3" w:rsidRPr="007B3B51" w:rsidRDefault="008F11A3" w:rsidP="0061076A">
          <w:pPr>
            <w:rPr>
              <w:i/>
              <w:sz w:val="16"/>
              <w:szCs w:val="16"/>
            </w:rPr>
          </w:pPr>
        </w:p>
      </w:tc>
      <w:tc>
        <w:tcPr>
          <w:tcW w:w="3688" w:type="pct"/>
          <w:gridSpan w:val="3"/>
        </w:tcPr>
        <w:p w:rsidR="008F11A3" w:rsidRPr="007B3B51" w:rsidRDefault="008F11A3" w:rsidP="0061076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C01FF">
            <w:rPr>
              <w:i/>
              <w:noProof/>
              <w:sz w:val="16"/>
              <w:szCs w:val="16"/>
            </w:rPr>
            <w:t>High Court Rules 2004</w:t>
          </w:r>
          <w:r w:rsidRPr="007B3B51">
            <w:rPr>
              <w:i/>
              <w:sz w:val="16"/>
              <w:szCs w:val="16"/>
            </w:rPr>
            <w:fldChar w:fldCharType="end"/>
          </w:r>
        </w:p>
      </w:tc>
      <w:tc>
        <w:tcPr>
          <w:tcW w:w="458" w:type="pct"/>
        </w:tcPr>
        <w:p w:rsidR="008F11A3" w:rsidRPr="007B3B51" w:rsidRDefault="008F11A3" w:rsidP="0061076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C01FF">
            <w:rPr>
              <w:i/>
              <w:noProof/>
              <w:sz w:val="16"/>
              <w:szCs w:val="16"/>
            </w:rPr>
            <w:t>153</w:t>
          </w:r>
          <w:r w:rsidRPr="007B3B51">
            <w:rPr>
              <w:i/>
              <w:sz w:val="16"/>
              <w:szCs w:val="16"/>
            </w:rPr>
            <w:fldChar w:fldCharType="end"/>
          </w:r>
        </w:p>
      </w:tc>
    </w:tr>
    <w:tr w:rsidR="008F11A3" w:rsidRPr="00130F37" w:rsidTr="00F92755">
      <w:tc>
        <w:tcPr>
          <w:tcW w:w="1499" w:type="pct"/>
          <w:gridSpan w:val="2"/>
        </w:tcPr>
        <w:p w:rsidR="008F11A3" w:rsidRPr="00130F37" w:rsidRDefault="008F11A3" w:rsidP="0061076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66AC7">
            <w:rPr>
              <w:sz w:val="16"/>
              <w:szCs w:val="16"/>
            </w:rPr>
            <w:t>20</w:t>
          </w:r>
          <w:r w:rsidRPr="00130F37">
            <w:rPr>
              <w:sz w:val="16"/>
              <w:szCs w:val="16"/>
            </w:rPr>
            <w:fldChar w:fldCharType="end"/>
          </w:r>
        </w:p>
      </w:tc>
      <w:tc>
        <w:tcPr>
          <w:tcW w:w="1999" w:type="pct"/>
        </w:tcPr>
        <w:p w:rsidR="008F11A3" w:rsidRPr="00130F37" w:rsidRDefault="008F11A3" w:rsidP="0061076A">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566AC7">
            <w:rPr>
              <w:sz w:val="16"/>
              <w:szCs w:val="16"/>
            </w:rPr>
            <w:t>1/1/17</w:t>
          </w:r>
          <w:r w:rsidRPr="00130F37">
            <w:rPr>
              <w:sz w:val="16"/>
              <w:szCs w:val="16"/>
            </w:rPr>
            <w:fldChar w:fldCharType="end"/>
          </w:r>
        </w:p>
      </w:tc>
      <w:tc>
        <w:tcPr>
          <w:tcW w:w="1502" w:type="pct"/>
          <w:gridSpan w:val="2"/>
        </w:tcPr>
        <w:p w:rsidR="008F11A3" w:rsidRPr="00130F37" w:rsidRDefault="008F11A3" w:rsidP="0061076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66AC7">
            <w:rPr>
              <w:sz w:val="16"/>
              <w:szCs w:val="16"/>
            </w:rPr>
            <w:instrText>3/01/2017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566AC7">
            <w:rPr>
              <w:sz w:val="16"/>
              <w:szCs w:val="16"/>
            </w:rPr>
            <w:instrText>3/1/17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66AC7">
            <w:rPr>
              <w:noProof/>
              <w:sz w:val="16"/>
              <w:szCs w:val="16"/>
            </w:rPr>
            <w:t>3/1/17</w:t>
          </w:r>
          <w:r w:rsidRPr="00130F37">
            <w:rPr>
              <w:sz w:val="16"/>
              <w:szCs w:val="16"/>
            </w:rPr>
            <w:fldChar w:fldCharType="end"/>
          </w:r>
        </w:p>
      </w:tc>
    </w:tr>
  </w:tbl>
  <w:p w:rsidR="008F11A3" w:rsidRPr="0061076A" w:rsidRDefault="008F11A3" w:rsidP="0061076A">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1A3" w:rsidRPr="007B3B51" w:rsidRDefault="008F11A3" w:rsidP="0061076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F11A3" w:rsidRPr="007B3B51" w:rsidTr="00F92755">
      <w:tc>
        <w:tcPr>
          <w:tcW w:w="854" w:type="pct"/>
        </w:tcPr>
        <w:p w:rsidR="008F11A3" w:rsidRPr="007B3B51" w:rsidRDefault="008F11A3" w:rsidP="0061076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A0755">
            <w:rPr>
              <w:i/>
              <w:noProof/>
              <w:sz w:val="16"/>
              <w:szCs w:val="16"/>
            </w:rPr>
            <w:t>147</w:t>
          </w:r>
          <w:r w:rsidRPr="007B3B51">
            <w:rPr>
              <w:i/>
              <w:sz w:val="16"/>
              <w:szCs w:val="16"/>
            </w:rPr>
            <w:fldChar w:fldCharType="end"/>
          </w:r>
        </w:p>
      </w:tc>
      <w:tc>
        <w:tcPr>
          <w:tcW w:w="3688" w:type="pct"/>
          <w:gridSpan w:val="3"/>
        </w:tcPr>
        <w:p w:rsidR="008F11A3" w:rsidRPr="007B3B51" w:rsidRDefault="008F11A3" w:rsidP="0061076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66AC7">
            <w:rPr>
              <w:i/>
              <w:noProof/>
              <w:sz w:val="16"/>
              <w:szCs w:val="16"/>
            </w:rPr>
            <w:t>High Court Rules 2004</w:t>
          </w:r>
          <w:r w:rsidRPr="007B3B51">
            <w:rPr>
              <w:i/>
              <w:sz w:val="16"/>
              <w:szCs w:val="16"/>
            </w:rPr>
            <w:fldChar w:fldCharType="end"/>
          </w:r>
        </w:p>
      </w:tc>
      <w:tc>
        <w:tcPr>
          <w:tcW w:w="458" w:type="pct"/>
        </w:tcPr>
        <w:p w:rsidR="008F11A3" w:rsidRPr="007B3B51" w:rsidRDefault="008F11A3" w:rsidP="0061076A">
          <w:pPr>
            <w:jc w:val="right"/>
            <w:rPr>
              <w:sz w:val="16"/>
              <w:szCs w:val="16"/>
            </w:rPr>
          </w:pPr>
        </w:p>
      </w:tc>
    </w:tr>
    <w:tr w:rsidR="008F11A3" w:rsidRPr="0055472E" w:rsidTr="00F92755">
      <w:tc>
        <w:tcPr>
          <w:tcW w:w="1499" w:type="pct"/>
          <w:gridSpan w:val="2"/>
        </w:tcPr>
        <w:p w:rsidR="008F11A3" w:rsidRPr="0055472E" w:rsidRDefault="008F11A3" w:rsidP="0061076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66AC7">
            <w:rPr>
              <w:sz w:val="16"/>
              <w:szCs w:val="16"/>
            </w:rPr>
            <w:t>20</w:t>
          </w:r>
          <w:r w:rsidRPr="0055472E">
            <w:rPr>
              <w:sz w:val="16"/>
              <w:szCs w:val="16"/>
            </w:rPr>
            <w:fldChar w:fldCharType="end"/>
          </w:r>
        </w:p>
      </w:tc>
      <w:tc>
        <w:tcPr>
          <w:tcW w:w="1999" w:type="pct"/>
        </w:tcPr>
        <w:p w:rsidR="008F11A3" w:rsidRPr="0055472E" w:rsidRDefault="008F11A3" w:rsidP="0061076A">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566AC7">
            <w:rPr>
              <w:sz w:val="16"/>
              <w:szCs w:val="16"/>
            </w:rPr>
            <w:t>1/1/17</w:t>
          </w:r>
          <w:r w:rsidRPr="0055472E">
            <w:rPr>
              <w:sz w:val="16"/>
              <w:szCs w:val="16"/>
            </w:rPr>
            <w:fldChar w:fldCharType="end"/>
          </w:r>
        </w:p>
      </w:tc>
      <w:tc>
        <w:tcPr>
          <w:tcW w:w="1502" w:type="pct"/>
          <w:gridSpan w:val="2"/>
        </w:tcPr>
        <w:p w:rsidR="008F11A3" w:rsidRPr="0055472E" w:rsidRDefault="008F11A3" w:rsidP="0061076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66AC7">
            <w:rPr>
              <w:sz w:val="16"/>
              <w:szCs w:val="16"/>
            </w:rPr>
            <w:instrText>3/01/2017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566AC7">
            <w:rPr>
              <w:sz w:val="16"/>
              <w:szCs w:val="16"/>
            </w:rPr>
            <w:instrText>3/1/17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66AC7">
            <w:rPr>
              <w:noProof/>
              <w:sz w:val="16"/>
              <w:szCs w:val="16"/>
            </w:rPr>
            <w:t>3/1/17</w:t>
          </w:r>
          <w:r w:rsidRPr="0055472E">
            <w:rPr>
              <w:sz w:val="16"/>
              <w:szCs w:val="16"/>
            </w:rPr>
            <w:fldChar w:fldCharType="end"/>
          </w:r>
        </w:p>
      </w:tc>
    </w:tr>
  </w:tbl>
  <w:p w:rsidR="008F11A3" w:rsidRPr="0061076A" w:rsidRDefault="008F11A3" w:rsidP="0061076A">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1A3" w:rsidRPr="007B3B51" w:rsidRDefault="008F11A3" w:rsidP="0061076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F11A3" w:rsidRPr="007B3B51" w:rsidTr="00F92755">
      <w:tc>
        <w:tcPr>
          <w:tcW w:w="854" w:type="pct"/>
        </w:tcPr>
        <w:p w:rsidR="008F11A3" w:rsidRPr="007B3B51" w:rsidRDefault="008F11A3" w:rsidP="0061076A">
          <w:pPr>
            <w:rPr>
              <w:i/>
              <w:sz w:val="16"/>
              <w:szCs w:val="16"/>
            </w:rPr>
          </w:pPr>
        </w:p>
      </w:tc>
      <w:tc>
        <w:tcPr>
          <w:tcW w:w="3688" w:type="pct"/>
          <w:gridSpan w:val="3"/>
        </w:tcPr>
        <w:p w:rsidR="008F11A3" w:rsidRPr="007B3B51" w:rsidRDefault="008F11A3" w:rsidP="0061076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66AC7">
            <w:rPr>
              <w:i/>
              <w:noProof/>
              <w:sz w:val="16"/>
              <w:szCs w:val="16"/>
            </w:rPr>
            <w:t>High Court Rules 2004</w:t>
          </w:r>
          <w:r w:rsidRPr="007B3B51">
            <w:rPr>
              <w:i/>
              <w:sz w:val="16"/>
              <w:szCs w:val="16"/>
            </w:rPr>
            <w:fldChar w:fldCharType="end"/>
          </w:r>
        </w:p>
      </w:tc>
      <w:tc>
        <w:tcPr>
          <w:tcW w:w="458" w:type="pct"/>
        </w:tcPr>
        <w:p w:rsidR="008F11A3" w:rsidRPr="007B3B51" w:rsidRDefault="008F11A3" w:rsidP="0061076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A0755">
            <w:rPr>
              <w:i/>
              <w:noProof/>
              <w:sz w:val="16"/>
              <w:szCs w:val="16"/>
            </w:rPr>
            <w:t>147</w:t>
          </w:r>
          <w:r w:rsidRPr="007B3B51">
            <w:rPr>
              <w:i/>
              <w:sz w:val="16"/>
              <w:szCs w:val="16"/>
            </w:rPr>
            <w:fldChar w:fldCharType="end"/>
          </w:r>
        </w:p>
      </w:tc>
    </w:tr>
    <w:tr w:rsidR="008F11A3" w:rsidRPr="00130F37" w:rsidTr="00F92755">
      <w:tc>
        <w:tcPr>
          <w:tcW w:w="1499" w:type="pct"/>
          <w:gridSpan w:val="2"/>
        </w:tcPr>
        <w:p w:rsidR="008F11A3" w:rsidRPr="00130F37" w:rsidRDefault="008F11A3" w:rsidP="0061076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66AC7">
            <w:rPr>
              <w:sz w:val="16"/>
              <w:szCs w:val="16"/>
            </w:rPr>
            <w:t>20</w:t>
          </w:r>
          <w:r w:rsidRPr="00130F37">
            <w:rPr>
              <w:sz w:val="16"/>
              <w:szCs w:val="16"/>
            </w:rPr>
            <w:fldChar w:fldCharType="end"/>
          </w:r>
        </w:p>
      </w:tc>
      <w:tc>
        <w:tcPr>
          <w:tcW w:w="1999" w:type="pct"/>
        </w:tcPr>
        <w:p w:rsidR="008F11A3" w:rsidRPr="00130F37" w:rsidRDefault="008F11A3" w:rsidP="0061076A">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566AC7">
            <w:rPr>
              <w:sz w:val="16"/>
              <w:szCs w:val="16"/>
            </w:rPr>
            <w:t>1/1/17</w:t>
          </w:r>
          <w:r w:rsidRPr="00130F37">
            <w:rPr>
              <w:sz w:val="16"/>
              <w:szCs w:val="16"/>
            </w:rPr>
            <w:fldChar w:fldCharType="end"/>
          </w:r>
        </w:p>
      </w:tc>
      <w:tc>
        <w:tcPr>
          <w:tcW w:w="1502" w:type="pct"/>
          <w:gridSpan w:val="2"/>
        </w:tcPr>
        <w:p w:rsidR="008F11A3" w:rsidRPr="00130F37" w:rsidRDefault="008F11A3" w:rsidP="0061076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66AC7">
            <w:rPr>
              <w:sz w:val="16"/>
              <w:szCs w:val="16"/>
            </w:rPr>
            <w:instrText>3/01/2017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566AC7">
            <w:rPr>
              <w:sz w:val="16"/>
              <w:szCs w:val="16"/>
            </w:rPr>
            <w:instrText>3/1/17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66AC7">
            <w:rPr>
              <w:noProof/>
              <w:sz w:val="16"/>
              <w:szCs w:val="16"/>
            </w:rPr>
            <w:t>3/1/17</w:t>
          </w:r>
          <w:r w:rsidRPr="00130F37">
            <w:rPr>
              <w:sz w:val="16"/>
              <w:szCs w:val="16"/>
            </w:rPr>
            <w:fldChar w:fldCharType="end"/>
          </w:r>
        </w:p>
      </w:tc>
    </w:tr>
  </w:tbl>
  <w:p w:rsidR="008F11A3" w:rsidRPr="0061076A" w:rsidRDefault="008F11A3" w:rsidP="006107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1A3" w:rsidRDefault="008F11A3" w:rsidP="004C0925">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1A3" w:rsidRPr="00ED79B6" w:rsidRDefault="008F11A3" w:rsidP="004C0925">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1A3" w:rsidRPr="007B3B51" w:rsidRDefault="008F11A3" w:rsidP="0061076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F11A3" w:rsidRPr="007B3B51" w:rsidTr="00F92755">
      <w:tc>
        <w:tcPr>
          <w:tcW w:w="854" w:type="pct"/>
        </w:tcPr>
        <w:p w:rsidR="008F11A3" w:rsidRPr="007B3B51" w:rsidRDefault="008F11A3" w:rsidP="0061076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C01FF">
            <w:rPr>
              <w:i/>
              <w:noProof/>
              <w:sz w:val="16"/>
              <w:szCs w:val="16"/>
            </w:rPr>
            <w:t>viii</w:t>
          </w:r>
          <w:r w:rsidRPr="007B3B51">
            <w:rPr>
              <w:i/>
              <w:sz w:val="16"/>
              <w:szCs w:val="16"/>
            </w:rPr>
            <w:fldChar w:fldCharType="end"/>
          </w:r>
        </w:p>
      </w:tc>
      <w:tc>
        <w:tcPr>
          <w:tcW w:w="3688" w:type="pct"/>
          <w:gridSpan w:val="3"/>
        </w:tcPr>
        <w:p w:rsidR="008F11A3" w:rsidRPr="007B3B51" w:rsidRDefault="008F11A3" w:rsidP="0061076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C01FF">
            <w:rPr>
              <w:i/>
              <w:noProof/>
              <w:sz w:val="16"/>
              <w:szCs w:val="16"/>
            </w:rPr>
            <w:t>High Court Rules 2004</w:t>
          </w:r>
          <w:r w:rsidRPr="007B3B51">
            <w:rPr>
              <w:i/>
              <w:sz w:val="16"/>
              <w:szCs w:val="16"/>
            </w:rPr>
            <w:fldChar w:fldCharType="end"/>
          </w:r>
        </w:p>
      </w:tc>
      <w:tc>
        <w:tcPr>
          <w:tcW w:w="458" w:type="pct"/>
        </w:tcPr>
        <w:p w:rsidR="008F11A3" w:rsidRPr="007B3B51" w:rsidRDefault="008F11A3" w:rsidP="0061076A">
          <w:pPr>
            <w:jc w:val="right"/>
            <w:rPr>
              <w:sz w:val="16"/>
              <w:szCs w:val="16"/>
            </w:rPr>
          </w:pPr>
        </w:p>
      </w:tc>
    </w:tr>
    <w:tr w:rsidR="008F11A3" w:rsidRPr="0055472E" w:rsidTr="00F92755">
      <w:tc>
        <w:tcPr>
          <w:tcW w:w="1499" w:type="pct"/>
          <w:gridSpan w:val="2"/>
        </w:tcPr>
        <w:p w:rsidR="008F11A3" w:rsidRPr="0055472E" w:rsidRDefault="008F11A3" w:rsidP="0061076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66AC7">
            <w:rPr>
              <w:sz w:val="16"/>
              <w:szCs w:val="16"/>
            </w:rPr>
            <w:t>20</w:t>
          </w:r>
          <w:r w:rsidRPr="0055472E">
            <w:rPr>
              <w:sz w:val="16"/>
              <w:szCs w:val="16"/>
            </w:rPr>
            <w:fldChar w:fldCharType="end"/>
          </w:r>
        </w:p>
      </w:tc>
      <w:tc>
        <w:tcPr>
          <w:tcW w:w="1999" w:type="pct"/>
        </w:tcPr>
        <w:p w:rsidR="008F11A3" w:rsidRPr="0055472E" w:rsidRDefault="008F11A3" w:rsidP="0061076A">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566AC7">
            <w:rPr>
              <w:sz w:val="16"/>
              <w:szCs w:val="16"/>
            </w:rPr>
            <w:t>1/1/17</w:t>
          </w:r>
          <w:r w:rsidRPr="0055472E">
            <w:rPr>
              <w:sz w:val="16"/>
              <w:szCs w:val="16"/>
            </w:rPr>
            <w:fldChar w:fldCharType="end"/>
          </w:r>
        </w:p>
      </w:tc>
      <w:tc>
        <w:tcPr>
          <w:tcW w:w="1502" w:type="pct"/>
          <w:gridSpan w:val="2"/>
        </w:tcPr>
        <w:p w:rsidR="008F11A3" w:rsidRPr="0055472E" w:rsidRDefault="008F11A3" w:rsidP="0061076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66AC7">
            <w:rPr>
              <w:sz w:val="16"/>
              <w:szCs w:val="16"/>
            </w:rPr>
            <w:instrText>3/01/2017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566AC7">
            <w:rPr>
              <w:sz w:val="16"/>
              <w:szCs w:val="16"/>
            </w:rPr>
            <w:instrText>3/1/17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66AC7">
            <w:rPr>
              <w:noProof/>
              <w:sz w:val="16"/>
              <w:szCs w:val="16"/>
            </w:rPr>
            <w:t>3/1/17</w:t>
          </w:r>
          <w:r w:rsidRPr="0055472E">
            <w:rPr>
              <w:sz w:val="16"/>
              <w:szCs w:val="16"/>
            </w:rPr>
            <w:fldChar w:fldCharType="end"/>
          </w:r>
        </w:p>
      </w:tc>
    </w:tr>
  </w:tbl>
  <w:p w:rsidR="008F11A3" w:rsidRPr="0061076A" w:rsidRDefault="008F11A3" w:rsidP="0061076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1A3" w:rsidRPr="007B3B51" w:rsidRDefault="008F11A3" w:rsidP="0061076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F11A3" w:rsidRPr="007B3B51" w:rsidTr="00F92755">
      <w:tc>
        <w:tcPr>
          <w:tcW w:w="854" w:type="pct"/>
        </w:tcPr>
        <w:p w:rsidR="008F11A3" w:rsidRPr="007B3B51" w:rsidRDefault="008F11A3" w:rsidP="0061076A">
          <w:pPr>
            <w:rPr>
              <w:i/>
              <w:sz w:val="16"/>
              <w:szCs w:val="16"/>
            </w:rPr>
          </w:pPr>
        </w:p>
      </w:tc>
      <w:tc>
        <w:tcPr>
          <w:tcW w:w="3688" w:type="pct"/>
          <w:gridSpan w:val="3"/>
        </w:tcPr>
        <w:p w:rsidR="008F11A3" w:rsidRPr="007B3B51" w:rsidRDefault="008F11A3" w:rsidP="0061076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C01FF">
            <w:rPr>
              <w:i/>
              <w:noProof/>
              <w:sz w:val="16"/>
              <w:szCs w:val="16"/>
            </w:rPr>
            <w:t>High Court Rules 2004</w:t>
          </w:r>
          <w:r w:rsidRPr="007B3B51">
            <w:rPr>
              <w:i/>
              <w:sz w:val="16"/>
              <w:szCs w:val="16"/>
            </w:rPr>
            <w:fldChar w:fldCharType="end"/>
          </w:r>
        </w:p>
      </w:tc>
      <w:tc>
        <w:tcPr>
          <w:tcW w:w="458" w:type="pct"/>
        </w:tcPr>
        <w:p w:rsidR="008F11A3" w:rsidRPr="007B3B51" w:rsidRDefault="008F11A3" w:rsidP="0061076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C01FF">
            <w:rPr>
              <w:i/>
              <w:noProof/>
              <w:sz w:val="16"/>
              <w:szCs w:val="16"/>
            </w:rPr>
            <w:t>i</w:t>
          </w:r>
          <w:r w:rsidRPr="007B3B51">
            <w:rPr>
              <w:i/>
              <w:sz w:val="16"/>
              <w:szCs w:val="16"/>
            </w:rPr>
            <w:fldChar w:fldCharType="end"/>
          </w:r>
        </w:p>
      </w:tc>
    </w:tr>
    <w:tr w:rsidR="008F11A3" w:rsidRPr="00130F37" w:rsidTr="00F92755">
      <w:tc>
        <w:tcPr>
          <w:tcW w:w="1499" w:type="pct"/>
          <w:gridSpan w:val="2"/>
        </w:tcPr>
        <w:p w:rsidR="008F11A3" w:rsidRPr="00130F37" w:rsidRDefault="008F11A3" w:rsidP="0061076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66AC7">
            <w:rPr>
              <w:sz w:val="16"/>
              <w:szCs w:val="16"/>
            </w:rPr>
            <w:t>20</w:t>
          </w:r>
          <w:r w:rsidRPr="00130F37">
            <w:rPr>
              <w:sz w:val="16"/>
              <w:szCs w:val="16"/>
            </w:rPr>
            <w:fldChar w:fldCharType="end"/>
          </w:r>
        </w:p>
      </w:tc>
      <w:tc>
        <w:tcPr>
          <w:tcW w:w="1999" w:type="pct"/>
        </w:tcPr>
        <w:p w:rsidR="008F11A3" w:rsidRPr="00130F37" w:rsidRDefault="008F11A3" w:rsidP="0061076A">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566AC7">
            <w:rPr>
              <w:sz w:val="16"/>
              <w:szCs w:val="16"/>
            </w:rPr>
            <w:t>1/1/17</w:t>
          </w:r>
          <w:r w:rsidRPr="00130F37">
            <w:rPr>
              <w:sz w:val="16"/>
              <w:szCs w:val="16"/>
            </w:rPr>
            <w:fldChar w:fldCharType="end"/>
          </w:r>
        </w:p>
      </w:tc>
      <w:tc>
        <w:tcPr>
          <w:tcW w:w="1502" w:type="pct"/>
          <w:gridSpan w:val="2"/>
        </w:tcPr>
        <w:p w:rsidR="008F11A3" w:rsidRPr="00130F37" w:rsidRDefault="008F11A3" w:rsidP="0061076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66AC7">
            <w:rPr>
              <w:sz w:val="16"/>
              <w:szCs w:val="16"/>
            </w:rPr>
            <w:instrText>3/01/2017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566AC7">
            <w:rPr>
              <w:sz w:val="16"/>
              <w:szCs w:val="16"/>
            </w:rPr>
            <w:instrText>3/1/17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66AC7">
            <w:rPr>
              <w:noProof/>
              <w:sz w:val="16"/>
              <w:szCs w:val="16"/>
            </w:rPr>
            <w:t>3/1/17</w:t>
          </w:r>
          <w:r w:rsidRPr="00130F37">
            <w:rPr>
              <w:sz w:val="16"/>
              <w:szCs w:val="16"/>
            </w:rPr>
            <w:fldChar w:fldCharType="end"/>
          </w:r>
        </w:p>
      </w:tc>
    </w:tr>
  </w:tbl>
  <w:p w:rsidR="008F11A3" w:rsidRPr="0061076A" w:rsidRDefault="008F11A3" w:rsidP="0061076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1A3" w:rsidRPr="007B3B51" w:rsidRDefault="008F11A3" w:rsidP="0061076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F11A3" w:rsidRPr="007B3B51" w:rsidTr="00F92755">
      <w:tc>
        <w:tcPr>
          <w:tcW w:w="854" w:type="pct"/>
        </w:tcPr>
        <w:p w:rsidR="008F11A3" w:rsidRPr="007B3B51" w:rsidRDefault="008F11A3" w:rsidP="0061076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C01FF">
            <w:rPr>
              <w:i/>
              <w:noProof/>
              <w:sz w:val="16"/>
              <w:szCs w:val="16"/>
            </w:rPr>
            <w:t>88</w:t>
          </w:r>
          <w:r w:rsidRPr="007B3B51">
            <w:rPr>
              <w:i/>
              <w:sz w:val="16"/>
              <w:szCs w:val="16"/>
            </w:rPr>
            <w:fldChar w:fldCharType="end"/>
          </w:r>
        </w:p>
      </w:tc>
      <w:tc>
        <w:tcPr>
          <w:tcW w:w="3688" w:type="pct"/>
          <w:gridSpan w:val="3"/>
        </w:tcPr>
        <w:p w:rsidR="008F11A3" w:rsidRPr="007B3B51" w:rsidRDefault="008F11A3" w:rsidP="0061076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C01FF">
            <w:rPr>
              <w:i/>
              <w:noProof/>
              <w:sz w:val="16"/>
              <w:szCs w:val="16"/>
            </w:rPr>
            <w:t>High Court Rules 2004</w:t>
          </w:r>
          <w:r w:rsidRPr="007B3B51">
            <w:rPr>
              <w:i/>
              <w:sz w:val="16"/>
              <w:szCs w:val="16"/>
            </w:rPr>
            <w:fldChar w:fldCharType="end"/>
          </w:r>
        </w:p>
      </w:tc>
      <w:tc>
        <w:tcPr>
          <w:tcW w:w="458" w:type="pct"/>
        </w:tcPr>
        <w:p w:rsidR="008F11A3" w:rsidRPr="007B3B51" w:rsidRDefault="008F11A3" w:rsidP="0061076A">
          <w:pPr>
            <w:jc w:val="right"/>
            <w:rPr>
              <w:sz w:val="16"/>
              <w:szCs w:val="16"/>
            </w:rPr>
          </w:pPr>
        </w:p>
      </w:tc>
    </w:tr>
    <w:tr w:rsidR="008F11A3" w:rsidRPr="0055472E" w:rsidTr="00F92755">
      <w:tc>
        <w:tcPr>
          <w:tcW w:w="1499" w:type="pct"/>
          <w:gridSpan w:val="2"/>
        </w:tcPr>
        <w:p w:rsidR="008F11A3" w:rsidRPr="0055472E" w:rsidRDefault="008F11A3" w:rsidP="0061076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66AC7">
            <w:rPr>
              <w:sz w:val="16"/>
              <w:szCs w:val="16"/>
            </w:rPr>
            <w:t>20</w:t>
          </w:r>
          <w:r w:rsidRPr="0055472E">
            <w:rPr>
              <w:sz w:val="16"/>
              <w:szCs w:val="16"/>
            </w:rPr>
            <w:fldChar w:fldCharType="end"/>
          </w:r>
        </w:p>
      </w:tc>
      <w:tc>
        <w:tcPr>
          <w:tcW w:w="1999" w:type="pct"/>
        </w:tcPr>
        <w:p w:rsidR="008F11A3" w:rsidRPr="0055472E" w:rsidRDefault="008F11A3" w:rsidP="0061076A">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566AC7">
            <w:rPr>
              <w:sz w:val="16"/>
              <w:szCs w:val="16"/>
            </w:rPr>
            <w:t>1/1/17</w:t>
          </w:r>
          <w:r w:rsidRPr="0055472E">
            <w:rPr>
              <w:sz w:val="16"/>
              <w:szCs w:val="16"/>
            </w:rPr>
            <w:fldChar w:fldCharType="end"/>
          </w:r>
        </w:p>
      </w:tc>
      <w:tc>
        <w:tcPr>
          <w:tcW w:w="1502" w:type="pct"/>
          <w:gridSpan w:val="2"/>
        </w:tcPr>
        <w:p w:rsidR="008F11A3" w:rsidRPr="0055472E" w:rsidRDefault="008F11A3" w:rsidP="0061076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66AC7">
            <w:rPr>
              <w:sz w:val="16"/>
              <w:szCs w:val="16"/>
            </w:rPr>
            <w:instrText>3/01/2017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566AC7">
            <w:rPr>
              <w:sz w:val="16"/>
              <w:szCs w:val="16"/>
            </w:rPr>
            <w:instrText>3/1/17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66AC7">
            <w:rPr>
              <w:noProof/>
              <w:sz w:val="16"/>
              <w:szCs w:val="16"/>
            </w:rPr>
            <w:t>3/1/17</w:t>
          </w:r>
          <w:r w:rsidRPr="0055472E">
            <w:rPr>
              <w:sz w:val="16"/>
              <w:szCs w:val="16"/>
            </w:rPr>
            <w:fldChar w:fldCharType="end"/>
          </w:r>
        </w:p>
      </w:tc>
    </w:tr>
  </w:tbl>
  <w:p w:rsidR="008F11A3" w:rsidRPr="0061076A" w:rsidRDefault="008F11A3" w:rsidP="0061076A">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1A3" w:rsidRPr="007B3B51" w:rsidRDefault="008F11A3" w:rsidP="0061076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F11A3" w:rsidRPr="007B3B51" w:rsidTr="00F92755">
      <w:tc>
        <w:tcPr>
          <w:tcW w:w="854" w:type="pct"/>
        </w:tcPr>
        <w:p w:rsidR="008F11A3" w:rsidRPr="007B3B51" w:rsidRDefault="008F11A3" w:rsidP="0061076A">
          <w:pPr>
            <w:rPr>
              <w:i/>
              <w:sz w:val="16"/>
              <w:szCs w:val="16"/>
            </w:rPr>
          </w:pPr>
        </w:p>
      </w:tc>
      <w:tc>
        <w:tcPr>
          <w:tcW w:w="3688" w:type="pct"/>
          <w:gridSpan w:val="3"/>
        </w:tcPr>
        <w:p w:rsidR="008F11A3" w:rsidRPr="007B3B51" w:rsidRDefault="008F11A3" w:rsidP="0061076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C01FF">
            <w:rPr>
              <w:i/>
              <w:noProof/>
              <w:sz w:val="16"/>
              <w:szCs w:val="16"/>
            </w:rPr>
            <w:t>High Court Rules 2004</w:t>
          </w:r>
          <w:r w:rsidRPr="007B3B51">
            <w:rPr>
              <w:i/>
              <w:sz w:val="16"/>
              <w:szCs w:val="16"/>
            </w:rPr>
            <w:fldChar w:fldCharType="end"/>
          </w:r>
        </w:p>
      </w:tc>
      <w:tc>
        <w:tcPr>
          <w:tcW w:w="458" w:type="pct"/>
        </w:tcPr>
        <w:p w:rsidR="008F11A3" w:rsidRPr="007B3B51" w:rsidRDefault="008F11A3" w:rsidP="0061076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C01FF">
            <w:rPr>
              <w:i/>
              <w:noProof/>
              <w:sz w:val="16"/>
              <w:szCs w:val="16"/>
            </w:rPr>
            <w:t>87</w:t>
          </w:r>
          <w:r w:rsidRPr="007B3B51">
            <w:rPr>
              <w:i/>
              <w:sz w:val="16"/>
              <w:szCs w:val="16"/>
            </w:rPr>
            <w:fldChar w:fldCharType="end"/>
          </w:r>
        </w:p>
      </w:tc>
    </w:tr>
    <w:tr w:rsidR="008F11A3" w:rsidRPr="00130F37" w:rsidTr="00F92755">
      <w:tc>
        <w:tcPr>
          <w:tcW w:w="1499" w:type="pct"/>
          <w:gridSpan w:val="2"/>
        </w:tcPr>
        <w:p w:rsidR="008F11A3" w:rsidRPr="00130F37" w:rsidRDefault="008F11A3" w:rsidP="0061076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66AC7">
            <w:rPr>
              <w:sz w:val="16"/>
              <w:szCs w:val="16"/>
            </w:rPr>
            <w:t>20</w:t>
          </w:r>
          <w:r w:rsidRPr="00130F37">
            <w:rPr>
              <w:sz w:val="16"/>
              <w:szCs w:val="16"/>
            </w:rPr>
            <w:fldChar w:fldCharType="end"/>
          </w:r>
        </w:p>
      </w:tc>
      <w:tc>
        <w:tcPr>
          <w:tcW w:w="1999" w:type="pct"/>
        </w:tcPr>
        <w:p w:rsidR="008F11A3" w:rsidRPr="00130F37" w:rsidRDefault="008F11A3" w:rsidP="0061076A">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566AC7">
            <w:rPr>
              <w:sz w:val="16"/>
              <w:szCs w:val="16"/>
            </w:rPr>
            <w:t>1/1/17</w:t>
          </w:r>
          <w:r w:rsidRPr="00130F37">
            <w:rPr>
              <w:sz w:val="16"/>
              <w:szCs w:val="16"/>
            </w:rPr>
            <w:fldChar w:fldCharType="end"/>
          </w:r>
        </w:p>
      </w:tc>
      <w:tc>
        <w:tcPr>
          <w:tcW w:w="1502" w:type="pct"/>
          <w:gridSpan w:val="2"/>
        </w:tcPr>
        <w:p w:rsidR="008F11A3" w:rsidRPr="00130F37" w:rsidRDefault="008F11A3" w:rsidP="0061076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66AC7">
            <w:rPr>
              <w:sz w:val="16"/>
              <w:szCs w:val="16"/>
            </w:rPr>
            <w:instrText>3/01/2017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566AC7">
            <w:rPr>
              <w:sz w:val="16"/>
              <w:szCs w:val="16"/>
            </w:rPr>
            <w:instrText>3/1/17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66AC7">
            <w:rPr>
              <w:noProof/>
              <w:sz w:val="16"/>
              <w:szCs w:val="16"/>
            </w:rPr>
            <w:t>3/1/17</w:t>
          </w:r>
          <w:r w:rsidRPr="00130F37">
            <w:rPr>
              <w:sz w:val="16"/>
              <w:szCs w:val="16"/>
            </w:rPr>
            <w:fldChar w:fldCharType="end"/>
          </w:r>
        </w:p>
      </w:tc>
    </w:tr>
  </w:tbl>
  <w:p w:rsidR="008F11A3" w:rsidRPr="0061076A" w:rsidRDefault="008F11A3" w:rsidP="0061076A">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1A3" w:rsidRPr="002B0EA5" w:rsidRDefault="008F11A3" w:rsidP="00BB5560">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8F11A3" w:rsidTr="00F92755">
      <w:tc>
        <w:tcPr>
          <w:tcW w:w="947" w:type="pct"/>
        </w:tcPr>
        <w:p w:rsidR="008F11A3" w:rsidRDefault="008F11A3" w:rsidP="00CF3B7C">
          <w:pPr>
            <w:spacing w:line="0" w:lineRule="atLeast"/>
            <w:rPr>
              <w:sz w:val="18"/>
            </w:rPr>
          </w:pPr>
        </w:p>
      </w:tc>
      <w:tc>
        <w:tcPr>
          <w:tcW w:w="3688" w:type="pct"/>
        </w:tcPr>
        <w:p w:rsidR="008F11A3" w:rsidRDefault="008F11A3" w:rsidP="00CF3B7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66AC7">
            <w:rPr>
              <w:i/>
              <w:sz w:val="18"/>
            </w:rPr>
            <w:t>High Court Rules 2004</w:t>
          </w:r>
          <w:r w:rsidRPr="007A1328">
            <w:rPr>
              <w:i/>
              <w:sz w:val="18"/>
            </w:rPr>
            <w:fldChar w:fldCharType="end"/>
          </w:r>
        </w:p>
      </w:tc>
      <w:tc>
        <w:tcPr>
          <w:tcW w:w="365" w:type="pct"/>
        </w:tcPr>
        <w:p w:rsidR="008F11A3" w:rsidRDefault="008F11A3" w:rsidP="00CF3B7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A0755">
            <w:rPr>
              <w:i/>
              <w:noProof/>
              <w:sz w:val="18"/>
            </w:rPr>
            <w:t>147</w:t>
          </w:r>
          <w:r w:rsidRPr="00ED79B6">
            <w:rPr>
              <w:i/>
              <w:sz w:val="18"/>
            </w:rPr>
            <w:fldChar w:fldCharType="end"/>
          </w:r>
        </w:p>
      </w:tc>
    </w:tr>
  </w:tbl>
  <w:p w:rsidR="008F11A3" w:rsidRPr="00ED79B6" w:rsidRDefault="008F11A3" w:rsidP="00BB5560">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1A3" w:rsidRPr="007B3B51" w:rsidRDefault="008F11A3" w:rsidP="0061076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F11A3" w:rsidRPr="007B3B51" w:rsidTr="00F92755">
      <w:tc>
        <w:tcPr>
          <w:tcW w:w="854" w:type="pct"/>
        </w:tcPr>
        <w:p w:rsidR="008F11A3" w:rsidRPr="007B3B51" w:rsidRDefault="008F11A3" w:rsidP="0061076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C01FF">
            <w:rPr>
              <w:i/>
              <w:noProof/>
              <w:sz w:val="16"/>
              <w:szCs w:val="16"/>
            </w:rPr>
            <w:t>136</w:t>
          </w:r>
          <w:r w:rsidRPr="007B3B51">
            <w:rPr>
              <w:i/>
              <w:sz w:val="16"/>
              <w:szCs w:val="16"/>
            </w:rPr>
            <w:fldChar w:fldCharType="end"/>
          </w:r>
        </w:p>
      </w:tc>
      <w:tc>
        <w:tcPr>
          <w:tcW w:w="3688" w:type="pct"/>
          <w:gridSpan w:val="3"/>
        </w:tcPr>
        <w:p w:rsidR="008F11A3" w:rsidRPr="007B3B51" w:rsidRDefault="008F11A3" w:rsidP="0061076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C01FF">
            <w:rPr>
              <w:i/>
              <w:noProof/>
              <w:sz w:val="16"/>
              <w:szCs w:val="16"/>
            </w:rPr>
            <w:t>High Court Rules 2004</w:t>
          </w:r>
          <w:r w:rsidRPr="007B3B51">
            <w:rPr>
              <w:i/>
              <w:sz w:val="16"/>
              <w:szCs w:val="16"/>
            </w:rPr>
            <w:fldChar w:fldCharType="end"/>
          </w:r>
        </w:p>
      </w:tc>
      <w:tc>
        <w:tcPr>
          <w:tcW w:w="458" w:type="pct"/>
        </w:tcPr>
        <w:p w:rsidR="008F11A3" w:rsidRPr="007B3B51" w:rsidRDefault="008F11A3" w:rsidP="0061076A">
          <w:pPr>
            <w:jc w:val="right"/>
            <w:rPr>
              <w:sz w:val="16"/>
              <w:szCs w:val="16"/>
            </w:rPr>
          </w:pPr>
        </w:p>
      </w:tc>
    </w:tr>
    <w:tr w:rsidR="008F11A3" w:rsidRPr="0055472E" w:rsidTr="00F92755">
      <w:tc>
        <w:tcPr>
          <w:tcW w:w="1499" w:type="pct"/>
          <w:gridSpan w:val="2"/>
        </w:tcPr>
        <w:p w:rsidR="008F11A3" w:rsidRPr="0055472E" w:rsidRDefault="008F11A3" w:rsidP="0061076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66AC7">
            <w:rPr>
              <w:sz w:val="16"/>
              <w:szCs w:val="16"/>
            </w:rPr>
            <w:t>20</w:t>
          </w:r>
          <w:r w:rsidRPr="0055472E">
            <w:rPr>
              <w:sz w:val="16"/>
              <w:szCs w:val="16"/>
            </w:rPr>
            <w:fldChar w:fldCharType="end"/>
          </w:r>
        </w:p>
      </w:tc>
      <w:tc>
        <w:tcPr>
          <w:tcW w:w="1999" w:type="pct"/>
        </w:tcPr>
        <w:p w:rsidR="008F11A3" w:rsidRPr="0055472E" w:rsidRDefault="008F11A3" w:rsidP="0061076A">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566AC7">
            <w:rPr>
              <w:sz w:val="16"/>
              <w:szCs w:val="16"/>
            </w:rPr>
            <w:t>1/1/17</w:t>
          </w:r>
          <w:r w:rsidRPr="0055472E">
            <w:rPr>
              <w:sz w:val="16"/>
              <w:szCs w:val="16"/>
            </w:rPr>
            <w:fldChar w:fldCharType="end"/>
          </w:r>
        </w:p>
      </w:tc>
      <w:tc>
        <w:tcPr>
          <w:tcW w:w="1502" w:type="pct"/>
          <w:gridSpan w:val="2"/>
        </w:tcPr>
        <w:p w:rsidR="008F11A3" w:rsidRPr="0055472E" w:rsidRDefault="008F11A3" w:rsidP="0061076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66AC7">
            <w:rPr>
              <w:sz w:val="16"/>
              <w:szCs w:val="16"/>
            </w:rPr>
            <w:instrText>3/01/2017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566AC7">
            <w:rPr>
              <w:sz w:val="16"/>
              <w:szCs w:val="16"/>
            </w:rPr>
            <w:instrText>3/1/17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66AC7">
            <w:rPr>
              <w:noProof/>
              <w:sz w:val="16"/>
              <w:szCs w:val="16"/>
            </w:rPr>
            <w:t>3/1/17</w:t>
          </w:r>
          <w:r w:rsidRPr="0055472E">
            <w:rPr>
              <w:sz w:val="16"/>
              <w:szCs w:val="16"/>
            </w:rPr>
            <w:fldChar w:fldCharType="end"/>
          </w:r>
        </w:p>
      </w:tc>
    </w:tr>
  </w:tbl>
  <w:p w:rsidR="008F11A3" w:rsidRPr="0061076A" w:rsidRDefault="008F11A3" w:rsidP="0061076A">
    <w:pPr>
      <w:pStyle w:val="Footer"/>
      <w:rPr>
        <w:rFonts w:eastAsia="Calibr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1A3" w:rsidRDefault="008F11A3">
      <w:r>
        <w:separator/>
      </w:r>
    </w:p>
  </w:footnote>
  <w:footnote w:type="continuationSeparator" w:id="0">
    <w:p w:rsidR="008F11A3" w:rsidRDefault="008F11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1A3" w:rsidRDefault="008F11A3" w:rsidP="004C0925">
    <w:pPr>
      <w:pStyle w:val="Header"/>
      <w:pBdr>
        <w:bottom w:val="single" w:sz="6" w:space="1" w:color="auto"/>
      </w:pBdr>
    </w:pPr>
  </w:p>
  <w:p w:rsidR="008F11A3" w:rsidRDefault="008F11A3" w:rsidP="004C0925">
    <w:pPr>
      <w:pStyle w:val="Header"/>
      <w:pBdr>
        <w:bottom w:val="single" w:sz="6" w:space="1" w:color="auto"/>
      </w:pBdr>
    </w:pPr>
  </w:p>
  <w:p w:rsidR="008F11A3" w:rsidRPr="001E77D2" w:rsidRDefault="008F11A3" w:rsidP="004C0925">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1A3" w:rsidRDefault="008F11A3">
    <w:pPr>
      <w:rPr>
        <w:sz w:val="20"/>
      </w:rPr>
    </w:pPr>
    <w:r>
      <w:rPr>
        <w:b/>
        <w:sz w:val="20"/>
      </w:rPr>
      <w:fldChar w:fldCharType="begin"/>
    </w:r>
    <w:r>
      <w:rPr>
        <w:b/>
        <w:sz w:val="20"/>
      </w:rPr>
      <w:instrText xml:space="preserve"> STYLEREF CharChapNo </w:instrText>
    </w:r>
    <w:r>
      <w:rPr>
        <w:b/>
        <w:sz w:val="20"/>
      </w:rPr>
      <w:fldChar w:fldCharType="separate"/>
    </w:r>
    <w:r w:rsidR="00AC01FF">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AC01FF">
      <w:rPr>
        <w:noProof/>
        <w:sz w:val="20"/>
      </w:rPr>
      <w:t>Forms</w:t>
    </w:r>
    <w:r>
      <w:rPr>
        <w:sz w:val="20"/>
      </w:rPr>
      <w:fldChar w:fldCharType="end"/>
    </w:r>
  </w:p>
  <w:p w:rsidR="008F11A3" w:rsidRDefault="008F11A3">
    <w:pPr>
      <w:pBdr>
        <w:bottom w:val="single" w:sz="6" w:space="1" w:color="auto"/>
      </w:pBdr>
      <w:rPr>
        <w:sz w:val="20"/>
      </w:rPr>
    </w:pPr>
    <w:r>
      <w:rPr>
        <w:b/>
        <w:sz w:val="20"/>
      </w:rPr>
      <w:fldChar w:fldCharType="begin"/>
    </w:r>
    <w:r>
      <w:rPr>
        <w:b/>
        <w:sz w:val="20"/>
      </w:rPr>
      <w:instrText xml:space="preserve"> STYLEREF CharPartNo </w:instrText>
    </w:r>
    <w:r w:rsidR="00D12EEA">
      <w:rPr>
        <w:b/>
        <w:sz w:val="20"/>
      </w:rPr>
      <w:fldChar w:fldCharType="separate"/>
    </w:r>
    <w:r w:rsidR="00AC01FF">
      <w:rPr>
        <w:b/>
        <w:noProof/>
        <w:sz w:val="20"/>
      </w:rPr>
      <w:t>Form 30</w:t>
    </w:r>
    <w:r>
      <w:rPr>
        <w:b/>
        <w:sz w:val="20"/>
      </w:rPr>
      <w:fldChar w:fldCharType="end"/>
    </w:r>
    <w:r>
      <w:rPr>
        <w:b/>
        <w:sz w:val="20"/>
      </w:rPr>
      <w:t xml:space="preserve">  </w:t>
    </w:r>
    <w:r>
      <w:rPr>
        <w:sz w:val="20"/>
      </w:rPr>
      <w:fldChar w:fldCharType="begin"/>
    </w:r>
    <w:r>
      <w:rPr>
        <w:sz w:val="20"/>
      </w:rPr>
      <w:instrText xml:space="preserve"> STYLEREF CharPartText </w:instrText>
    </w:r>
    <w:r w:rsidR="00D12EEA">
      <w:rPr>
        <w:sz w:val="20"/>
      </w:rPr>
      <w:fldChar w:fldCharType="separate"/>
    </w:r>
    <w:r w:rsidR="00AC01FF">
      <w:rPr>
        <w:noProof/>
        <w:sz w:val="20"/>
      </w:rPr>
      <w:t>Ex parte application for leave to institute a proceeding</w:t>
    </w:r>
    <w:r>
      <w:rPr>
        <w:sz w:val="20"/>
      </w:rPr>
      <w:fldChar w:fldCharType="end"/>
    </w:r>
  </w:p>
  <w:p w:rsidR="008F11A3" w:rsidRDefault="008F11A3">
    <w:pPr>
      <w:pBdr>
        <w:bottom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1A3" w:rsidRPr="008A2C51" w:rsidRDefault="008F11A3">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sidR="00AC01FF">
      <w:rPr>
        <w:noProof/>
        <w:sz w:val="20"/>
      </w:rPr>
      <w:t>Forms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AC01FF">
      <w:rPr>
        <w:b/>
        <w:noProof/>
        <w:sz w:val="20"/>
      </w:rPr>
      <w:t>Schedule 1</w:t>
    </w:r>
    <w:r w:rsidRPr="008A2C51">
      <w:rPr>
        <w:b/>
        <w:sz w:val="20"/>
      </w:rPr>
      <w:fldChar w:fldCharType="end"/>
    </w:r>
  </w:p>
  <w:p w:rsidR="008F11A3" w:rsidRPr="008A2C51" w:rsidRDefault="008F11A3">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end"/>
    </w:r>
  </w:p>
  <w:p w:rsidR="008F11A3" w:rsidRPr="008A2C51" w:rsidRDefault="008F11A3">
    <w:pPr>
      <w:pBdr>
        <w:bottom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1A3" w:rsidRDefault="008F11A3"/>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1A3" w:rsidRDefault="008F11A3">
    <w:pPr>
      <w:rPr>
        <w:sz w:val="20"/>
      </w:rPr>
    </w:pPr>
    <w:r>
      <w:rPr>
        <w:b/>
        <w:sz w:val="20"/>
      </w:rPr>
      <w:fldChar w:fldCharType="begin"/>
    </w:r>
    <w:r>
      <w:rPr>
        <w:b/>
        <w:sz w:val="20"/>
      </w:rPr>
      <w:instrText xml:space="preserve"> STYLEREF CharChapNo </w:instrText>
    </w:r>
    <w:r>
      <w:rPr>
        <w:b/>
        <w:sz w:val="20"/>
      </w:rPr>
      <w:fldChar w:fldCharType="separate"/>
    </w:r>
    <w:r w:rsidR="00AC01FF">
      <w:rPr>
        <w:b/>
        <w:noProof/>
        <w:sz w:val="20"/>
      </w:rPr>
      <w:t>Schedule 2</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AC01FF">
      <w:rPr>
        <w:noProof/>
        <w:sz w:val="20"/>
      </w:rPr>
      <w:t>Fees for work done and services performed</w:t>
    </w:r>
    <w:r>
      <w:rPr>
        <w:sz w:val="20"/>
      </w:rPr>
      <w:fldChar w:fldCharType="end"/>
    </w:r>
  </w:p>
  <w:p w:rsidR="008F11A3" w:rsidRDefault="008F11A3">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8F11A3" w:rsidRDefault="008F11A3">
    <w:pPr>
      <w:pBdr>
        <w:bottom w:val="single" w:sz="6"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1A3" w:rsidRPr="008A2C51" w:rsidRDefault="008F11A3">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sidR="00AC01FF">
      <w:rPr>
        <w:noProof/>
        <w:sz w:val="20"/>
      </w:rPr>
      <w:t>Fees for work done and services performed</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AC01FF">
      <w:rPr>
        <w:b/>
        <w:noProof/>
        <w:sz w:val="20"/>
      </w:rPr>
      <w:t>Schedule 2</w:t>
    </w:r>
    <w:r w:rsidRPr="008A2C51">
      <w:rPr>
        <w:b/>
        <w:sz w:val="20"/>
      </w:rPr>
      <w:fldChar w:fldCharType="end"/>
    </w:r>
  </w:p>
  <w:p w:rsidR="008F11A3" w:rsidRPr="008A2C51" w:rsidRDefault="008F11A3">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end"/>
    </w:r>
  </w:p>
  <w:p w:rsidR="008F11A3" w:rsidRPr="008A2C51" w:rsidRDefault="008F11A3">
    <w:pPr>
      <w:pBdr>
        <w:bottom w:val="single" w:sz="6" w:space="1" w:color="auto"/>
      </w:pBdr>
      <w:jc w:val="righ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1A3" w:rsidRDefault="008F11A3"/>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1A3" w:rsidRPr="00BE5CD2" w:rsidRDefault="008F11A3" w:rsidP="00CF3B7C">
    <w:pPr>
      <w:rPr>
        <w:sz w:val="26"/>
        <w:szCs w:val="26"/>
      </w:rPr>
    </w:pPr>
  </w:p>
  <w:p w:rsidR="008F11A3" w:rsidRPr="0020230A" w:rsidRDefault="008F11A3" w:rsidP="00CF3B7C">
    <w:pPr>
      <w:rPr>
        <w:b/>
        <w:sz w:val="20"/>
      </w:rPr>
    </w:pPr>
    <w:r w:rsidRPr="0020230A">
      <w:rPr>
        <w:b/>
        <w:sz w:val="20"/>
      </w:rPr>
      <w:t>Endnotes</w:t>
    </w:r>
  </w:p>
  <w:p w:rsidR="008F11A3" w:rsidRPr="007A1328" w:rsidRDefault="008F11A3" w:rsidP="00CF3B7C">
    <w:pPr>
      <w:rPr>
        <w:sz w:val="20"/>
      </w:rPr>
    </w:pPr>
  </w:p>
  <w:p w:rsidR="008F11A3" w:rsidRPr="007A1328" w:rsidRDefault="008F11A3" w:rsidP="00CF3B7C">
    <w:pPr>
      <w:rPr>
        <w:b/>
        <w:sz w:val="24"/>
      </w:rPr>
    </w:pPr>
  </w:p>
  <w:p w:rsidR="008F11A3" w:rsidRPr="00BE5CD2" w:rsidRDefault="008F11A3" w:rsidP="00CF3B7C">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AC01FF">
      <w:rPr>
        <w:noProof/>
        <w:szCs w:val="22"/>
      </w:rPr>
      <w:t>Endnote 4—Amendment history</w:t>
    </w:r>
    <w:r>
      <w:rPr>
        <w:szCs w:val="22"/>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1A3" w:rsidRPr="00BE5CD2" w:rsidRDefault="008F11A3" w:rsidP="00CF3B7C">
    <w:pPr>
      <w:jc w:val="right"/>
      <w:rPr>
        <w:sz w:val="26"/>
        <w:szCs w:val="26"/>
      </w:rPr>
    </w:pPr>
  </w:p>
  <w:p w:rsidR="008F11A3" w:rsidRPr="0020230A" w:rsidRDefault="008F11A3" w:rsidP="00CF3B7C">
    <w:pPr>
      <w:jc w:val="right"/>
      <w:rPr>
        <w:b/>
        <w:sz w:val="20"/>
      </w:rPr>
    </w:pPr>
    <w:r w:rsidRPr="0020230A">
      <w:rPr>
        <w:b/>
        <w:sz w:val="20"/>
      </w:rPr>
      <w:t>Endnotes</w:t>
    </w:r>
  </w:p>
  <w:p w:rsidR="008F11A3" w:rsidRPr="007A1328" w:rsidRDefault="008F11A3" w:rsidP="00CF3B7C">
    <w:pPr>
      <w:jc w:val="right"/>
      <w:rPr>
        <w:sz w:val="20"/>
      </w:rPr>
    </w:pPr>
  </w:p>
  <w:p w:rsidR="008F11A3" w:rsidRPr="007A1328" w:rsidRDefault="008F11A3" w:rsidP="00CF3B7C">
    <w:pPr>
      <w:jc w:val="right"/>
      <w:rPr>
        <w:b/>
        <w:sz w:val="24"/>
      </w:rPr>
    </w:pPr>
  </w:p>
  <w:p w:rsidR="008F11A3" w:rsidRPr="00BE5CD2" w:rsidRDefault="008F11A3" w:rsidP="00CF3B7C">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AC01FF">
      <w:rPr>
        <w:noProof/>
        <w:szCs w:val="22"/>
      </w:rPr>
      <w:t>Endnote 4—Amendment history</w:t>
    </w:r>
    <w:r>
      <w:rPr>
        <w:szCs w:val="22"/>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1A3" w:rsidRPr="00BE5CD2" w:rsidRDefault="008F11A3" w:rsidP="00CF3B7C">
    <w:pPr>
      <w:rPr>
        <w:sz w:val="26"/>
        <w:szCs w:val="26"/>
      </w:rPr>
    </w:pPr>
  </w:p>
  <w:p w:rsidR="008F11A3" w:rsidRPr="0020230A" w:rsidRDefault="008F11A3" w:rsidP="00CF3B7C">
    <w:pPr>
      <w:rPr>
        <w:b/>
        <w:sz w:val="20"/>
      </w:rPr>
    </w:pPr>
    <w:r w:rsidRPr="0020230A">
      <w:rPr>
        <w:b/>
        <w:sz w:val="20"/>
      </w:rPr>
      <w:t>Endnotes</w:t>
    </w:r>
  </w:p>
  <w:p w:rsidR="008F11A3" w:rsidRPr="007A1328" w:rsidRDefault="008F11A3" w:rsidP="00CF3B7C">
    <w:pPr>
      <w:rPr>
        <w:sz w:val="20"/>
      </w:rPr>
    </w:pPr>
  </w:p>
  <w:p w:rsidR="008F11A3" w:rsidRPr="007A1328" w:rsidRDefault="008F11A3" w:rsidP="00CF3B7C">
    <w:pPr>
      <w:rPr>
        <w:b/>
        <w:sz w:val="24"/>
      </w:rPr>
    </w:pPr>
  </w:p>
  <w:p w:rsidR="008F11A3" w:rsidRPr="00BE5CD2" w:rsidRDefault="008F11A3" w:rsidP="00CF3B7C">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566AC7">
      <w:rPr>
        <w:noProof/>
        <w:szCs w:val="22"/>
      </w:rPr>
      <w:t>Endnote 4—Amendment history</w:t>
    </w:r>
    <w:r>
      <w:rPr>
        <w:szCs w:val="22"/>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1A3" w:rsidRPr="00BE5CD2" w:rsidRDefault="008F11A3" w:rsidP="00CF3B7C">
    <w:pPr>
      <w:jc w:val="right"/>
      <w:rPr>
        <w:sz w:val="26"/>
        <w:szCs w:val="26"/>
      </w:rPr>
    </w:pPr>
  </w:p>
  <w:p w:rsidR="008F11A3" w:rsidRPr="0020230A" w:rsidRDefault="008F11A3" w:rsidP="00CF3B7C">
    <w:pPr>
      <w:jc w:val="right"/>
      <w:rPr>
        <w:b/>
        <w:sz w:val="20"/>
      </w:rPr>
    </w:pPr>
    <w:r w:rsidRPr="0020230A">
      <w:rPr>
        <w:b/>
        <w:sz w:val="20"/>
      </w:rPr>
      <w:t>Endnotes</w:t>
    </w:r>
  </w:p>
  <w:p w:rsidR="008F11A3" w:rsidRPr="007A1328" w:rsidRDefault="008F11A3" w:rsidP="00CF3B7C">
    <w:pPr>
      <w:jc w:val="right"/>
      <w:rPr>
        <w:sz w:val="20"/>
      </w:rPr>
    </w:pPr>
  </w:p>
  <w:p w:rsidR="008F11A3" w:rsidRPr="007A1328" w:rsidRDefault="008F11A3" w:rsidP="00CF3B7C">
    <w:pPr>
      <w:jc w:val="right"/>
      <w:rPr>
        <w:b/>
        <w:sz w:val="24"/>
      </w:rPr>
    </w:pPr>
  </w:p>
  <w:p w:rsidR="008F11A3" w:rsidRPr="00BE5CD2" w:rsidRDefault="008F11A3" w:rsidP="00CF3B7C">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566AC7">
      <w:rPr>
        <w:noProof/>
        <w:szCs w:val="22"/>
      </w:rPr>
      <w:t>Endnote 4—Amendment history</w:t>
    </w:r>
    <w:r>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1A3" w:rsidRDefault="008F11A3" w:rsidP="004C0925">
    <w:pPr>
      <w:pStyle w:val="Header"/>
      <w:pBdr>
        <w:bottom w:val="single" w:sz="4" w:space="1" w:color="auto"/>
      </w:pBdr>
    </w:pPr>
  </w:p>
  <w:p w:rsidR="008F11A3" w:rsidRDefault="008F11A3" w:rsidP="004C0925">
    <w:pPr>
      <w:pStyle w:val="Header"/>
      <w:pBdr>
        <w:bottom w:val="single" w:sz="4" w:space="1" w:color="auto"/>
      </w:pBdr>
    </w:pPr>
  </w:p>
  <w:p w:rsidR="008F11A3" w:rsidRPr="001E77D2" w:rsidRDefault="008F11A3" w:rsidP="004C0925">
    <w:pPr>
      <w:pStyle w:val="Header"/>
      <w:pBdr>
        <w:bottom w:val="single" w:sz="4" w:space="1" w:color="auto"/>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1A3" w:rsidRDefault="008F11A3" w:rsidP="00EA0056">
    <w:pPr>
      <w:pStyle w:val="Header"/>
    </w:pPr>
  </w:p>
  <w:p w:rsidR="008F11A3" w:rsidRPr="00EA0056" w:rsidRDefault="008F11A3" w:rsidP="00EA005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1A3" w:rsidRPr="005F1388" w:rsidRDefault="008F11A3" w:rsidP="004C0925">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1A3" w:rsidRPr="00ED79B6" w:rsidRDefault="008F11A3" w:rsidP="003C1C17">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1A3" w:rsidRPr="00ED79B6" w:rsidRDefault="008F11A3" w:rsidP="003C1C17">
    <w:pPr>
      <w:pBdr>
        <w:bottom w:val="single" w:sz="6" w:space="1" w:color="auto"/>
      </w:pBdr>
      <w:spacing w:before="100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1A3" w:rsidRPr="00ED79B6" w:rsidRDefault="008F11A3" w:rsidP="00CF3B7C">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1A3" w:rsidRDefault="008F11A3" w:rsidP="00CF3B7C">
    <w:pPr>
      <w:rPr>
        <w:sz w:val="20"/>
      </w:rPr>
    </w:pPr>
    <w:r w:rsidRPr="007A1328">
      <w:rPr>
        <w:b/>
        <w:sz w:val="20"/>
      </w:rPr>
      <w:fldChar w:fldCharType="begin"/>
    </w:r>
    <w:r w:rsidRPr="007A1328">
      <w:rPr>
        <w:b/>
        <w:sz w:val="20"/>
      </w:rPr>
      <w:instrText xml:space="preserve"> STYLEREF CharChapNo </w:instrText>
    </w:r>
    <w:r w:rsidR="00566AC7">
      <w:rPr>
        <w:b/>
        <w:sz w:val="20"/>
      </w:rPr>
      <w:fldChar w:fldCharType="separate"/>
    </w:r>
    <w:r w:rsidR="00AC01FF">
      <w:rPr>
        <w:b/>
        <w:noProof/>
        <w:sz w:val="20"/>
      </w:rPr>
      <w:t>Chapter 6</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sidR="00566AC7">
      <w:rPr>
        <w:sz w:val="20"/>
      </w:rPr>
      <w:fldChar w:fldCharType="separate"/>
    </w:r>
    <w:r w:rsidR="00AC01FF">
      <w:rPr>
        <w:noProof/>
        <w:sz w:val="20"/>
      </w:rPr>
      <w:t>Transitional provisions</w:t>
    </w:r>
    <w:r>
      <w:rPr>
        <w:sz w:val="20"/>
      </w:rPr>
      <w:fldChar w:fldCharType="end"/>
    </w:r>
  </w:p>
  <w:p w:rsidR="008F11A3" w:rsidRDefault="008F11A3" w:rsidP="00CF3B7C">
    <w:pPr>
      <w:rPr>
        <w:sz w:val="20"/>
      </w:rPr>
    </w:pPr>
    <w:r w:rsidRPr="007A1328">
      <w:rPr>
        <w:b/>
        <w:sz w:val="20"/>
      </w:rPr>
      <w:fldChar w:fldCharType="begin"/>
    </w:r>
    <w:r w:rsidRPr="007A1328">
      <w:rPr>
        <w:b/>
        <w:sz w:val="20"/>
      </w:rPr>
      <w:instrText xml:space="preserve"> STYLEREF CharPartNo </w:instrText>
    </w:r>
    <w:r w:rsidR="00566AC7">
      <w:rPr>
        <w:b/>
        <w:sz w:val="20"/>
      </w:rPr>
      <w:fldChar w:fldCharType="separate"/>
    </w:r>
    <w:r w:rsidR="00AC01FF">
      <w:rPr>
        <w:b/>
        <w:noProof/>
        <w:sz w:val="20"/>
      </w:rPr>
      <w:t>Part 60</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566AC7">
      <w:rPr>
        <w:sz w:val="20"/>
      </w:rPr>
      <w:fldChar w:fldCharType="separate"/>
    </w:r>
    <w:r w:rsidR="00AC01FF">
      <w:rPr>
        <w:noProof/>
        <w:sz w:val="20"/>
      </w:rPr>
      <w:t>Transitional provisions relating to the High Court Amendment (2016 Measures No. 2) Rules 2016</w:t>
    </w:r>
    <w:r>
      <w:rPr>
        <w:sz w:val="20"/>
      </w:rPr>
      <w:fldChar w:fldCharType="end"/>
    </w:r>
  </w:p>
  <w:p w:rsidR="008F11A3" w:rsidRPr="007A1328" w:rsidRDefault="008F11A3" w:rsidP="00CF3B7C">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8F11A3" w:rsidRPr="007A1328" w:rsidRDefault="008F11A3" w:rsidP="00CF3B7C">
    <w:pPr>
      <w:rPr>
        <w:b/>
        <w:sz w:val="24"/>
      </w:rPr>
    </w:pPr>
  </w:p>
  <w:p w:rsidR="008F11A3" w:rsidRPr="007A1328" w:rsidRDefault="008F11A3" w:rsidP="00CF3B7C">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566AC7">
      <w:rPr>
        <w:sz w:val="24"/>
      </w:rPr>
      <w:t>Rule</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AC01FF">
      <w:rPr>
        <w:noProof/>
        <w:sz w:val="24"/>
      </w:rPr>
      <w:t>60.01</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1A3" w:rsidRPr="007A1328" w:rsidRDefault="008F11A3" w:rsidP="00CF3B7C">
    <w:pPr>
      <w:jc w:val="right"/>
      <w:rPr>
        <w:sz w:val="20"/>
      </w:rPr>
    </w:pPr>
    <w:r w:rsidRPr="007A1328">
      <w:rPr>
        <w:sz w:val="20"/>
      </w:rPr>
      <w:fldChar w:fldCharType="begin"/>
    </w:r>
    <w:r w:rsidRPr="007A1328">
      <w:rPr>
        <w:sz w:val="20"/>
      </w:rPr>
      <w:instrText xml:space="preserve"> STYLEREF CharChapText </w:instrText>
    </w:r>
    <w:r w:rsidR="00D12EEA">
      <w:rPr>
        <w:sz w:val="20"/>
      </w:rPr>
      <w:fldChar w:fldCharType="separate"/>
    </w:r>
    <w:r w:rsidR="00AC01FF">
      <w:rPr>
        <w:noProof/>
        <w:sz w:val="20"/>
      </w:rPr>
      <w:t>Costs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D12EEA">
      <w:rPr>
        <w:b/>
        <w:sz w:val="20"/>
      </w:rPr>
      <w:fldChar w:fldCharType="separate"/>
    </w:r>
    <w:r w:rsidR="00AC01FF">
      <w:rPr>
        <w:b/>
        <w:noProof/>
        <w:sz w:val="20"/>
      </w:rPr>
      <w:t>Chapter 5</w:t>
    </w:r>
    <w:r>
      <w:rPr>
        <w:b/>
        <w:sz w:val="20"/>
      </w:rPr>
      <w:fldChar w:fldCharType="end"/>
    </w:r>
  </w:p>
  <w:p w:rsidR="008F11A3" w:rsidRPr="007A1328" w:rsidRDefault="008F11A3" w:rsidP="00CF3B7C">
    <w:pPr>
      <w:jc w:val="right"/>
      <w:rPr>
        <w:sz w:val="20"/>
      </w:rPr>
    </w:pPr>
    <w:r w:rsidRPr="007A1328">
      <w:rPr>
        <w:sz w:val="20"/>
      </w:rPr>
      <w:fldChar w:fldCharType="begin"/>
    </w:r>
    <w:r w:rsidRPr="007A1328">
      <w:rPr>
        <w:sz w:val="20"/>
      </w:rPr>
      <w:instrText xml:space="preserve"> STYLEREF CharPartText </w:instrText>
    </w:r>
    <w:r w:rsidR="00D12EEA">
      <w:rPr>
        <w:sz w:val="20"/>
      </w:rPr>
      <w:fldChar w:fldCharType="separate"/>
    </w:r>
    <w:r w:rsidR="00AC01FF">
      <w:rPr>
        <w:noProof/>
        <w:sz w:val="20"/>
      </w:rPr>
      <w:t>Security for costs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D12EEA">
      <w:rPr>
        <w:b/>
        <w:sz w:val="20"/>
      </w:rPr>
      <w:fldChar w:fldCharType="separate"/>
    </w:r>
    <w:r w:rsidR="00AC01FF">
      <w:rPr>
        <w:b/>
        <w:noProof/>
        <w:sz w:val="20"/>
      </w:rPr>
      <w:t>Part 59</w:t>
    </w:r>
    <w:r>
      <w:rPr>
        <w:b/>
        <w:sz w:val="20"/>
      </w:rPr>
      <w:fldChar w:fldCharType="end"/>
    </w:r>
  </w:p>
  <w:p w:rsidR="008F11A3" w:rsidRPr="007A1328" w:rsidRDefault="008F11A3" w:rsidP="00CF3B7C">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8F11A3" w:rsidRPr="007A1328" w:rsidRDefault="008F11A3" w:rsidP="00CF3B7C">
    <w:pPr>
      <w:jc w:val="right"/>
      <w:rPr>
        <w:b/>
        <w:sz w:val="24"/>
      </w:rPr>
    </w:pPr>
  </w:p>
  <w:p w:rsidR="008F11A3" w:rsidRPr="007A1328" w:rsidRDefault="008F11A3" w:rsidP="00CF3B7C">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566AC7">
      <w:rPr>
        <w:sz w:val="24"/>
      </w:rPr>
      <w:t>Rule</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AC01FF">
      <w:rPr>
        <w:noProof/>
        <w:sz w:val="24"/>
      </w:rPr>
      <w:t>59.01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1A3" w:rsidRPr="007A1328" w:rsidRDefault="008F11A3" w:rsidP="00CF3B7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5FA014E"/>
    <w:multiLevelType w:val="multilevel"/>
    <w:tmpl w:val="8D906484"/>
    <w:lvl w:ilvl="0">
      <w:start w:val="44"/>
      <w:numFmt w:val="decimal"/>
      <w:lvlText w:val="%1"/>
      <w:lvlJc w:val="left"/>
      <w:pPr>
        <w:tabs>
          <w:tab w:val="num" w:pos="900"/>
        </w:tabs>
        <w:ind w:left="900" w:hanging="900"/>
      </w:pPr>
      <w:rPr>
        <w:rFonts w:hint="default"/>
      </w:rPr>
    </w:lvl>
    <w:lvl w:ilvl="1">
      <w:start w:val="7"/>
      <w:numFmt w:val="decimalZero"/>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06064CF8"/>
    <w:multiLevelType w:val="multilevel"/>
    <w:tmpl w:val="1D082AF6"/>
    <w:lvl w:ilvl="0">
      <w:start w:val="13"/>
      <w:numFmt w:val="decimal"/>
      <w:lvlText w:val="%1"/>
      <w:lvlJc w:val="left"/>
      <w:pPr>
        <w:tabs>
          <w:tab w:val="num" w:pos="960"/>
        </w:tabs>
        <w:ind w:left="960" w:hanging="960"/>
      </w:pPr>
      <w:rPr>
        <w:rFonts w:hint="default"/>
      </w:rPr>
    </w:lvl>
    <w:lvl w:ilvl="1">
      <w:start w:val="2"/>
      <w:numFmt w:val="decimalZero"/>
      <w:lvlText w:val="%1.%2"/>
      <w:lvlJc w:val="left"/>
      <w:pPr>
        <w:tabs>
          <w:tab w:val="num" w:pos="960"/>
        </w:tabs>
        <w:ind w:left="960" w:hanging="960"/>
      </w:pPr>
      <w:rPr>
        <w:rFonts w:hint="default"/>
      </w:rPr>
    </w:lvl>
    <w:lvl w:ilvl="2">
      <w:start w:val="1"/>
      <w:numFmt w:val="decimal"/>
      <w:lvlText w:val="%1.%2.%3"/>
      <w:lvlJc w:val="left"/>
      <w:pPr>
        <w:tabs>
          <w:tab w:val="num" w:pos="960"/>
        </w:tabs>
        <w:ind w:left="960" w:hanging="960"/>
      </w:pPr>
      <w:rPr>
        <w:rFonts w:hint="default"/>
      </w:rPr>
    </w:lvl>
    <w:lvl w:ilvl="3">
      <w:start w:val="1"/>
      <w:numFmt w:val="decimal"/>
      <w:lvlText w:val="%1.%2.%3.%4"/>
      <w:lvlJc w:val="left"/>
      <w:pPr>
        <w:tabs>
          <w:tab w:val="num" w:pos="960"/>
        </w:tabs>
        <w:ind w:left="960" w:hanging="9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06B63078"/>
    <w:multiLevelType w:val="multilevel"/>
    <w:tmpl w:val="451A82A2"/>
    <w:lvl w:ilvl="0">
      <w:start w:val="44"/>
      <w:numFmt w:val="decimal"/>
      <w:lvlText w:val="%1"/>
      <w:lvlJc w:val="left"/>
      <w:pPr>
        <w:tabs>
          <w:tab w:val="num" w:pos="360"/>
        </w:tabs>
        <w:ind w:left="360" w:hanging="360"/>
      </w:pPr>
      <w:rPr>
        <w:rFonts w:hint="default"/>
      </w:rPr>
    </w:lvl>
    <w:lvl w:ilvl="1">
      <w:start w:val="6"/>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58185139"/>
    <w:multiLevelType w:val="hybridMultilevel"/>
    <w:tmpl w:val="E6864360"/>
    <w:lvl w:ilvl="0" w:tplc="4894A9C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F460351"/>
    <w:multiLevelType w:val="multilevel"/>
    <w:tmpl w:val="79263A7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0"/>
  </w:num>
  <w:num w:numId="2">
    <w:abstractNumId w:val="15"/>
  </w:num>
  <w:num w:numId="3">
    <w:abstractNumId w:val="1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1"/>
  </w:num>
  <w:num w:numId="16">
    <w:abstractNumId w:val="13"/>
  </w:num>
  <w:num w:numId="17">
    <w:abstractNumId w:val="16"/>
  </w:num>
  <w:num w:numId="18">
    <w:abstractNumId w:val="14"/>
  </w:num>
  <w:num w:numId="19">
    <w:abstractNumId w:val="18"/>
  </w:num>
  <w:num w:numId="20">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ctiveWritingStyle w:appName="MSWord" w:lang="en-AU" w:vendorID="64" w:dllVersion="131078" w:nlCheck="1" w:checkStyle="1"/>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911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A71"/>
    <w:rsid w:val="00001DAA"/>
    <w:rsid w:val="00002328"/>
    <w:rsid w:val="0000439F"/>
    <w:rsid w:val="000047FD"/>
    <w:rsid w:val="000056EE"/>
    <w:rsid w:val="00006F3C"/>
    <w:rsid w:val="00010203"/>
    <w:rsid w:val="0001194C"/>
    <w:rsid w:val="00011A96"/>
    <w:rsid w:val="00012A4E"/>
    <w:rsid w:val="0001739E"/>
    <w:rsid w:val="00023FD2"/>
    <w:rsid w:val="0003165E"/>
    <w:rsid w:val="0003434D"/>
    <w:rsid w:val="0003498B"/>
    <w:rsid w:val="00037611"/>
    <w:rsid w:val="000407EA"/>
    <w:rsid w:val="00046DA7"/>
    <w:rsid w:val="0004725E"/>
    <w:rsid w:val="00051BBC"/>
    <w:rsid w:val="00052608"/>
    <w:rsid w:val="00055E25"/>
    <w:rsid w:val="00060443"/>
    <w:rsid w:val="000647BF"/>
    <w:rsid w:val="00065A0E"/>
    <w:rsid w:val="0006654C"/>
    <w:rsid w:val="000672FD"/>
    <w:rsid w:val="00070F67"/>
    <w:rsid w:val="000745AC"/>
    <w:rsid w:val="000753EE"/>
    <w:rsid w:val="00075B3D"/>
    <w:rsid w:val="00081BA6"/>
    <w:rsid w:val="0008238F"/>
    <w:rsid w:val="000850D2"/>
    <w:rsid w:val="00092802"/>
    <w:rsid w:val="000929D2"/>
    <w:rsid w:val="00097F55"/>
    <w:rsid w:val="000A6E7A"/>
    <w:rsid w:val="000B0A20"/>
    <w:rsid w:val="000B11E3"/>
    <w:rsid w:val="000B26C3"/>
    <w:rsid w:val="000B4FB3"/>
    <w:rsid w:val="000B52F3"/>
    <w:rsid w:val="000C56FE"/>
    <w:rsid w:val="000C7B71"/>
    <w:rsid w:val="000D112D"/>
    <w:rsid w:val="000D1C08"/>
    <w:rsid w:val="000D2561"/>
    <w:rsid w:val="000D363E"/>
    <w:rsid w:val="000D5547"/>
    <w:rsid w:val="000D7324"/>
    <w:rsid w:val="000E081D"/>
    <w:rsid w:val="000E2854"/>
    <w:rsid w:val="000E2DE6"/>
    <w:rsid w:val="000E7D42"/>
    <w:rsid w:val="000F140F"/>
    <w:rsid w:val="000F2FBE"/>
    <w:rsid w:val="000F4EC8"/>
    <w:rsid w:val="000F5786"/>
    <w:rsid w:val="000F753E"/>
    <w:rsid w:val="000F7A6D"/>
    <w:rsid w:val="000F7E20"/>
    <w:rsid w:val="00101726"/>
    <w:rsid w:val="001026DF"/>
    <w:rsid w:val="00111E48"/>
    <w:rsid w:val="00112241"/>
    <w:rsid w:val="00114286"/>
    <w:rsid w:val="00114CD6"/>
    <w:rsid w:val="00115BDF"/>
    <w:rsid w:val="00122CA1"/>
    <w:rsid w:val="0012489E"/>
    <w:rsid w:val="00126C33"/>
    <w:rsid w:val="00126D00"/>
    <w:rsid w:val="001323D3"/>
    <w:rsid w:val="00133419"/>
    <w:rsid w:val="001363F5"/>
    <w:rsid w:val="00137F14"/>
    <w:rsid w:val="0014212F"/>
    <w:rsid w:val="0014453B"/>
    <w:rsid w:val="00145C33"/>
    <w:rsid w:val="0014660D"/>
    <w:rsid w:val="00151E98"/>
    <w:rsid w:val="00152824"/>
    <w:rsid w:val="00153593"/>
    <w:rsid w:val="001535F6"/>
    <w:rsid w:val="001544DD"/>
    <w:rsid w:val="001559D1"/>
    <w:rsid w:val="00155AF8"/>
    <w:rsid w:val="001615AE"/>
    <w:rsid w:val="00173F5C"/>
    <w:rsid w:val="001747E7"/>
    <w:rsid w:val="00180CD3"/>
    <w:rsid w:val="00181E6F"/>
    <w:rsid w:val="00184AB5"/>
    <w:rsid w:val="00191B57"/>
    <w:rsid w:val="00195953"/>
    <w:rsid w:val="001A25BD"/>
    <w:rsid w:val="001A2B8F"/>
    <w:rsid w:val="001A6286"/>
    <w:rsid w:val="001B1938"/>
    <w:rsid w:val="001B680B"/>
    <w:rsid w:val="001B7079"/>
    <w:rsid w:val="001C07B2"/>
    <w:rsid w:val="001C2D2D"/>
    <w:rsid w:val="001C3CFF"/>
    <w:rsid w:val="001C479F"/>
    <w:rsid w:val="001C6295"/>
    <w:rsid w:val="001C669D"/>
    <w:rsid w:val="001C6C78"/>
    <w:rsid w:val="001D1730"/>
    <w:rsid w:val="001D45B0"/>
    <w:rsid w:val="001D49E7"/>
    <w:rsid w:val="001D53F8"/>
    <w:rsid w:val="001D76F8"/>
    <w:rsid w:val="001E0659"/>
    <w:rsid w:val="001E0A16"/>
    <w:rsid w:val="001E551F"/>
    <w:rsid w:val="001F18D4"/>
    <w:rsid w:val="001F204C"/>
    <w:rsid w:val="001F3801"/>
    <w:rsid w:val="001F4299"/>
    <w:rsid w:val="00204124"/>
    <w:rsid w:val="0020488A"/>
    <w:rsid w:val="00206DDC"/>
    <w:rsid w:val="00211493"/>
    <w:rsid w:val="002125DA"/>
    <w:rsid w:val="0021485D"/>
    <w:rsid w:val="00216FB1"/>
    <w:rsid w:val="002202DA"/>
    <w:rsid w:val="00220EDA"/>
    <w:rsid w:val="002219C7"/>
    <w:rsid w:val="00222DA1"/>
    <w:rsid w:val="00223837"/>
    <w:rsid w:val="00223A7F"/>
    <w:rsid w:val="002250FB"/>
    <w:rsid w:val="002300B2"/>
    <w:rsid w:val="002303A1"/>
    <w:rsid w:val="002329CF"/>
    <w:rsid w:val="002452F4"/>
    <w:rsid w:val="00245528"/>
    <w:rsid w:val="00247E14"/>
    <w:rsid w:val="00252414"/>
    <w:rsid w:val="00253AB5"/>
    <w:rsid w:val="00254B2F"/>
    <w:rsid w:val="00254B5C"/>
    <w:rsid w:val="00254C12"/>
    <w:rsid w:val="00255321"/>
    <w:rsid w:val="00262431"/>
    <w:rsid w:val="002705A1"/>
    <w:rsid w:val="00270826"/>
    <w:rsid w:val="002708C4"/>
    <w:rsid w:val="002714E1"/>
    <w:rsid w:val="0027363B"/>
    <w:rsid w:val="00275052"/>
    <w:rsid w:val="002778CA"/>
    <w:rsid w:val="00281557"/>
    <w:rsid w:val="00281E1C"/>
    <w:rsid w:val="00292A1F"/>
    <w:rsid w:val="00296435"/>
    <w:rsid w:val="0029646C"/>
    <w:rsid w:val="00296E69"/>
    <w:rsid w:val="002A0E2A"/>
    <w:rsid w:val="002A57A4"/>
    <w:rsid w:val="002B0C99"/>
    <w:rsid w:val="002C06B5"/>
    <w:rsid w:val="002C0E89"/>
    <w:rsid w:val="002C42F1"/>
    <w:rsid w:val="002C7386"/>
    <w:rsid w:val="002C79E4"/>
    <w:rsid w:val="002C7F8D"/>
    <w:rsid w:val="002D08A6"/>
    <w:rsid w:val="002D35D3"/>
    <w:rsid w:val="002D47B7"/>
    <w:rsid w:val="002D4AD4"/>
    <w:rsid w:val="002D757B"/>
    <w:rsid w:val="002E48F2"/>
    <w:rsid w:val="002F149C"/>
    <w:rsid w:val="002F1ED5"/>
    <w:rsid w:val="002F2574"/>
    <w:rsid w:val="002F2760"/>
    <w:rsid w:val="002F2B28"/>
    <w:rsid w:val="002F4B05"/>
    <w:rsid w:val="00301F14"/>
    <w:rsid w:val="00302D29"/>
    <w:rsid w:val="0030627F"/>
    <w:rsid w:val="00307D19"/>
    <w:rsid w:val="00312921"/>
    <w:rsid w:val="003242D2"/>
    <w:rsid w:val="003259B4"/>
    <w:rsid w:val="003269CD"/>
    <w:rsid w:val="00327AAB"/>
    <w:rsid w:val="00330656"/>
    <w:rsid w:val="003309EF"/>
    <w:rsid w:val="003328BD"/>
    <w:rsid w:val="003342CA"/>
    <w:rsid w:val="00335D26"/>
    <w:rsid w:val="00336768"/>
    <w:rsid w:val="00347380"/>
    <w:rsid w:val="00347ABE"/>
    <w:rsid w:val="00351600"/>
    <w:rsid w:val="003567D5"/>
    <w:rsid w:val="00357059"/>
    <w:rsid w:val="003570F6"/>
    <w:rsid w:val="0036114C"/>
    <w:rsid w:val="00363439"/>
    <w:rsid w:val="00365485"/>
    <w:rsid w:val="00366209"/>
    <w:rsid w:val="003764A3"/>
    <w:rsid w:val="0037763C"/>
    <w:rsid w:val="00377BAC"/>
    <w:rsid w:val="00377E36"/>
    <w:rsid w:val="00382D6B"/>
    <w:rsid w:val="00393A96"/>
    <w:rsid w:val="0039536A"/>
    <w:rsid w:val="00396732"/>
    <w:rsid w:val="003A2256"/>
    <w:rsid w:val="003A3291"/>
    <w:rsid w:val="003A4E21"/>
    <w:rsid w:val="003B335E"/>
    <w:rsid w:val="003B55A0"/>
    <w:rsid w:val="003B76AC"/>
    <w:rsid w:val="003C1C17"/>
    <w:rsid w:val="003C1D3B"/>
    <w:rsid w:val="003C4EC6"/>
    <w:rsid w:val="003C639E"/>
    <w:rsid w:val="003C700C"/>
    <w:rsid w:val="003D0B3B"/>
    <w:rsid w:val="003D0C71"/>
    <w:rsid w:val="003D20DD"/>
    <w:rsid w:val="003D2200"/>
    <w:rsid w:val="003D5F2F"/>
    <w:rsid w:val="003E2235"/>
    <w:rsid w:val="003E7DF2"/>
    <w:rsid w:val="003F1A97"/>
    <w:rsid w:val="003F1AF9"/>
    <w:rsid w:val="003F1BBA"/>
    <w:rsid w:val="003F6376"/>
    <w:rsid w:val="004018B1"/>
    <w:rsid w:val="00403277"/>
    <w:rsid w:val="00403654"/>
    <w:rsid w:val="00410240"/>
    <w:rsid w:val="00413D06"/>
    <w:rsid w:val="004159EA"/>
    <w:rsid w:val="00415F4A"/>
    <w:rsid w:val="00417D39"/>
    <w:rsid w:val="004207D7"/>
    <w:rsid w:val="00420B33"/>
    <w:rsid w:val="0042406A"/>
    <w:rsid w:val="00424431"/>
    <w:rsid w:val="00427249"/>
    <w:rsid w:val="00431C31"/>
    <w:rsid w:val="0043386B"/>
    <w:rsid w:val="004367B5"/>
    <w:rsid w:val="00440F16"/>
    <w:rsid w:val="00441257"/>
    <w:rsid w:val="0044219D"/>
    <w:rsid w:val="00442444"/>
    <w:rsid w:val="00445C91"/>
    <w:rsid w:val="004469C9"/>
    <w:rsid w:val="00453C7F"/>
    <w:rsid w:val="00454C4F"/>
    <w:rsid w:val="00454D0B"/>
    <w:rsid w:val="0045572B"/>
    <w:rsid w:val="0045646C"/>
    <w:rsid w:val="00457AC5"/>
    <w:rsid w:val="00460CBB"/>
    <w:rsid w:val="00461BA9"/>
    <w:rsid w:val="0047221D"/>
    <w:rsid w:val="00480FAA"/>
    <w:rsid w:val="00482B0A"/>
    <w:rsid w:val="00483DC0"/>
    <w:rsid w:val="00490956"/>
    <w:rsid w:val="00492AF6"/>
    <w:rsid w:val="0049476B"/>
    <w:rsid w:val="004973B0"/>
    <w:rsid w:val="004A046C"/>
    <w:rsid w:val="004A42DC"/>
    <w:rsid w:val="004A720C"/>
    <w:rsid w:val="004B1E60"/>
    <w:rsid w:val="004B1F93"/>
    <w:rsid w:val="004B717C"/>
    <w:rsid w:val="004C0925"/>
    <w:rsid w:val="004C0939"/>
    <w:rsid w:val="004C4116"/>
    <w:rsid w:val="004C6098"/>
    <w:rsid w:val="004C63B4"/>
    <w:rsid w:val="004D2512"/>
    <w:rsid w:val="004D25B2"/>
    <w:rsid w:val="004D2CCB"/>
    <w:rsid w:val="004D6066"/>
    <w:rsid w:val="004E01BE"/>
    <w:rsid w:val="004E3375"/>
    <w:rsid w:val="004E6672"/>
    <w:rsid w:val="004F0A32"/>
    <w:rsid w:val="004F0B4C"/>
    <w:rsid w:val="004F43E3"/>
    <w:rsid w:val="004F586F"/>
    <w:rsid w:val="004F6E6A"/>
    <w:rsid w:val="004F6F63"/>
    <w:rsid w:val="0050652D"/>
    <w:rsid w:val="0051543A"/>
    <w:rsid w:val="00516BBE"/>
    <w:rsid w:val="005223FB"/>
    <w:rsid w:val="00524BE1"/>
    <w:rsid w:val="005308AA"/>
    <w:rsid w:val="005337DF"/>
    <w:rsid w:val="00535BFA"/>
    <w:rsid w:val="0053631F"/>
    <w:rsid w:val="00541E5C"/>
    <w:rsid w:val="00542B99"/>
    <w:rsid w:val="0054758D"/>
    <w:rsid w:val="00553BBD"/>
    <w:rsid w:val="00553CCE"/>
    <w:rsid w:val="005548F9"/>
    <w:rsid w:val="00561460"/>
    <w:rsid w:val="00563DD4"/>
    <w:rsid w:val="00564001"/>
    <w:rsid w:val="00564960"/>
    <w:rsid w:val="00566AC7"/>
    <w:rsid w:val="00572D9F"/>
    <w:rsid w:val="005770E5"/>
    <w:rsid w:val="005771CF"/>
    <w:rsid w:val="00577475"/>
    <w:rsid w:val="00582345"/>
    <w:rsid w:val="00584A71"/>
    <w:rsid w:val="005867F2"/>
    <w:rsid w:val="00586E25"/>
    <w:rsid w:val="00587C12"/>
    <w:rsid w:val="00587F03"/>
    <w:rsid w:val="00590B66"/>
    <w:rsid w:val="00591694"/>
    <w:rsid w:val="00594F6A"/>
    <w:rsid w:val="005A04A5"/>
    <w:rsid w:val="005A0F53"/>
    <w:rsid w:val="005A2A56"/>
    <w:rsid w:val="005A3257"/>
    <w:rsid w:val="005A5E3D"/>
    <w:rsid w:val="005A62A8"/>
    <w:rsid w:val="005A7041"/>
    <w:rsid w:val="005B1B28"/>
    <w:rsid w:val="005B2BDF"/>
    <w:rsid w:val="005C20BB"/>
    <w:rsid w:val="005C3726"/>
    <w:rsid w:val="005C3AD0"/>
    <w:rsid w:val="005C657B"/>
    <w:rsid w:val="005C7760"/>
    <w:rsid w:val="005C7BB8"/>
    <w:rsid w:val="005D0B80"/>
    <w:rsid w:val="005D287C"/>
    <w:rsid w:val="005D29D2"/>
    <w:rsid w:val="005D40F1"/>
    <w:rsid w:val="005D491C"/>
    <w:rsid w:val="005D5651"/>
    <w:rsid w:val="005D6BC3"/>
    <w:rsid w:val="005D6F22"/>
    <w:rsid w:val="005E3AB0"/>
    <w:rsid w:val="005E42DE"/>
    <w:rsid w:val="005E5309"/>
    <w:rsid w:val="005E6D7C"/>
    <w:rsid w:val="005F38C6"/>
    <w:rsid w:val="005F5365"/>
    <w:rsid w:val="005F6BE1"/>
    <w:rsid w:val="006017C4"/>
    <w:rsid w:val="00601973"/>
    <w:rsid w:val="0060499E"/>
    <w:rsid w:val="00607459"/>
    <w:rsid w:val="0061076A"/>
    <w:rsid w:val="00610CB1"/>
    <w:rsid w:val="006133D2"/>
    <w:rsid w:val="00616948"/>
    <w:rsid w:val="00623630"/>
    <w:rsid w:val="00623FD9"/>
    <w:rsid w:val="00627A39"/>
    <w:rsid w:val="00627A45"/>
    <w:rsid w:val="00630C62"/>
    <w:rsid w:val="0063245B"/>
    <w:rsid w:val="006334F8"/>
    <w:rsid w:val="00636C50"/>
    <w:rsid w:val="00643FB4"/>
    <w:rsid w:val="00645165"/>
    <w:rsid w:val="00645A49"/>
    <w:rsid w:val="00646C36"/>
    <w:rsid w:val="00647421"/>
    <w:rsid w:val="006503AC"/>
    <w:rsid w:val="00650D21"/>
    <w:rsid w:val="006548E6"/>
    <w:rsid w:val="00655E52"/>
    <w:rsid w:val="006560F1"/>
    <w:rsid w:val="00657047"/>
    <w:rsid w:val="0065794A"/>
    <w:rsid w:val="006640FD"/>
    <w:rsid w:val="00672003"/>
    <w:rsid w:val="00672979"/>
    <w:rsid w:val="006750B4"/>
    <w:rsid w:val="00675602"/>
    <w:rsid w:val="00677F39"/>
    <w:rsid w:val="00686152"/>
    <w:rsid w:val="006862F2"/>
    <w:rsid w:val="00686DC1"/>
    <w:rsid w:val="00687880"/>
    <w:rsid w:val="00692D4A"/>
    <w:rsid w:val="006A0755"/>
    <w:rsid w:val="006A4BA5"/>
    <w:rsid w:val="006A5463"/>
    <w:rsid w:val="006A6564"/>
    <w:rsid w:val="006A6EBD"/>
    <w:rsid w:val="006B0D5A"/>
    <w:rsid w:val="006B0EB8"/>
    <w:rsid w:val="006B1A6A"/>
    <w:rsid w:val="006B28EE"/>
    <w:rsid w:val="006B40A7"/>
    <w:rsid w:val="006B5714"/>
    <w:rsid w:val="006C31CA"/>
    <w:rsid w:val="006C4668"/>
    <w:rsid w:val="006C4BED"/>
    <w:rsid w:val="006C53D2"/>
    <w:rsid w:val="006C6A72"/>
    <w:rsid w:val="006C795D"/>
    <w:rsid w:val="006D0603"/>
    <w:rsid w:val="006D18DE"/>
    <w:rsid w:val="006D4B99"/>
    <w:rsid w:val="006D68A2"/>
    <w:rsid w:val="006E1D67"/>
    <w:rsid w:val="006E6AF8"/>
    <w:rsid w:val="006E6FDA"/>
    <w:rsid w:val="006F22FB"/>
    <w:rsid w:val="006F2504"/>
    <w:rsid w:val="006F4850"/>
    <w:rsid w:val="006F500F"/>
    <w:rsid w:val="007037DD"/>
    <w:rsid w:val="007067C6"/>
    <w:rsid w:val="0071012B"/>
    <w:rsid w:val="00713F4C"/>
    <w:rsid w:val="007148C5"/>
    <w:rsid w:val="00717563"/>
    <w:rsid w:val="00717738"/>
    <w:rsid w:val="0072225D"/>
    <w:rsid w:val="0072482C"/>
    <w:rsid w:val="00725175"/>
    <w:rsid w:val="00725409"/>
    <w:rsid w:val="00730AB3"/>
    <w:rsid w:val="00732425"/>
    <w:rsid w:val="00733070"/>
    <w:rsid w:val="00733D1E"/>
    <w:rsid w:val="00733ED9"/>
    <w:rsid w:val="00735B24"/>
    <w:rsid w:val="0073761F"/>
    <w:rsid w:val="00742829"/>
    <w:rsid w:val="00742BE4"/>
    <w:rsid w:val="0074530F"/>
    <w:rsid w:val="00750F54"/>
    <w:rsid w:val="0075135C"/>
    <w:rsid w:val="0075241D"/>
    <w:rsid w:val="007524C2"/>
    <w:rsid w:val="007576E3"/>
    <w:rsid w:val="00757D9D"/>
    <w:rsid w:val="007610C3"/>
    <w:rsid w:val="007640FB"/>
    <w:rsid w:val="0076437C"/>
    <w:rsid w:val="007643F9"/>
    <w:rsid w:val="00770929"/>
    <w:rsid w:val="00773CCD"/>
    <w:rsid w:val="00785B23"/>
    <w:rsid w:val="00785D3D"/>
    <w:rsid w:val="00787BF6"/>
    <w:rsid w:val="00787D5F"/>
    <w:rsid w:val="00787E97"/>
    <w:rsid w:val="007916FB"/>
    <w:rsid w:val="00791B1C"/>
    <w:rsid w:val="00791BBA"/>
    <w:rsid w:val="00792C57"/>
    <w:rsid w:val="00792D08"/>
    <w:rsid w:val="00793096"/>
    <w:rsid w:val="00794D4E"/>
    <w:rsid w:val="007952D3"/>
    <w:rsid w:val="0079643C"/>
    <w:rsid w:val="0079710F"/>
    <w:rsid w:val="00797C09"/>
    <w:rsid w:val="007A1349"/>
    <w:rsid w:val="007A18FD"/>
    <w:rsid w:val="007A3223"/>
    <w:rsid w:val="007A3567"/>
    <w:rsid w:val="007A4615"/>
    <w:rsid w:val="007B00CF"/>
    <w:rsid w:val="007B4FA5"/>
    <w:rsid w:val="007B5B8D"/>
    <w:rsid w:val="007B6399"/>
    <w:rsid w:val="007C012A"/>
    <w:rsid w:val="007C0378"/>
    <w:rsid w:val="007C0E9B"/>
    <w:rsid w:val="007C23A0"/>
    <w:rsid w:val="007C378E"/>
    <w:rsid w:val="007C49C7"/>
    <w:rsid w:val="007C49D9"/>
    <w:rsid w:val="007C73D3"/>
    <w:rsid w:val="007D2042"/>
    <w:rsid w:val="007E21C3"/>
    <w:rsid w:val="007F103C"/>
    <w:rsid w:val="007F4B6E"/>
    <w:rsid w:val="007F6B43"/>
    <w:rsid w:val="007F71F2"/>
    <w:rsid w:val="00800EE9"/>
    <w:rsid w:val="00802693"/>
    <w:rsid w:val="00811E8C"/>
    <w:rsid w:val="008200F1"/>
    <w:rsid w:val="00820E6A"/>
    <w:rsid w:val="008243DB"/>
    <w:rsid w:val="00826536"/>
    <w:rsid w:val="00834026"/>
    <w:rsid w:val="008421EA"/>
    <w:rsid w:val="008529D0"/>
    <w:rsid w:val="00855B7C"/>
    <w:rsid w:val="00857F20"/>
    <w:rsid w:val="00861B70"/>
    <w:rsid w:val="008621D6"/>
    <w:rsid w:val="008624EB"/>
    <w:rsid w:val="00867151"/>
    <w:rsid w:val="0087067C"/>
    <w:rsid w:val="00872EAF"/>
    <w:rsid w:val="00875334"/>
    <w:rsid w:val="00876058"/>
    <w:rsid w:val="00877E0C"/>
    <w:rsid w:val="008809B7"/>
    <w:rsid w:val="00884A91"/>
    <w:rsid w:val="00886DB0"/>
    <w:rsid w:val="00890A16"/>
    <w:rsid w:val="00895250"/>
    <w:rsid w:val="008A0D3A"/>
    <w:rsid w:val="008A3D32"/>
    <w:rsid w:val="008A4D64"/>
    <w:rsid w:val="008A5825"/>
    <w:rsid w:val="008A5870"/>
    <w:rsid w:val="008A5DD5"/>
    <w:rsid w:val="008A76A8"/>
    <w:rsid w:val="008B233F"/>
    <w:rsid w:val="008B3C6D"/>
    <w:rsid w:val="008B6B81"/>
    <w:rsid w:val="008B726E"/>
    <w:rsid w:val="008B7D89"/>
    <w:rsid w:val="008B7DD7"/>
    <w:rsid w:val="008C1D70"/>
    <w:rsid w:val="008C38FE"/>
    <w:rsid w:val="008C45E9"/>
    <w:rsid w:val="008C740A"/>
    <w:rsid w:val="008D64ED"/>
    <w:rsid w:val="008D6BE5"/>
    <w:rsid w:val="008E02E5"/>
    <w:rsid w:val="008E2A2B"/>
    <w:rsid w:val="008E74ED"/>
    <w:rsid w:val="008E7D39"/>
    <w:rsid w:val="008F11A3"/>
    <w:rsid w:val="008F593F"/>
    <w:rsid w:val="008F5EC2"/>
    <w:rsid w:val="00901D54"/>
    <w:rsid w:val="00901DA5"/>
    <w:rsid w:val="00902FB5"/>
    <w:rsid w:val="009054BC"/>
    <w:rsid w:val="009070F5"/>
    <w:rsid w:val="00914CC9"/>
    <w:rsid w:val="009249D4"/>
    <w:rsid w:val="00925AF8"/>
    <w:rsid w:val="00927457"/>
    <w:rsid w:val="0093033C"/>
    <w:rsid w:val="00930E7E"/>
    <w:rsid w:val="009325F3"/>
    <w:rsid w:val="00933176"/>
    <w:rsid w:val="00935283"/>
    <w:rsid w:val="009356C5"/>
    <w:rsid w:val="009429C1"/>
    <w:rsid w:val="00943BC8"/>
    <w:rsid w:val="00944599"/>
    <w:rsid w:val="00951A1B"/>
    <w:rsid w:val="0095322A"/>
    <w:rsid w:val="009553F5"/>
    <w:rsid w:val="0096535A"/>
    <w:rsid w:val="009670A0"/>
    <w:rsid w:val="009676B9"/>
    <w:rsid w:val="00977B3E"/>
    <w:rsid w:val="00982FFF"/>
    <w:rsid w:val="00987DF2"/>
    <w:rsid w:val="00992087"/>
    <w:rsid w:val="009920DE"/>
    <w:rsid w:val="00992710"/>
    <w:rsid w:val="00992C14"/>
    <w:rsid w:val="00994F01"/>
    <w:rsid w:val="0099699B"/>
    <w:rsid w:val="009A07D9"/>
    <w:rsid w:val="009A0BE0"/>
    <w:rsid w:val="009A24ED"/>
    <w:rsid w:val="009A595E"/>
    <w:rsid w:val="009C649A"/>
    <w:rsid w:val="009D0111"/>
    <w:rsid w:val="009D5862"/>
    <w:rsid w:val="009D6A48"/>
    <w:rsid w:val="009E3171"/>
    <w:rsid w:val="009F0A65"/>
    <w:rsid w:val="009F0FDB"/>
    <w:rsid w:val="009F3211"/>
    <w:rsid w:val="009F793A"/>
    <w:rsid w:val="00A01333"/>
    <w:rsid w:val="00A01FB2"/>
    <w:rsid w:val="00A03F84"/>
    <w:rsid w:val="00A1281A"/>
    <w:rsid w:val="00A17D1D"/>
    <w:rsid w:val="00A20966"/>
    <w:rsid w:val="00A26EC4"/>
    <w:rsid w:val="00A31BE9"/>
    <w:rsid w:val="00A34183"/>
    <w:rsid w:val="00A40923"/>
    <w:rsid w:val="00A570B4"/>
    <w:rsid w:val="00A5794C"/>
    <w:rsid w:val="00A635E5"/>
    <w:rsid w:val="00A7238F"/>
    <w:rsid w:val="00A76600"/>
    <w:rsid w:val="00A76B71"/>
    <w:rsid w:val="00A80D4F"/>
    <w:rsid w:val="00A81D6B"/>
    <w:rsid w:val="00A87C72"/>
    <w:rsid w:val="00A90256"/>
    <w:rsid w:val="00A91102"/>
    <w:rsid w:val="00A91F48"/>
    <w:rsid w:val="00A91FCE"/>
    <w:rsid w:val="00A939BC"/>
    <w:rsid w:val="00A974C2"/>
    <w:rsid w:val="00AA4123"/>
    <w:rsid w:val="00AA64FB"/>
    <w:rsid w:val="00AB3AB7"/>
    <w:rsid w:val="00AB7613"/>
    <w:rsid w:val="00AC01FF"/>
    <w:rsid w:val="00AC2749"/>
    <w:rsid w:val="00AD395B"/>
    <w:rsid w:val="00AD4C82"/>
    <w:rsid w:val="00AE28A4"/>
    <w:rsid w:val="00AE364C"/>
    <w:rsid w:val="00AE3BDB"/>
    <w:rsid w:val="00AE5649"/>
    <w:rsid w:val="00AE63A9"/>
    <w:rsid w:val="00AE7CBA"/>
    <w:rsid w:val="00AF0BF7"/>
    <w:rsid w:val="00AF4842"/>
    <w:rsid w:val="00AF59B5"/>
    <w:rsid w:val="00AF5C40"/>
    <w:rsid w:val="00B02301"/>
    <w:rsid w:val="00B050D2"/>
    <w:rsid w:val="00B0632A"/>
    <w:rsid w:val="00B06ABA"/>
    <w:rsid w:val="00B06C5A"/>
    <w:rsid w:val="00B07B69"/>
    <w:rsid w:val="00B11FF4"/>
    <w:rsid w:val="00B15DF8"/>
    <w:rsid w:val="00B16B0E"/>
    <w:rsid w:val="00B267A3"/>
    <w:rsid w:val="00B2730F"/>
    <w:rsid w:val="00B310D1"/>
    <w:rsid w:val="00B31A4A"/>
    <w:rsid w:val="00B31C1C"/>
    <w:rsid w:val="00B341F1"/>
    <w:rsid w:val="00B41A08"/>
    <w:rsid w:val="00B4372D"/>
    <w:rsid w:val="00B440EB"/>
    <w:rsid w:val="00B4791C"/>
    <w:rsid w:val="00B50B2D"/>
    <w:rsid w:val="00B531E4"/>
    <w:rsid w:val="00B564FE"/>
    <w:rsid w:val="00B56B8D"/>
    <w:rsid w:val="00B64636"/>
    <w:rsid w:val="00B64D46"/>
    <w:rsid w:val="00B65B18"/>
    <w:rsid w:val="00B6604D"/>
    <w:rsid w:val="00B66436"/>
    <w:rsid w:val="00B66B48"/>
    <w:rsid w:val="00B66E16"/>
    <w:rsid w:val="00B74EBD"/>
    <w:rsid w:val="00B750D0"/>
    <w:rsid w:val="00B75420"/>
    <w:rsid w:val="00B76F52"/>
    <w:rsid w:val="00B76F60"/>
    <w:rsid w:val="00B779A9"/>
    <w:rsid w:val="00B81DB9"/>
    <w:rsid w:val="00B82EAA"/>
    <w:rsid w:val="00B90BB1"/>
    <w:rsid w:val="00B95C35"/>
    <w:rsid w:val="00BA03EC"/>
    <w:rsid w:val="00BA3AA3"/>
    <w:rsid w:val="00BA4CD6"/>
    <w:rsid w:val="00BA56DA"/>
    <w:rsid w:val="00BA575E"/>
    <w:rsid w:val="00BA5A9A"/>
    <w:rsid w:val="00BA61EE"/>
    <w:rsid w:val="00BA761C"/>
    <w:rsid w:val="00BB18D5"/>
    <w:rsid w:val="00BB19CA"/>
    <w:rsid w:val="00BB5560"/>
    <w:rsid w:val="00BB7C18"/>
    <w:rsid w:val="00BC0F62"/>
    <w:rsid w:val="00BC63F3"/>
    <w:rsid w:val="00BC76E0"/>
    <w:rsid w:val="00BD0348"/>
    <w:rsid w:val="00BD06FF"/>
    <w:rsid w:val="00BD12AB"/>
    <w:rsid w:val="00BD248D"/>
    <w:rsid w:val="00BE7291"/>
    <w:rsid w:val="00BE74F9"/>
    <w:rsid w:val="00BF3E53"/>
    <w:rsid w:val="00C02DBF"/>
    <w:rsid w:val="00C03332"/>
    <w:rsid w:val="00C13341"/>
    <w:rsid w:val="00C143E8"/>
    <w:rsid w:val="00C144F0"/>
    <w:rsid w:val="00C1459E"/>
    <w:rsid w:val="00C1644A"/>
    <w:rsid w:val="00C17668"/>
    <w:rsid w:val="00C209CA"/>
    <w:rsid w:val="00C24A0C"/>
    <w:rsid w:val="00C24D82"/>
    <w:rsid w:val="00C25FE0"/>
    <w:rsid w:val="00C31F22"/>
    <w:rsid w:val="00C321EA"/>
    <w:rsid w:val="00C33891"/>
    <w:rsid w:val="00C34B2A"/>
    <w:rsid w:val="00C35909"/>
    <w:rsid w:val="00C35C29"/>
    <w:rsid w:val="00C433B6"/>
    <w:rsid w:val="00C452AC"/>
    <w:rsid w:val="00C46465"/>
    <w:rsid w:val="00C50FB8"/>
    <w:rsid w:val="00C5685E"/>
    <w:rsid w:val="00C56C15"/>
    <w:rsid w:val="00C615DC"/>
    <w:rsid w:val="00C630C3"/>
    <w:rsid w:val="00C643A4"/>
    <w:rsid w:val="00C65016"/>
    <w:rsid w:val="00C70C69"/>
    <w:rsid w:val="00C70FAF"/>
    <w:rsid w:val="00C73929"/>
    <w:rsid w:val="00C73B1E"/>
    <w:rsid w:val="00C73C2B"/>
    <w:rsid w:val="00C8024D"/>
    <w:rsid w:val="00C82160"/>
    <w:rsid w:val="00C82911"/>
    <w:rsid w:val="00C82D38"/>
    <w:rsid w:val="00C8388A"/>
    <w:rsid w:val="00C83A13"/>
    <w:rsid w:val="00C85260"/>
    <w:rsid w:val="00C861D2"/>
    <w:rsid w:val="00C92281"/>
    <w:rsid w:val="00C92CDA"/>
    <w:rsid w:val="00C9425A"/>
    <w:rsid w:val="00C944E9"/>
    <w:rsid w:val="00C94565"/>
    <w:rsid w:val="00C9472B"/>
    <w:rsid w:val="00C947DC"/>
    <w:rsid w:val="00C95A4E"/>
    <w:rsid w:val="00C95E64"/>
    <w:rsid w:val="00C96597"/>
    <w:rsid w:val="00C969F3"/>
    <w:rsid w:val="00C978B5"/>
    <w:rsid w:val="00CA1EB2"/>
    <w:rsid w:val="00CA3774"/>
    <w:rsid w:val="00CB1DB5"/>
    <w:rsid w:val="00CB3B50"/>
    <w:rsid w:val="00CC1FC2"/>
    <w:rsid w:val="00CC3423"/>
    <w:rsid w:val="00CC4EF4"/>
    <w:rsid w:val="00CC537B"/>
    <w:rsid w:val="00CC5A7E"/>
    <w:rsid w:val="00CC60E7"/>
    <w:rsid w:val="00CC7472"/>
    <w:rsid w:val="00CC7753"/>
    <w:rsid w:val="00CC7CA2"/>
    <w:rsid w:val="00CD11C3"/>
    <w:rsid w:val="00CE233A"/>
    <w:rsid w:val="00CE248F"/>
    <w:rsid w:val="00CF3B7C"/>
    <w:rsid w:val="00D04D59"/>
    <w:rsid w:val="00D05E0D"/>
    <w:rsid w:val="00D05F42"/>
    <w:rsid w:val="00D10555"/>
    <w:rsid w:val="00D12EEA"/>
    <w:rsid w:val="00D13E88"/>
    <w:rsid w:val="00D222D8"/>
    <w:rsid w:val="00D2252F"/>
    <w:rsid w:val="00D228CA"/>
    <w:rsid w:val="00D23277"/>
    <w:rsid w:val="00D26048"/>
    <w:rsid w:val="00D300D5"/>
    <w:rsid w:val="00D304D1"/>
    <w:rsid w:val="00D306BA"/>
    <w:rsid w:val="00D36966"/>
    <w:rsid w:val="00D4392A"/>
    <w:rsid w:val="00D43C47"/>
    <w:rsid w:val="00D4502B"/>
    <w:rsid w:val="00D466B5"/>
    <w:rsid w:val="00D46C8D"/>
    <w:rsid w:val="00D47851"/>
    <w:rsid w:val="00D50A88"/>
    <w:rsid w:val="00D50D04"/>
    <w:rsid w:val="00D510D6"/>
    <w:rsid w:val="00D56D3A"/>
    <w:rsid w:val="00D63685"/>
    <w:rsid w:val="00D67E18"/>
    <w:rsid w:val="00D706C2"/>
    <w:rsid w:val="00D7277B"/>
    <w:rsid w:val="00D750F4"/>
    <w:rsid w:val="00D75474"/>
    <w:rsid w:val="00D80D44"/>
    <w:rsid w:val="00D81B1F"/>
    <w:rsid w:val="00D9415C"/>
    <w:rsid w:val="00D9574F"/>
    <w:rsid w:val="00D96FAA"/>
    <w:rsid w:val="00D97463"/>
    <w:rsid w:val="00D97C6A"/>
    <w:rsid w:val="00D97F3C"/>
    <w:rsid w:val="00DB04FB"/>
    <w:rsid w:val="00DB2833"/>
    <w:rsid w:val="00DB78AA"/>
    <w:rsid w:val="00DC1049"/>
    <w:rsid w:val="00DC3126"/>
    <w:rsid w:val="00DD0034"/>
    <w:rsid w:val="00DD070D"/>
    <w:rsid w:val="00DD1309"/>
    <w:rsid w:val="00DD1DD9"/>
    <w:rsid w:val="00DD3616"/>
    <w:rsid w:val="00DE0A50"/>
    <w:rsid w:val="00DE3F4E"/>
    <w:rsid w:val="00DE566B"/>
    <w:rsid w:val="00DE5B6A"/>
    <w:rsid w:val="00DF1321"/>
    <w:rsid w:val="00DF35FF"/>
    <w:rsid w:val="00DF46AA"/>
    <w:rsid w:val="00DF7A67"/>
    <w:rsid w:val="00E0124A"/>
    <w:rsid w:val="00E0170F"/>
    <w:rsid w:val="00E05F15"/>
    <w:rsid w:val="00E07AB4"/>
    <w:rsid w:val="00E115EE"/>
    <w:rsid w:val="00E13C53"/>
    <w:rsid w:val="00E16E4A"/>
    <w:rsid w:val="00E2038F"/>
    <w:rsid w:val="00E212D0"/>
    <w:rsid w:val="00E22A0B"/>
    <w:rsid w:val="00E23AD0"/>
    <w:rsid w:val="00E24792"/>
    <w:rsid w:val="00E25A00"/>
    <w:rsid w:val="00E273D0"/>
    <w:rsid w:val="00E371BB"/>
    <w:rsid w:val="00E4042D"/>
    <w:rsid w:val="00E476B6"/>
    <w:rsid w:val="00E47983"/>
    <w:rsid w:val="00E62BED"/>
    <w:rsid w:val="00E66C0B"/>
    <w:rsid w:val="00E71B93"/>
    <w:rsid w:val="00E73A1B"/>
    <w:rsid w:val="00E7439A"/>
    <w:rsid w:val="00E76310"/>
    <w:rsid w:val="00E83CB5"/>
    <w:rsid w:val="00E84315"/>
    <w:rsid w:val="00E85D6E"/>
    <w:rsid w:val="00E86D1D"/>
    <w:rsid w:val="00E95A6B"/>
    <w:rsid w:val="00E9605B"/>
    <w:rsid w:val="00E96A86"/>
    <w:rsid w:val="00EA0056"/>
    <w:rsid w:val="00EA14B9"/>
    <w:rsid w:val="00EA470C"/>
    <w:rsid w:val="00EA523F"/>
    <w:rsid w:val="00EB00FD"/>
    <w:rsid w:val="00EB232E"/>
    <w:rsid w:val="00EB31CA"/>
    <w:rsid w:val="00EB4549"/>
    <w:rsid w:val="00EC60C8"/>
    <w:rsid w:val="00EC6938"/>
    <w:rsid w:val="00ED310D"/>
    <w:rsid w:val="00ED6C27"/>
    <w:rsid w:val="00ED6C61"/>
    <w:rsid w:val="00EE4393"/>
    <w:rsid w:val="00EE7651"/>
    <w:rsid w:val="00EF4F03"/>
    <w:rsid w:val="00EF740B"/>
    <w:rsid w:val="00F00C4C"/>
    <w:rsid w:val="00F03B08"/>
    <w:rsid w:val="00F03CB8"/>
    <w:rsid w:val="00F04553"/>
    <w:rsid w:val="00F10548"/>
    <w:rsid w:val="00F1343A"/>
    <w:rsid w:val="00F16B5F"/>
    <w:rsid w:val="00F21027"/>
    <w:rsid w:val="00F21054"/>
    <w:rsid w:val="00F2372B"/>
    <w:rsid w:val="00F27FC0"/>
    <w:rsid w:val="00F3038B"/>
    <w:rsid w:val="00F33606"/>
    <w:rsid w:val="00F33C58"/>
    <w:rsid w:val="00F35903"/>
    <w:rsid w:val="00F3623A"/>
    <w:rsid w:val="00F40C74"/>
    <w:rsid w:val="00F4594E"/>
    <w:rsid w:val="00F5010A"/>
    <w:rsid w:val="00F5332E"/>
    <w:rsid w:val="00F54B0B"/>
    <w:rsid w:val="00F54C27"/>
    <w:rsid w:val="00F57858"/>
    <w:rsid w:val="00F57FB1"/>
    <w:rsid w:val="00F60524"/>
    <w:rsid w:val="00F634DD"/>
    <w:rsid w:val="00F6679E"/>
    <w:rsid w:val="00F67CE1"/>
    <w:rsid w:val="00F72662"/>
    <w:rsid w:val="00F823D6"/>
    <w:rsid w:val="00F8464C"/>
    <w:rsid w:val="00F85736"/>
    <w:rsid w:val="00F86E2B"/>
    <w:rsid w:val="00F91BEA"/>
    <w:rsid w:val="00F92755"/>
    <w:rsid w:val="00FB10CC"/>
    <w:rsid w:val="00FB2A3E"/>
    <w:rsid w:val="00FB40A1"/>
    <w:rsid w:val="00FB515C"/>
    <w:rsid w:val="00FB6CAD"/>
    <w:rsid w:val="00FB732A"/>
    <w:rsid w:val="00FC15C0"/>
    <w:rsid w:val="00FC1CF1"/>
    <w:rsid w:val="00FD18F3"/>
    <w:rsid w:val="00FD212A"/>
    <w:rsid w:val="00FD41B2"/>
    <w:rsid w:val="00FD4915"/>
    <w:rsid w:val="00FD4B3A"/>
    <w:rsid w:val="00FE4E44"/>
    <w:rsid w:val="00FF20D1"/>
    <w:rsid w:val="00FF5B0A"/>
    <w:rsid w:val="00FF75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66AC7"/>
    <w:pPr>
      <w:spacing w:line="260" w:lineRule="atLeast"/>
    </w:pPr>
    <w:rPr>
      <w:rFonts w:eastAsiaTheme="minorHAnsi" w:cstheme="minorBidi"/>
      <w:sz w:val="22"/>
      <w:lang w:eastAsia="en-US"/>
    </w:rPr>
  </w:style>
  <w:style w:type="paragraph" w:styleId="Heading1">
    <w:name w:val="heading 1"/>
    <w:basedOn w:val="Normal"/>
    <w:next w:val="Normal"/>
    <w:qFormat/>
    <w:rsid w:val="00F8573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8573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85736"/>
    <w:pPr>
      <w:keepNext/>
      <w:spacing w:before="240" w:after="60"/>
      <w:outlineLvl w:val="2"/>
    </w:pPr>
    <w:rPr>
      <w:rFonts w:ascii="Arial" w:hAnsi="Arial" w:cs="Arial"/>
      <w:b/>
      <w:bCs/>
      <w:sz w:val="26"/>
      <w:szCs w:val="26"/>
    </w:rPr>
  </w:style>
  <w:style w:type="paragraph" w:styleId="Heading4">
    <w:name w:val="heading 4"/>
    <w:basedOn w:val="Normal"/>
    <w:next w:val="Normal"/>
    <w:qFormat/>
    <w:rsid w:val="00F85736"/>
    <w:pPr>
      <w:keepNext/>
      <w:spacing w:before="240" w:after="60"/>
      <w:outlineLvl w:val="3"/>
    </w:pPr>
    <w:rPr>
      <w:b/>
      <w:bCs/>
      <w:sz w:val="28"/>
      <w:szCs w:val="28"/>
    </w:rPr>
  </w:style>
  <w:style w:type="paragraph" w:styleId="Heading5">
    <w:name w:val="heading 5"/>
    <w:basedOn w:val="Normal"/>
    <w:next w:val="Normal"/>
    <w:qFormat/>
    <w:rsid w:val="00F85736"/>
    <w:pPr>
      <w:spacing w:before="240" w:after="60"/>
      <w:outlineLvl w:val="4"/>
    </w:pPr>
    <w:rPr>
      <w:b/>
      <w:bCs/>
      <w:i/>
      <w:iCs/>
      <w:sz w:val="26"/>
      <w:szCs w:val="26"/>
    </w:rPr>
  </w:style>
  <w:style w:type="paragraph" w:styleId="Heading6">
    <w:name w:val="heading 6"/>
    <w:basedOn w:val="Normal"/>
    <w:next w:val="Normal"/>
    <w:qFormat/>
    <w:rsid w:val="00F85736"/>
    <w:pPr>
      <w:spacing w:before="240" w:after="60"/>
      <w:outlineLvl w:val="5"/>
    </w:pPr>
    <w:rPr>
      <w:b/>
      <w:bCs/>
      <w:szCs w:val="22"/>
    </w:rPr>
  </w:style>
  <w:style w:type="paragraph" w:styleId="Heading7">
    <w:name w:val="heading 7"/>
    <w:basedOn w:val="Normal"/>
    <w:next w:val="Normal"/>
    <w:qFormat/>
    <w:rsid w:val="00F85736"/>
    <w:pPr>
      <w:spacing w:before="240" w:after="60"/>
      <w:outlineLvl w:val="6"/>
    </w:pPr>
  </w:style>
  <w:style w:type="paragraph" w:styleId="Heading8">
    <w:name w:val="heading 8"/>
    <w:basedOn w:val="Normal"/>
    <w:next w:val="Normal"/>
    <w:qFormat/>
    <w:rsid w:val="00F85736"/>
    <w:pPr>
      <w:spacing w:before="240" w:after="60"/>
      <w:outlineLvl w:val="7"/>
    </w:pPr>
    <w:rPr>
      <w:i/>
      <w:iCs/>
    </w:rPr>
  </w:style>
  <w:style w:type="paragraph" w:styleId="Heading9">
    <w:name w:val="heading 9"/>
    <w:basedOn w:val="Normal"/>
    <w:next w:val="Normal"/>
    <w:qFormat/>
    <w:rsid w:val="00F85736"/>
    <w:pPr>
      <w:spacing w:before="240" w:after="60"/>
      <w:outlineLvl w:val="8"/>
    </w:pPr>
    <w:rPr>
      <w:rFonts w:ascii="Arial" w:hAnsi="Arial" w:cs="Arial"/>
      <w:szCs w:val="22"/>
    </w:rPr>
  </w:style>
  <w:style w:type="character" w:default="1" w:styleId="DefaultParagraphFont">
    <w:name w:val="Default Paragraph Font"/>
    <w:uiPriority w:val="1"/>
    <w:unhideWhenUsed/>
    <w:rsid w:val="00566AC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66AC7"/>
  </w:style>
  <w:style w:type="character" w:customStyle="1" w:styleId="CharSubPartTextCASA">
    <w:name w:val="CharSubPartText(CASA)"/>
    <w:basedOn w:val="OPCCharBase"/>
    <w:uiPriority w:val="1"/>
    <w:rsid w:val="00566AC7"/>
  </w:style>
  <w:style w:type="character" w:customStyle="1" w:styleId="CharSubPartNoCASA">
    <w:name w:val="CharSubPartNo(CASA)"/>
    <w:basedOn w:val="OPCCharBase"/>
    <w:uiPriority w:val="1"/>
    <w:rsid w:val="00566AC7"/>
  </w:style>
  <w:style w:type="paragraph" w:styleId="Footer">
    <w:name w:val="footer"/>
    <w:link w:val="FooterChar"/>
    <w:rsid w:val="00566AC7"/>
    <w:pPr>
      <w:tabs>
        <w:tab w:val="center" w:pos="4153"/>
        <w:tab w:val="right" w:pos="8306"/>
      </w:tabs>
    </w:pPr>
    <w:rPr>
      <w:sz w:val="22"/>
      <w:szCs w:val="24"/>
    </w:rPr>
  </w:style>
  <w:style w:type="paragraph" w:customStyle="1" w:styleId="ENoteTTIndentHeadingSub">
    <w:name w:val="ENoteTTIndentHeadingSub"/>
    <w:aliases w:val="enTTHis"/>
    <w:basedOn w:val="OPCParaBase"/>
    <w:rsid w:val="00566AC7"/>
    <w:pPr>
      <w:keepNext/>
      <w:spacing w:before="60" w:line="240" w:lineRule="atLeast"/>
      <w:ind w:left="340"/>
    </w:pPr>
    <w:rPr>
      <w:b/>
      <w:sz w:val="16"/>
    </w:rPr>
  </w:style>
  <w:style w:type="paragraph" w:customStyle="1" w:styleId="ENoteTTiSub">
    <w:name w:val="ENoteTTiSub"/>
    <w:aliases w:val="enttis"/>
    <w:basedOn w:val="OPCParaBase"/>
    <w:rsid w:val="00566AC7"/>
    <w:pPr>
      <w:keepNext/>
      <w:spacing w:before="60" w:line="240" w:lineRule="atLeast"/>
      <w:ind w:left="340"/>
    </w:pPr>
    <w:rPr>
      <w:sz w:val="16"/>
    </w:rPr>
  </w:style>
  <w:style w:type="paragraph" w:customStyle="1" w:styleId="SubDivisionMigration">
    <w:name w:val="SubDivisionMigration"/>
    <w:aliases w:val="sdm"/>
    <w:basedOn w:val="OPCParaBase"/>
    <w:rsid w:val="00566AC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66AC7"/>
    <w:pPr>
      <w:keepNext/>
      <w:keepLines/>
      <w:spacing w:before="240" w:line="240" w:lineRule="auto"/>
      <w:ind w:left="1134" w:hanging="1134"/>
    </w:pPr>
    <w:rPr>
      <w:b/>
      <w:sz w:val="28"/>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link w:val="BodyTextChar"/>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566AC7"/>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566AC7"/>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4"/>
      </w:numPr>
    </w:pPr>
  </w:style>
  <w:style w:type="paragraph" w:styleId="ListBullet2">
    <w:name w:val="List Bullet 2"/>
    <w:basedOn w:val="Normal"/>
    <w:autoRedefine/>
    <w:rsid w:val="00F85736"/>
    <w:pPr>
      <w:numPr>
        <w:numId w:val="5"/>
      </w:numPr>
      <w:tabs>
        <w:tab w:val="clear" w:pos="643"/>
        <w:tab w:val="num" w:pos="360"/>
      </w:tabs>
      <w:ind w:left="0" w:firstLine="0"/>
    </w:pPr>
  </w:style>
  <w:style w:type="paragraph" w:styleId="ListBullet3">
    <w:name w:val="List Bullet 3"/>
    <w:basedOn w:val="Normal"/>
    <w:autoRedefine/>
    <w:rsid w:val="00F85736"/>
    <w:pPr>
      <w:numPr>
        <w:numId w:val="6"/>
      </w:numPr>
      <w:tabs>
        <w:tab w:val="clear" w:pos="926"/>
        <w:tab w:val="num" w:pos="360"/>
      </w:tabs>
      <w:ind w:left="0" w:firstLine="0"/>
    </w:pPr>
  </w:style>
  <w:style w:type="paragraph" w:styleId="ListBullet4">
    <w:name w:val="List Bullet 4"/>
    <w:basedOn w:val="Normal"/>
    <w:autoRedefine/>
    <w:rsid w:val="00F85736"/>
    <w:pPr>
      <w:numPr>
        <w:numId w:val="7"/>
      </w:numPr>
    </w:pPr>
  </w:style>
  <w:style w:type="paragraph" w:styleId="ListBullet5">
    <w:name w:val="List Bullet 5"/>
    <w:basedOn w:val="Normal"/>
    <w:autoRedefine/>
    <w:rsid w:val="00F85736"/>
    <w:pPr>
      <w:numPr>
        <w:numId w:val="8"/>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9"/>
      </w:numPr>
    </w:pPr>
  </w:style>
  <w:style w:type="paragraph" w:styleId="ListNumber2">
    <w:name w:val="List Number 2"/>
    <w:basedOn w:val="Normal"/>
    <w:rsid w:val="00F85736"/>
    <w:pPr>
      <w:numPr>
        <w:numId w:val="10"/>
      </w:numPr>
    </w:pPr>
  </w:style>
  <w:style w:type="paragraph" w:styleId="ListNumber3">
    <w:name w:val="List Number 3"/>
    <w:basedOn w:val="Normal"/>
    <w:rsid w:val="00F85736"/>
    <w:pPr>
      <w:numPr>
        <w:numId w:val="11"/>
      </w:numPr>
    </w:pPr>
  </w:style>
  <w:style w:type="paragraph" w:styleId="ListNumber4">
    <w:name w:val="List Number 4"/>
    <w:basedOn w:val="Normal"/>
    <w:rsid w:val="00F85736"/>
    <w:pPr>
      <w:numPr>
        <w:numId w:val="12"/>
      </w:numPr>
    </w:pPr>
  </w:style>
  <w:style w:type="paragraph" w:styleId="ListNumber5">
    <w:name w:val="List Number 5"/>
    <w:basedOn w:val="Normal"/>
    <w:rsid w:val="00F85736"/>
    <w:pPr>
      <w:numPr>
        <w:numId w:val="13"/>
      </w:numPr>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F85736"/>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66AC7"/>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566AC7"/>
  </w:style>
  <w:style w:type="character" w:customStyle="1" w:styleId="CharAmSchText">
    <w:name w:val="CharAmSchText"/>
    <w:basedOn w:val="OPCCharBase"/>
    <w:uiPriority w:val="1"/>
    <w:qFormat/>
    <w:rsid w:val="00566AC7"/>
  </w:style>
  <w:style w:type="character" w:customStyle="1" w:styleId="CharChapNo">
    <w:name w:val="CharChapNo"/>
    <w:basedOn w:val="OPCCharBase"/>
    <w:qFormat/>
    <w:rsid w:val="00566AC7"/>
  </w:style>
  <w:style w:type="character" w:customStyle="1" w:styleId="CharChapText">
    <w:name w:val="CharChapText"/>
    <w:basedOn w:val="OPCCharBase"/>
    <w:qFormat/>
    <w:rsid w:val="00566AC7"/>
  </w:style>
  <w:style w:type="character" w:customStyle="1" w:styleId="CharDivNo">
    <w:name w:val="CharDivNo"/>
    <w:basedOn w:val="OPCCharBase"/>
    <w:qFormat/>
    <w:rsid w:val="00566AC7"/>
  </w:style>
  <w:style w:type="character" w:customStyle="1" w:styleId="CharDivText">
    <w:name w:val="CharDivText"/>
    <w:basedOn w:val="OPCCharBase"/>
    <w:qFormat/>
    <w:rsid w:val="00566AC7"/>
  </w:style>
  <w:style w:type="character" w:customStyle="1" w:styleId="CharPartNo">
    <w:name w:val="CharPartNo"/>
    <w:basedOn w:val="OPCCharBase"/>
    <w:qFormat/>
    <w:rsid w:val="00566AC7"/>
  </w:style>
  <w:style w:type="character" w:customStyle="1" w:styleId="CharPartText">
    <w:name w:val="CharPartText"/>
    <w:basedOn w:val="OPCCharBase"/>
    <w:qFormat/>
    <w:rsid w:val="00566AC7"/>
  </w:style>
  <w:style w:type="character" w:customStyle="1" w:styleId="OPCCharBase">
    <w:name w:val="OPCCharBase"/>
    <w:uiPriority w:val="1"/>
    <w:qFormat/>
    <w:rsid w:val="00566AC7"/>
  </w:style>
  <w:style w:type="paragraph" w:customStyle="1" w:styleId="OPCParaBase">
    <w:name w:val="OPCParaBase"/>
    <w:qFormat/>
    <w:rsid w:val="00566AC7"/>
    <w:pPr>
      <w:spacing w:line="260" w:lineRule="atLeast"/>
    </w:pPr>
    <w:rPr>
      <w:sz w:val="22"/>
    </w:rPr>
  </w:style>
  <w:style w:type="character" w:customStyle="1" w:styleId="CharSectno">
    <w:name w:val="CharSectno"/>
    <w:basedOn w:val="OPCCharBase"/>
    <w:qFormat/>
    <w:rsid w:val="00566AC7"/>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566AC7"/>
    <w:pPr>
      <w:spacing w:line="240" w:lineRule="auto"/>
      <w:ind w:left="1134"/>
    </w:pPr>
    <w:rPr>
      <w:sz w:val="20"/>
    </w:rPr>
  </w:style>
  <w:style w:type="paragraph" w:customStyle="1" w:styleId="ShortT">
    <w:name w:val="ShortT"/>
    <w:basedOn w:val="OPCParaBase"/>
    <w:next w:val="Normal"/>
    <w:qFormat/>
    <w:rsid w:val="00566AC7"/>
    <w:pPr>
      <w:spacing w:line="240" w:lineRule="auto"/>
    </w:pPr>
    <w:rPr>
      <w:b/>
      <w:sz w:val="40"/>
    </w:rPr>
  </w:style>
  <w:style w:type="paragraph" w:customStyle="1" w:styleId="Penalty">
    <w:name w:val="Penalty"/>
    <w:basedOn w:val="OPCParaBase"/>
    <w:rsid w:val="00566AC7"/>
    <w:pPr>
      <w:tabs>
        <w:tab w:val="left" w:pos="2977"/>
      </w:tabs>
      <w:spacing w:before="180" w:line="240" w:lineRule="auto"/>
      <w:ind w:left="1985" w:hanging="851"/>
    </w:pPr>
  </w:style>
  <w:style w:type="paragraph" w:styleId="TOC1">
    <w:name w:val="toc 1"/>
    <w:basedOn w:val="OPCParaBase"/>
    <w:next w:val="Normal"/>
    <w:uiPriority w:val="39"/>
    <w:unhideWhenUsed/>
    <w:rsid w:val="00566AC7"/>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66AC7"/>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66AC7"/>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66AC7"/>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66AC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66AC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66AC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566AC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66AC7"/>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566AC7"/>
    <w:pPr>
      <w:spacing w:line="240" w:lineRule="auto"/>
    </w:pPr>
    <w:rPr>
      <w:sz w:val="20"/>
    </w:rPr>
  </w:style>
  <w:style w:type="paragraph" w:customStyle="1" w:styleId="ActHead1">
    <w:name w:val="ActHead 1"/>
    <w:aliases w:val="c"/>
    <w:basedOn w:val="OPCParaBase"/>
    <w:next w:val="Normal"/>
    <w:qFormat/>
    <w:rsid w:val="00566AC7"/>
    <w:pPr>
      <w:keepNext/>
      <w:keepLines/>
      <w:spacing w:line="240" w:lineRule="auto"/>
      <w:ind w:left="1134" w:hanging="1134"/>
      <w:outlineLvl w:val="0"/>
    </w:pPr>
    <w:rPr>
      <w:b/>
      <w:kern w:val="28"/>
      <w:sz w:val="36"/>
    </w:rPr>
  </w:style>
  <w:style w:type="paragraph" w:styleId="BalloonText">
    <w:name w:val="Balloon Text"/>
    <w:basedOn w:val="Normal"/>
    <w:link w:val="BalloonTextChar"/>
    <w:uiPriority w:val="99"/>
    <w:unhideWhenUsed/>
    <w:rsid w:val="00566AC7"/>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ActHead2">
    <w:name w:val="ActHead 2"/>
    <w:aliases w:val="p"/>
    <w:basedOn w:val="OPCParaBase"/>
    <w:next w:val="ActHead3"/>
    <w:qFormat/>
    <w:rsid w:val="00566AC7"/>
    <w:pPr>
      <w:keepNext/>
      <w:keepLines/>
      <w:spacing w:before="280" w:line="240" w:lineRule="auto"/>
      <w:ind w:left="1134" w:hanging="1134"/>
      <w:outlineLvl w:val="1"/>
    </w:pPr>
    <w:rPr>
      <w:b/>
      <w:kern w:val="28"/>
      <w:sz w:val="32"/>
    </w:rPr>
  </w:style>
  <w:style w:type="character" w:customStyle="1" w:styleId="BodyTextChar">
    <w:name w:val="Body Text Char"/>
    <w:basedOn w:val="DefaultParagraphFont"/>
    <w:link w:val="BodyText"/>
    <w:rsid w:val="005D6BC3"/>
    <w:rPr>
      <w:sz w:val="24"/>
      <w:szCs w:val="24"/>
    </w:rPr>
  </w:style>
  <w:style w:type="paragraph" w:customStyle="1" w:styleId="ActHead3">
    <w:name w:val="ActHead 3"/>
    <w:aliases w:val="d"/>
    <w:basedOn w:val="OPCParaBase"/>
    <w:next w:val="ActHead4"/>
    <w:qFormat/>
    <w:rsid w:val="00566AC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66AC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566AC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66AC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66AC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66AC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66AC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66AC7"/>
  </w:style>
  <w:style w:type="paragraph" w:customStyle="1" w:styleId="Blocks">
    <w:name w:val="Blocks"/>
    <w:aliases w:val="bb"/>
    <w:basedOn w:val="OPCParaBase"/>
    <w:qFormat/>
    <w:rsid w:val="00566AC7"/>
    <w:pPr>
      <w:spacing w:line="240" w:lineRule="auto"/>
    </w:pPr>
    <w:rPr>
      <w:sz w:val="24"/>
    </w:rPr>
  </w:style>
  <w:style w:type="paragraph" w:customStyle="1" w:styleId="BoxText">
    <w:name w:val="BoxText"/>
    <w:aliases w:val="bt"/>
    <w:basedOn w:val="OPCParaBase"/>
    <w:qFormat/>
    <w:rsid w:val="00566AC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66AC7"/>
    <w:rPr>
      <w:b/>
    </w:rPr>
  </w:style>
  <w:style w:type="paragraph" w:customStyle="1" w:styleId="BoxHeadItalic">
    <w:name w:val="BoxHeadItalic"/>
    <w:aliases w:val="bhi"/>
    <w:basedOn w:val="BoxText"/>
    <w:next w:val="BoxStep"/>
    <w:qFormat/>
    <w:rsid w:val="00566AC7"/>
    <w:rPr>
      <w:i/>
    </w:rPr>
  </w:style>
  <w:style w:type="paragraph" w:customStyle="1" w:styleId="BoxList">
    <w:name w:val="BoxList"/>
    <w:aliases w:val="bl"/>
    <w:basedOn w:val="BoxText"/>
    <w:qFormat/>
    <w:rsid w:val="00566AC7"/>
    <w:pPr>
      <w:ind w:left="1559" w:hanging="425"/>
    </w:pPr>
  </w:style>
  <w:style w:type="paragraph" w:customStyle="1" w:styleId="BoxNote">
    <w:name w:val="BoxNote"/>
    <w:aliases w:val="bn"/>
    <w:basedOn w:val="BoxText"/>
    <w:qFormat/>
    <w:rsid w:val="00566AC7"/>
    <w:pPr>
      <w:tabs>
        <w:tab w:val="left" w:pos="1985"/>
      </w:tabs>
      <w:spacing w:before="122" w:line="198" w:lineRule="exact"/>
      <w:ind w:left="2948" w:hanging="1814"/>
    </w:pPr>
    <w:rPr>
      <w:sz w:val="18"/>
    </w:rPr>
  </w:style>
  <w:style w:type="paragraph" w:customStyle="1" w:styleId="BoxPara">
    <w:name w:val="BoxPara"/>
    <w:aliases w:val="bp"/>
    <w:basedOn w:val="BoxText"/>
    <w:qFormat/>
    <w:rsid w:val="00566AC7"/>
    <w:pPr>
      <w:tabs>
        <w:tab w:val="right" w:pos="2268"/>
      </w:tabs>
      <w:ind w:left="2552" w:hanging="1418"/>
    </w:pPr>
  </w:style>
  <w:style w:type="paragraph" w:customStyle="1" w:styleId="BoxStep">
    <w:name w:val="BoxStep"/>
    <w:aliases w:val="bs"/>
    <w:basedOn w:val="BoxText"/>
    <w:qFormat/>
    <w:rsid w:val="00566AC7"/>
    <w:pPr>
      <w:ind w:left="1985" w:hanging="851"/>
    </w:pPr>
  </w:style>
  <w:style w:type="character" w:customStyle="1" w:styleId="CharAmPartNo">
    <w:name w:val="CharAmPartNo"/>
    <w:basedOn w:val="OPCCharBase"/>
    <w:uiPriority w:val="1"/>
    <w:qFormat/>
    <w:rsid w:val="00566AC7"/>
  </w:style>
  <w:style w:type="character" w:customStyle="1" w:styleId="CharAmPartText">
    <w:name w:val="CharAmPartText"/>
    <w:basedOn w:val="OPCCharBase"/>
    <w:uiPriority w:val="1"/>
    <w:qFormat/>
    <w:rsid w:val="00566AC7"/>
  </w:style>
  <w:style w:type="character" w:customStyle="1" w:styleId="CharBoldItalic">
    <w:name w:val="CharBoldItalic"/>
    <w:basedOn w:val="OPCCharBase"/>
    <w:uiPriority w:val="1"/>
    <w:qFormat/>
    <w:rsid w:val="00566AC7"/>
    <w:rPr>
      <w:b/>
      <w:i/>
    </w:rPr>
  </w:style>
  <w:style w:type="character" w:customStyle="1" w:styleId="CharItalic">
    <w:name w:val="CharItalic"/>
    <w:basedOn w:val="OPCCharBase"/>
    <w:uiPriority w:val="1"/>
    <w:qFormat/>
    <w:rsid w:val="00566AC7"/>
    <w:rPr>
      <w:i/>
    </w:rPr>
  </w:style>
  <w:style w:type="character" w:customStyle="1" w:styleId="CharSubdNo">
    <w:name w:val="CharSubdNo"/>
    <w:basedOn w:val="OPCCharBase"/>
    <w:uiPriority w:val="1"/>
    <w:qFormat/>
    <w:rsid w:val="00566AC7"/>
  </w:style>
  <w:style w:type="character" w:customStyle="1" w:styleId="CharSubdText">
    <w:name w:val="CharSubdText"/>
    <w:basedOn w:val="OPCCharBase"/>
    <w:uiPriority w:val="1"/>
    <w:qFormat/>
    <w:rsid w:val="00566AC7"/>
  </w:style>
  <w:style w:type="paragraph" w:customStyle="1" w:styleId="CTA--">
    <w:name w:val="CTA --"/>
    <w:basedOn w:val="OPCParaBase"/>
    <w:next w:val="Normal"/>
    <w:rsid w:val="00566AC7"/>
    <w:pPr>
      <w:spacing w:before="60" w:line="240" w:lineRule="atLeast"/>
      <w:ind w:left="142" w:hanging="142"/>
    </w:pPr>
    <w:rPr>
      <w:sz w:val="20"/>
    </w:rPr>
  </w:style>
  <w:style w:type="paragraph" w:customStyle="1" w:styleId="CTA-">
    <w:name w:val="CTA -"/>
    <w:basedOn w:val="OPCParaBase"/>
    <w:rsid w:val="00566AC7"/>
    <w:pPr>
      <w:spacing w:before="60" w:line="240" w:lineRule="atLeast"/>
      <w:ind w:left="85" w:hanging="85"/>
    </w:pPr>
    <w:rPr>
      <w:sz w:val="20"/>
    </w:rPr>
  </w:style>
  <w:style w:type="paragraph" w:customStyle="1" w:styleId="CTA---">
    <w:name w:val="CTA ---"/>
    <w:basedOn w:val="OPCParaBase"/>
    <w:next w:val="Normal"/>
    <w:rsid w:val="00566AC7"/>
    <w:pPr>
      <w:spacing w:before="60" w:line="240" w:lineRule="atLeast"/>
      <w:ind w:left="198" w:hanging="198"/>
    </w:pPr>
    <w:rPr>
      <w:sz w:val="20"/>
    </w:rPr>
  </w:style>
  <w:style w:type="paragraph" w:customStyle="1" w:styleId="CTA----">
    <w:name w:val="CTA ----"/>
    <w:basedOn w:val="OPCParaBase"/>
    <w:next w:val="Normal"/>
    <w:rsid w:val="00566AC7"/>
    <w:pPr>
      <w:spacing w:before="60" w:line="240" w:lineRule="atLeast"/>
      <w:ind w:left="255" w:hanging="255"/>
    </w:pPr>
    <w:rPr>
      <w:sz w:val="20"/>
    </w:rPr>
  </w:style>
  <w:style w:type="paragraph" w:customStyle="1" w:styleId="CTA1a">
    <w:name w:val="CTA 1(a)"/>
    <w:basedOn w:val="OPCParaBase"/>
    <w:rsid w:val="00566AC7"/>
    <w:pPr>
      <w:tabs>
        <w:tab w:val="right" w:pos="414"/>
      </w:tabs>
      <w:spacing w:before="40" w:line="240" w:lineRule="atLeast"/>
      <w:ind w:left="675" w:hanging="675"/>
    </w:pPr>
    <w:rPr>
      <w:sz w:val="20"/>
    </w:rPr>
  </w:style>
  <w:style w:type="paragraph" w:customStyle="1" w:styleId="CTA1ai">
    <w:name w:val="CTA 1(a)(i)"/>
    <w:basedOn w:val="OPCParaBase"/>
    <w:rsid w:val="00566AC7"/>
    <w:pPr>
      <w:tabs>
        <w:tab w:val="right" w:pos="1004"/>
      </w:tabs>
      <w:spacing w:before="40" w:line="240" w:lineRule="atLeast"/>
      <w:ind w:left="1253" w:hanging="1253"/>
    </w:pPr>
    <w:rPr>
      <w:sz w:val="20"/>
    </w:rPr>
  </w:style>
  <w:style w:type="paragraph" w:customStyle="1" w:styleId="CTA2a">
    <w:name w:val="CTA 2(a)"/>
    <w:basedOn w:val="OPCParaBase"/>
    <w:rsid w:val="00566AC7"/>
    <w:pPr>
      <w:tabs>
        <w:tab w:val="right" w:pos="482"/>
      </w:tabs>
      <w:spacing w:before="40" w:line="240" w:lineRule="atLeast"/>
      <w:ind w:left="748" w:hanging="748"/>
    </w:pPr>
    <w:rPr>
      <w:sz w:val="20"/>
    </w:rPr>
  </w:style>
  <w:style w:type="paragraph" w:customStyle="1" w:styleId="CTA2ai">
    <w:name w:val="CTA 2(a)(i)"/>
    <w:basedOn w:val="OPCParaBase"/>
    <w:rsid w:val="00566AC7"/>
    <w:pPr>
      <w:tabs>
        <w:tab w:val="right" w:pos="1089"/>
      </w:tabs>
      <w:spacing w:before="40" w:line="240" w:lineRule="atLeast"/>
      <w:ind w:left="1327" w:hanging="1327"/>
    </w:pPr>
    <w:rPr>
      <w:sz w:val="20"/>
    </w:rPr>
  </w:style>
  <w:style w:type="paragraph" w:customStyle="1" w:styleId="CTA3a">
    <w:name w:val="CTA 3(a)"/>
    <w:basedOn w:val="OPCParaBase"/>
    <w:rsid w:val="00566AC7"/>
    <w:pPr>
      <w:tabs>
        <w:tab w:val="right" w:pos="556"/>
      </w:tabs>
      <w:spacing w:before="40" w:line="240" w:lineRule="atLeast"/>
      <w:ind w:left="805" w:hanging="805"/>
    </w:pPr>
    <w:rPr>
      <w:sz w:val="20"/>
    </w:rPr>
  </w:style>
  <w:style w:type="paragraph" w:customStyle="1" w:styleId="CTA3ai">
    <w:name w:val="CTA 3(a)(i)"/>
    <w:basedOn w:val="OPCParaBase"/>
    <w:rsid w:val="00566AC7"/>
    <w:pPr>
      <w:tabs>
        <w:tab w:val="right" w:pos="1140"/>
      </w:tabs>
      <w:spacing w:before="40" w:line="240" w:lineRule="atLeast"/>
      <w:ind w:left="1361" w:hanging="1361"/>
    </w:pPr>
    <w:rPr>
      <w:sz w:val="20"/>
    </w:rPr>
  </w:style>
  <w:style w:type="paragraph" w:customStyle="1" w:styleId="CTA4a">
    <w:name w:val="CTA 4(a)"/>
    <w:basedOn w:val="OPCParaBase"/>
    <w:rsid w:val="00566AC7"/>
    <w:pPr>
      <w:tabs>
        <w:tab w:val="right" w:pos="624"/>
      </w:tabs>
      <w:spacing w:before="40" w:line="240" w:lineRule="atLeast"/>
      <w:ind w:left="873" w:hanging="873"/>
    </w:pPr>
    <w:rPr>
      <w:sz w:val="20"/>
    </w:rPr>
  </w:style>
  <w:style w:type="paragraph" w:customStyle="1" w:styleId="CTA4ai">
    <w:name w:val="CTA 4(a)(i)"/>
    <w:basedOn w:val="OPCParaBase"/>
    <w:rsid w:val="00566AC7"/>
    <w:pPr>
      <w:tabs>
        <w:tab w:val="right" w:pos="1213"/>
      </w:tabs>
      <w:spacing w:before="40" w:line="240" w:lineRule="atLeast"/>
      <w:ind w:left="1452" w:hanging="1452"/>
    </w:pPr>
    <w:rPr>
      <w:sz w:val="20"/>
    </w:rPr>
  </w:style>
  <w:style w:type="paragraph" w:customStyle="1" w:styleId="CTACAPS">
    <w:name w:val="CTA CAPS"/>
    <w:basedOn w:val="OPCParaBase"/>
    <w:rsid w:val="00566AC7"/>
    <w:pPr>
      <w:spacing w:before="60" w:line="240" w:lineRule="atLeast"/>
    </w:pPr>
    <w:rPr>
      <w:sz w:val="20"/>
    </w:rPr>
  </w:style>
  <w:style w:type="paragraph" w:customStyle="1" w:styleId="CTAright">
    <w:name w:val="CTA right"/>
    <w:basedOn w:val="OPCParaBase"/>
    <w:rsid w:val="00566AC7"/>
    <w:pPr>
      <w:spacing w:before="60" w:line="240" w:lineRule="auto"/>
      <w:jc w:val="right"/>
    </w:pPr>
    <w:rPr>
      <w:sz w:val="20"/>
    </w:rPr>
  </w:style>
  <w:style w:type="paragraph" w:customStyle="1" w:styleId="subsection">
    <w:name w:val="subsection"/>
    <w:aliases w:val="ss"/>
    <w:basedOn w:val="OPCParaBase"/>
    <w:link w:val="subsectionChar"/>
    <w:rsid w:val="00566AC7"/>
    <w:pPr>
      <w:tabs>
        <w:tab w:val="right" w:pos="1021"/>
      </w:tabs>
      <w:spacing w:before="180" w:line="240" w:lineRule="auto"/>
      <w:ind w:left="1134" w:hanging="1134"/>
    </w:pPr>
  </w:style>
  <w:style w:type="paragraph" w:customStyle="1" w:styleId="Definition">
    <w:name w:val="Definition"/>
    <w:aliases w:val="dd"/>
    <w:basedOn w:val="OPCParaBase"/>
    <w:rsid w:val="00566AC7"/>
    <w:pPr>
      <w:spacing w:before="180" w:line="240" w:lineRule="auto"/>
      <w:ind w:left="1134"/>
    </w:pPr>
  </w:style>
  <w:style w:type="paragraph" w:customStyle="1" w:styleId="EndNotespara">
    <w:name w:val="EndNotes(para)"/>
    <w:aliases w:val="eta"/>
    <w:basedOn w:val="OPCParaBase"/>
    <w:next w:val="EndNotessubpara"/>
    <w:rsid w:val="00566AC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66AC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66AC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66AC7"/>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566AC7"/>
    <w:rPr>
      <w:sz w:val="16"/>
    </w:rPr>
  </w:style>
  <w:style w:type="paragraph" w:customStyle="1" w:styleId="House">
    <w:name w:val="House"/>
    <w:basedOn w:val="OPCParaBase"/>
    <w:rsid w:val="00566AC7"/>
    <w:pPr>
      <w:spacing w:line="240" w:lineRule="auto"/>
    </w:pPr>
    <w:rPr>
      <w:sz w:val="28"/>
    </w:rPr>
  </w:style>
  <w:style w:type="paragraph" w:customStyle="1" w:styleId="Item">
    <w:name w:val="Item"/>
    <w:aliases w:val="i"/>
    <w:basedOn w:val="OPCParaBase"/>
    <w:next w:val="ItemHead"/>
    <w:rsid w:val="00566AC7"/>
    <w:pPr>
      <w:keepLines/>
      <w:spacing w:before="80" w:line="240" w:lineRule="auto"/>
      <w:ind w:left="709"/>
    </w:pPr>
  </w:style>
  <w:style w:type="paragraph" w:customStyle="1" w:styleId="ItemHead">
    <w:name w:val="ItemHead"/>
    <w:aliases w:val="ih"/>
    <w:basedOn w:val="OPCParaBase"/>
    <w:next w:val="Item"/>
    <w:link w:val="ItemHeadChar"/>
    <w:rsid w:val="00566AC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66AC7"/>
    <w:pPr>
      <w:spacing w:line="240" w:lineRule="auto"/>
    </w:pPr>
    <w:rPr>
      <w:b/>
      <w:sz w:val="32"/>
    </w:rPr>
  </w:style>
  <w:style w:type="paragraph" w:customStyle="1" w:styleId="notedraft">
    <w:name w:val="note(draft)"/>
    <w:aliases w:val="nd"/>
    <w:basedOn w:val="OPCParaBase"/>
    <w:rsid w:val="00566AC7"/>
    <w:pPr>
      <w:spacing w:before="240" w:line="240" w:lineRule="auto"/>
      <w:ind w:left="284" w:hanging="284"/>
    </w:pPr>
    <w:rPr>
      <w:i/>
      <w:sz w:val="24"/>
    </w:rPr>
  </w:style>
  <w:style w:type="paragraph" w:customStyle="1" w:styleId="notemargin">
    <w:name w:val="note(margin)"/>
    <w:aliases w:val="nm"/>
    <w:basedOn w:val="OPCParaBase"/>
    <w:rsid w:val="00566AC7"/>
    <w:pPr>
      <w:tabs>
        <w:tab w:val="left" w:pos="709"/>
      </w:tabs>
      <w:spacing w:before="122" w:line="198" w:lineRule="exact"/>
      <w:ind w:left="709" w:hanging="709"/>
    </w:pPr>
    <w:rPr>
      <w:sz w:val="18"/>
    </w:rPr>
  </w:style>
  <w:style w:type="paragraph" w:customStyle="1" w:styleId="noteToPara">
    <w:name w:val="noteToPara"/>
    <w:aliases w:val="ntp"/>
    <w:basedOn w:val="OPCParaBase"/>
    <w:rsid w:val="00566AC7"/>
    <w:pPr>
      <w:spacing w:before="122" w:line="198" w:lineRule="exact"/>
      <w:ind w:left="2353" w:hanging="709"/>
    </w:pPr>
    <w:rPr>
      <w:sz w:val="18"/>
    </w:rPr>
  </w:style>
  <w:style w:type="paragraph" w:customStyle="1" w:styleId="noteParlAmend">
    <w:name w:val="note(ParlAmend)"/>
    <w:aliases w:val="npp"/>
    <w:basedOn w:val="OPCParaBase"/>
    <w:next w:val="ParlAmend"/>
    <w:rsid w:val="00566AC7"/>
    <w:pPr>
      <w:spacing w:line="240" w:lineRule="auto"/>
      <w:jc w:val="right"/>
    </w:pPr>
    <w:rPr>
      <w:rFonts w:ascii="Arial" w:hAnsi="Arial"/>
      <w:b/>
      <w:i/>
    </w:rPr>
  </w:style>
  <w:style w:type="paragraph" w:customStyle="1" w:styleId="notetext">
    <w:name w:val="note(text)"/>
    <w:aliases w:val="n"/>
    <w:basedOn w:val="OPCParaBase"/>
    <w:link w:val="notetextChar"/>
    <w:rsid w:val="00566AC7"/>
    <w:pPr>
      <w:spacing w:before="122" w:line="240" w:lineRule="auto"/>
      <w:ind w:left="1985" w:hanging="851"/>
    </w:pPr>
    <w:rPr>
      <w:sz w:val="18"/>
    </w:rPr>
  </w:style>
  <w:style w:type="paragraph" w:customStyle="1" w:styleId="Page1">
    <w:name w:val="Page1"/>
    <w:basedOn w:val="OPCParaBase"/>
    <w:rsid w:val="00566AC7"/>
    <w:pPr>
      <w:spacing w:before="5600" w:line="240" w:lineRule="auto"/>
    </w:pPr>
    <w:rPr>
      <w:b/>
      <w:sz w:val="32"/>
    </w:rPr>
  </w:style>
  <w:style w:type="paragraph" w:customStyle="1" w:styleId="paragraphsub">
    <w:name w:val="paragraph(sub)"/>
    <w:aliases w:val="aa"/>
    <w:basedOn w:val="OPCParaBase"/>
    <w:rsid w:val="00566AC7"/>
    <w:pPr>
      <w:tabs>
        <w:tab w:val="right" w:pos="1985"/>
      </w:tabs>
      <w:spacing w:before="40" w:line="240" w:lineRule="auto"/>
      <w:ind w:left="2098" w:hanging="2098"/>
    </w:pPr>
  </w:style>
  <w:style w:type="paragraph" w:customStyle="1" w:styleId="paragraphsub-sub">
    <w:name w:val="paragraph(sub-sub)"/>
    <w:aliases w:val="aaa"/>
    <w:basedOn w:val="OPCParaBase"/>
    <w:rsid w:val="00566AC7"/>
    <w:pPr>
      <w:tabs>
        <w:tab w:val="right" w:pos="2722"/>
      </w:tabs>
      <w:spacing w:before="40" w:line="240" w:lineRule="auto"/>
      <w:ind w:left="2835" w:hanging="2835"/>
    </w:pPr>
  </w:style>
  <w:style w:type="paragraph" w:customStyle="1" w:styleId="paragraph">
    <w:name w:val="paragraph"/>
    <w:aliases w:val="a"/>
    <w:basedOn w:val="OPCParaBase"/>
    <w:rsid w:val="00566AC7"/>
    <w:pPr>
      <w:tabs>
        <w:tab w:val="right" w:pos="1531"/>
      </w:tabs>
      <w:spacing w:before="40" w:line="240" w:lineRule="auto"/>
      <w:ind w:left="1644" w:hanging="1644"/>
    </w:pPr>
  </w:style>
  <w:style w:type="paragraph" w:customStyle="1" w:styleId="ParlAmend">
    <w:name w:val="ParlAmend"/>
    <w:aliases w:val="pp"/>
    <w:basedOn w:val="OPCParaBase"/>
    <w:rsid w:val="00566AC7"/>
    <w:pPr>
      <w:spacing w:before="240" w:line="240" w:lineRule="atLeast"/>
      <w:ind w:hanging="567"/>
    </w:pPr>
    <w:rPr>
      <w:sz w:val="24"/>
    </w:rPr>
  </w:style>
  <w:style w:type="paragraph" w:customStyle="1" w:styleId="Portfolio">
    <w:name w:val="Portfolio"/>
    <w:basedOn w:val="OPCParaBase"/>
    <w:rsid w:val="00566AC7"/>
    <w:pPr>
      <w:spacing w:line="240" w:lineRule="auto"/>
    </w:pPr>
    <w:rPr>
      <w:i/>
      <w:sz w:val="20"/>
    </w:rPr>
  </w:style>
  <w:style w:type="paragraph" w:customStyle="1" w:styleId="Preamble">
    <w:name w:val="Preamble"/>
    <w:basedOn w:val="OPCParaBase"/>
    <w:next w:val="Normal"/>
    <w:rsid w:val="00566AC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66AC7"/>
    <w:pPr>
      <w:spacing w:line="240" w:lineRule="auto"/>
    </w:pPr>
    <w:rPr>
      <w:i/>
      <w:sz w:val="20"/>
    </w:rPr>
  </w:style>
  <w:style w:type="paragraph" w:customStyle="1" w:styleId="Session">
    <w:name w:val="Session"/>
    <w:basedOn w:val="OPCParaBase"/>
    <w:rsid w:val="00566AC7"/>
    <w:pPr>
      <w:spacing w:line="240" w:lineRule="auto"/>
    </w:pPr>
    <w:rPr>
      <w:sz w:val="28"/>
    </w:rPr>
  </w:style>
  <w:style w:type="paragraph" w:customStyle="1" w:styleId="Sponsor">
    <w:name w:val="Sponsor"/>
    <w:basedOn w:val="OPCParaBase"/>
    <w:rsid w:val="00566AC7"/>
    <w:pPr>
      <w:spacing w:line="240" w:lineRule="auto"/>
    </w:pPr>
    <w:rPr>
      <w:i/>
    </w:rPr>
  </w:style>
  <w:style w:type="paragraph" w:customStyle="1" w:styleId="Subitem">
    <w:name w:val="Subitem"/>
    <w:aliases w:val="iss"/>
    <w:basedOn w:val="OPCParaBase"/>
    <w:rsid w:val="00566AC7"/>
    <w:pPr>
      <w:spacing w:before="180" w:line="240" w:lineRule="auto"/>
      <w:ind w:left="709" w:hanging="709"/>
    </w:pPr>
  </w:style>
  <w:style w:type="paragraph" w:customStyle="1" w:styleId="SubitemHead">
    <w:name w:val="SubitemHead"/>
    <w:aliases w:val="issh"/>
    <w:basedOn w:val="OPCParaBase"/>
    <w:rsid w:val="00566AC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66AC7"/>
    <w:pPr>
      <w:spacing w:before="40" w:line="240" w:lineRule="auto"/>
      <w:ind w:left="1134"/>
    </w:pPr>
  </w:style>
  <w:style w:type="paragraph" w:customStyle="1" w:styleId="SubsectionHead">
    <w:name w:val="SubsectionHead"/>
    <w:aliases w:val="ssh"/>
    <w:basedOn w:val="OPCParaBase"/>
    <w:next w:val="subsection"/>
    <w:rsid w:val="00566AC7"/>
    <w:pPr>
      <w:keepNext/>
      <w:keepLines/>
      <w:spacing w:before="240" w:line="240" w:lineRule="auto"/>
      <w:ind w:left="1134"/>
    </w:pPr>
    <w:rPr>
      <w:i/>
    </w:rPr>
  </w:style>
  <w:style w:type="paragraph" w:customStyle="1" w:styleId="Tablea">
    <w:name w:val="Table(a)"/>
    <w:aliases w:val="ta"/>
    <w:basedOn w:val="OPCParaBase"/>
    <w:rsid w:val="00566AC7"/>
    <w:pPr>
      <w:spacing w:before="60" w:line="240" w:lineRule="auto"/>
      <w:ind w:left="284" w:hanging="284"/>
    </w:pPr>
    <w:rPr>
      <w:sz w:val="20"/>
    </w:rPr>
  </w:style>
  <w:style w:type="paragraph" w:customStyle="1" w:styleId="TableAA">
    <w:name w:val="Table(AA)"/>
    <w:aliases w:val="taaa"/>
    <w:basedOn w:val="OPCParaBase"/>
    <w:rsid w:val="00566AC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66AC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66AC7"/>
    <w:pPr>
      <w:spacing w:before="60" w:line="240" w:lineRule="atLeast"/>
    </w:pPr>
    <w:rPr>
      <w:sz w:val="20"/>
    </w:rPr>
  </w:style>
  <w:style w:type="paragraph" w:customStyle="1" w:styleId="TLPBoxTextnote">
    <w:name w:val="TLPBoxText(note"/>
    <w:aliases w:val="right)"/>
    <w:basedOn w:val="OPCParaBase"/>
    <w:rsid w:val="00566AC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66AC7"/>
    <w:pPr>
      <w:numPr>
        <w:numId w:val="17"/>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66AC7"/>
    <w:pPr>
      <w:spacing w:before="122" w:line="198" w:lineRule="exact"/>
      <w:ind w:left="1985" w:hanging="851"/>
      <w:jc w:val="right"/>
    </w:pPr>
    <w:rPr>
      <w:sz w:val="18"/>
    </w:rPr>
  </w:style>
  <w:style w:type="paragraph" w:customStyle="1" w:styleId="TLPTableBullet">
    <w:name w:val="TLPTableBullet"/>
    <w:aliases w:val="ttb"/>
    <w:basedOn w:val="OPCParaBase"/>
    <w:rsid w:val="00566AC7"/>
    <w:pPr>
      <w:spacing w:line="240" w:lineRule="exact"/>
      <w:ind w:left="284" w:hanging="284"/>
    </w:pPr>
    <w:rPr>
      <w:sz w:val="20"/>
    </w:rPr>
  </w:style>
  <w:style w:type="paragraph" w:customStyle="1" w:styleId="TofSectsGroupHeading">
    <w:name w:val="TofSects(GroupHeading)"/>
    <w:basedOn w:val="OPCParaBase"/>
    <w:next w:val="TofSectsSection"/>
    <w:rsid w:val="00566AC7"/>
    <w:pPr>
      <w:keepLines/>
      <w:spacing w:before="240" w:after="120" w:line="240" w:lineRule="auto"/>
      <w:ind w:left="794"/>
    </w:pPr>
    <w:rPr>
      <w:b/>
      <w:kern w:val="28"/>
      <w:sz w:val="20"/>
    </w:rPr>
  </w:style>
  <w:style w:type="paragraph" w:customStyle="1" w:styleId="TofSectsHeading">
    <w:name w:val="TofSects(Heading)"/>
    <w:basedOn w:val="OPCParaBase"/>
    <w:rsid w:val="00566AC7"/>
    <w:pPr>
      <w:spacing w:before="240" w:after="120" w:line="240" w:lineRule="auto"/>
    </w:pPr>
    <w:rPr>
      <w:b/>
      <w:sz w:val="24"/>
    </w:rPr>
  </w:style>
  <w:style w:type="paragraph" w:customStyle="1" w:styleId="TofSectsSection">
    <w:name w:val="TofSects(Section)"/>
    <w:basedOn w:val="OPCParaBase"/>
    <w:rsid w:val="00566AC7"/>
    <w:pPr>
      <w:keepLines/>
      <w:spacing w:before="40" w:line="240" w:lineRule="auto"/>
      <w:ind w:left="1588" w:hanging="794"/>
    </w:pPr>
    <w:rPr>
      <w:kern w:val="28"/>
      <w:sz w:val="18"/>
    </w:rPr>
  </w:style>
  <w:style w:type="paragraph" w:customStyle="1" w:styleId="TofSectsSubdiv">
    <w:name w:val="TofSects(Subdiv)"/>
    <w:basedOn w:val="OPCParaBase"/>
    <w:rsid w:val="00566AC7"/>
    <w:pPr>
      <w:keepLines/>
      <w:spacing w:before="80" w:line="240" w:lineRule="auto"/>
      <w:ind w:left="1588" w:hanging="794"/>
    </w:pPr>
    <w:rPr>
      <w:kern w:val="28"/>
    </w:rPr>
  </w:style>
  <w:style w:type="paragraph" w:customStyle="1" w:styleId="WRStyle">
    <w:name w:val="WR Style"/>
    <w:aliases w:val="WR"/>
    <w:basedOn w:val="OPCParaBase"/>
    <w:rsid w:val="00566AC7"/>
    <w:pPr>
      <w:spacing w:before="240" w:line="240" w:lineRule="auto"/>
      <w:ind w:left="284" w:hanging="284"/>
    </w:pPr>
    <w:rPr>
      <w:b/>
      <w:i/>
      <w:kern w:val="28"/>
      <w:sz w:val="24"/>
    </w:rPr>
  </w:style>
  <w:style w:type="paragraph" w:customStyle="1" w:styleId="notepara">
    <w:name w:val="note(para)"/>
    <w:aliases w:val="na"/>
    <w:basedOn w:val="OPCParaBase"/>
    <w:rsid w:val="00566AC7"/>
    <w:pPr>
      <w:spacing w:before="40" w:line="198" w:lineRule="exact"/>
      <w:ind w:left="2354" w:hanging="369"/>
    </w:pPr>
    <w:rPr>
      <w:sz w:val="18"/>
    </w:rPr>
  </w:style>
  <w:style w:type="character" w:customStyle="1" w:styleId="FooterChar">
    <w:name w:val="Footer Char"/>
    <w:basedOn w:val="DefaultParagraphFont"/>
    <w:link w:val="Footer"/>
    <w:rsid w:val="00566AC7"/>
    <w:rPr>
      <w:sz w:val="22"/>
      <w:szCs w:val="24"/>
    </w:rPr>
  </w:style>
  <w:style w:type="table" w:customStyle="1" w:styleId="CFlag">
    <w:name w:val="CFlag"/>
    <w:basedOn w:val="TableNormal"/>
    <w:uiPriority w:val="99"/>
    <w:rsid w:val="00566AC7"/>
    <w:tblPr/>
  </w:style>
  <w:style w:type="character" w:customStyle="1" w:styleId="BalloonTextChar">
    <w:name w:val="Balloon Text Char"/>
    <w:basedOn w:val="DefaultParagraphFont"/>
    <w:link w:val="BalloonText"/>
    <w:uiPriority w:val="99"/>
    <w:rsid w:val="00566AC7"/>
    <w:rPr>
      <w:rFonts w:ascii="Tahoma" w:eastAsiaTheme="minorHAnsi" w:hAnsi="Tahoma" w:cs="Tahoma"/>
      <w:sz w:val="16"/>
      <w:szCs w:val="16"/>
      <w:lang w:eastAsia="en-US"/>
    </w:rPr>
  </w:style>
  <w:style w:type="paragraph" w:customStyle="1" w:styleId="InstNo">
    <w:name w:val="InstNo"/>
    <w:basedOn w:val="OPCParaBase"/>
    <w:next w:val="Normal"/>
    <w:rsid w:val="00566AC7"/>
    <w:rPr>
      <w:b/>
      <w:sz w:val="28"/>
      <w:szCs w:val="32"/>
    </w:rPr>
  </w:style>
  <w:style w:type="paragraph" w:customStyle="1" w:styleId="TerritoryT">
    <w:name w:val="TerritoryT"/>
    <w:basedOn w:val="OPCParaBase"/>
    <w:next w:val="Normal"/>
    <w:rsid w:val="00566AC7"/>
    <w:rPr>
      <w:b/>
      <w:sz w:val="32"/>
    </w:rPr>
  </w:style>
  <w:style w:type="paragraph" w:customStyle="1" w:styleId="LegislationMadeUnder">
    <w:name w:val="LegislationMadeUnder"/>
    <w:basedOn w:val="OPCParaBase"/>
    <w:next w:val="Normal"/>
    <w:rsid w:val="00566AC7"/>
    <w:rPr>
      <w:i/>
      <w:sz w:val="32"/>
      <w:szCs w:val="32"/>
    </w:rPr>
  </w:style>
  <w:style w:type="paragraph" w:customStyle="1" w:styleId="ActHead10">
    <w:name w:val="ActHead 10"/>
    <w:aliases w:val="sp"/>
    <w:basedOn w:val="OPCParaBase"/>
    <w:next w:val="ActHead3"/>
    <w:rsid w:val="00566AC7"/>
    <w:pPr>
      <w:keepNext/>
      <w:spacing w:before="280" w:line="240" w:lineRule="auto"/>
      <w:outlineLvl w:val="1"/>
    </w:pPr>
    <w:rPr>
      <w:b/>
      <w:sz w:val="32"/>
      <w:szCs w:val="30"/>
    </w:rPr>
  </w:style>
  <w:style w:type="paragraph" w:customStyle="1" w:styleId="SignCoverPageEnd">
    <w:name w:val="SignCoverPageEnd"/>
    <w:basedOn w:val="OPCParaBase"/>
    <w:next w:val="Normal"/>
    <w:rsid w:val="00566AC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66AC7"/>
    <w:pPr>
      <w:pBdr>
        <w:top w:val="single" w:sz="4" w:space="1" w:color="auto"/>
      </w:pBdr>
      <w:spacing w:before="360"/>
      <w:ind w:right="397"/>
      <w:jc w:val="both"/>
    </w:pPr>
  </w:style>
  <w:style w:type="paragraph" w:customStyle="1" w:styleId="NotesHeading2">
    <w:name w:val="NotesHeading 2"/>
    <w:basedOn w:val="OPCParaBase"/>
    <w:next w:val="Normal"/>
    <w:rsid w:val="00566AC7"/>
    <w:rPr>
      <w:b/>
      <w:sz w:val="28"/>
      <w:szCs w:val="28"/>
    </w:rPr>
  </w:style>
  <w:style w:type="paragraph" w:customStyle="1" w:styleId="NotesHeading1">
    <w:name w:val="NotesHeading 1"/>
    <w:basedOn w:val="OPCParaBase"/>
    <w:next w:val="Normal"/>
    <w:rsid w:val="00566AC7"/>
    <w:rPr>
      <w:b/>
      <w:sz w:val="28"/>
      <w:szCs w:val="28"/>
    </w:rPr>
  </w:style>
  <w:style w:type="paragraph" w:customStyle="1" w:styleId="CompiledActNo">
    <w:name w:val="CompiledActNo"/>
    <w:basedOn w:val="OPCParaBase"/>
    <w:next w:val="Normal"/>
    <w:rsid w:val="00566AC7"/>
    <w:rPr>
      <w:b/>
      <w:sz w:val="24"/>
      <w:szCs w:val="24"/>
    </w:rPr>
  </w:style>
  <w:style w:type="paragraph" w:customStyle="1" w:styleId="ENotesText">
    <w:name w:val="ENotesText"/>
    <w:aliases w:val="Ent"/>
    <w:basedOn w:val="OPCParaBase"/>
    <w:next w:val="Normal"/>
    <w:rsid w:val="00566AC7"/>
    <w:pPr>
      <w:spacing w:before="120"/>
    </w:pPr>
  </w:style>
  <w:style w:type="paragraph" w:customStyle="1" w:styleId="CompiledMadeUnder">
    <w:name w:val="CompiledMadeUnder"/>
    <w:basedOn w:val="OPCParaBase"/>
    <w:next w:val="Normal"/>
    <w:rsid w:val="00566AC7"/>
    <w:rPr>
      <w:i/>
      <w:sz w:val="24"/>
      <w:szCs w:val="24"/>
    </w:rPr>
  </w:style>
  <w:style w:type="paragraph" w:customStyle="1" w:styleId="Paragraphsub-sub-sub">
    <w:name w:val="Paragraph(sub-sub-sub)"/>
    <w:aliases w:val="aaaa"/>
    <w:basedOn w:val="OPCParaBase"/>
    <w:rsid w:val="00566AC7"/>
    <w:pPr>
      <w:tabs>
        <w:tab w:val="right" w:pos="3402"/>
      </w:tabs>
      <w:spacing w:before="40" w:line="240" w:lineRule="auto"/>
      <w:ind w:left="3402" w:hanging="3402"/>
    </w:pPr>
  </w:style>
  <w:style w:type="paragraph" w:customStyle="1" w:styleId="TableTextEndNotes">
    <w:name w:val="TableTextEndNotes"/>
    <w:aliases w:val="Tten"/>
    <w:basedOn w:val="Normal"/>
    <w:rsid w:val="00566AC7"/>
    <w:pPr>
      <w:spacing w:before="60" w:line="240" w:lineRule="auto"/>
    </w:pPr>
    <w:rPr>
      <w:rFonts w:cs="Arial"/>
      <w:sz w:val="20"/>
      <w:szCs w:val="22"/>
    </w:rPr>
  </w:style>
  <w:style w:type="paragraph" w:customStyle="1" w:styleId="TableHeading">
    <w:name w:val="TableHeading"/>
    <w:aliases w:val="th"/>
    <w:basedOn w:val="OPCParaBase"/>
    <w:next w:val="Tabletext"/>
    <w:rsid w:val="00566AC7"/>
    <w:pPr>
      <w:keepNext/>
      <w:spacing w:before="60" w:line="240" w:lineRule="atLeast"/>
    </w:pPr>
    <w:rPr>
      <w:b/>
      <w:sz w:val="20"/>
    </w:rPr>
  </w:style>
  <w:style w:type="paragraph" w:customStyle="1" w:styleId="NoteToSubpara">
    <w:name w:val="NoteToSubpara"/>
    <w:aliases w:val="nts"/>
    <w:basedOn w:val="OPCParaBase"/>
    <w:rsid w:val="00566AC7"/>
    <w:pPr>
      <w:spacing w:before="40" w:line="198" w:lineRule="exact"/>
      <w:ind w:left="2835" w:hanging="709"/>
    </w:pPr>
    <w:rPr>
      <w:sz w:val="18"/>
    </w:rPr>
  </w:style>
  <w:style w:type="paragraph" w:customStyle="1" w:styleId="ENoteTableHeading">
    <w:name w:val="ENoteTableHeading"/>
    <w:aliases w:val="enth"/>
    <w:basedOn w:val="OPCParaBase"/>
    <w:rsid w:val="00566AC7"/>
    <w:pPr>
      <w:keepNext/>
      <w:spacing w:before="60" w:line="240" w:lineRule="atLeast"/>
    </w:pPr>
    <w:rPr>
      <w:rFonts w:ascii="Arial" w:hAnsi="Arial"/>
      <w:b/>
      <w:sz w:val="16"/>
    </w:rPr>
  </w:style>
  <w:style w:type="paragraph" w:customStyle="1" w:styleId="ENoteTTi">
    <w:name w:val="ENoteTTi"/>
    <w:aliases w:val="entti"/>
    <w:basedOn w:val="OPCParaBase"/>
    <w:rsid w:val="00566AC7"/>
    <w:pPr>
      <w:keepNext/>
      <w:spacing w:before="60" w:line="240" w:lineRule="atLeast"/>
      <w:ind w:left="170"/>
    </w:pPr>
    <w:rPr>
      <w:sz w:val="16"/>
    </w:rPr>
  </w:style>
  <w:style w:type="paragraph" w:customStyle="1" w:styleId="ENotesHeading1">
    <w:name w:val="ENotesHeading 1"/>
    <w:aliases w:val="Enh1"/>
    <w:basedOn w:val="OPCParaBase"/>
    <w:next w:val="Normal"/>
    <w:rsid w:val="00566AC7"/>
    <w:pPr>
      <w:spacing w:before="120"/>
      <w:outlineLvl w:val="1"/>
    </w:pPr>
    <w:rPr>
      <w:b/>
      <w:sz w:val="28"/>
      <w:szCs w:val="28"/>
    </w:rPr>
  </w:style>
  <w:style w:type="paragraph" w:customStyle="1" w:styleId="ENotesHeading2">
    <w:name w:val="ENotesHeading 2"/>
    <w:aliases w:val="Enh2"/>
    <w:basedOn w:val="OPCParaBase"/>
    <w:next w:val="Normal"/>
    <w:rsid w:val="00566AC7"/>
    <w:pPr>
      <w:spacing w:before="120" w:after="120"/>
      <w:outlineLvl w:val="2"/>
    </w:pPr>
    <w:rPr>
      <w:b/>
      <w:sz w:val="24"/>
      <w:szCs w:val="28"/>
    </w:rPr>
  </w:style>
  <w:style w:type="paragraph" w:customStyle="1" w:styleId="ENotesHeading3">
    <w:name w:val="ENotesHeading 3"/>
    <w:aliases w:val="Enh3"/>
    <w:basedOn w:val="OPCParaBase"/>
    <w:next w:val="Normal"/>
    <w:rsid w:val="00566AC7"/>
    <w:pPr>
      <w:keepNext/>
      <w:spacing w:before="120" w:line="240" w:lineRule="auto"/>
      <w:outlineLvl w:val="4"/>
    </w:pPr>
    <w:rPr>
      <w:b/>
      <w:szCs w:val="24"/>
    </w:rPr>
  </w:style>
  <w:style w:type="paragraph" w:customStyle="1" w:styleId="ENoteTTIndentHeading">
    <w:name w:val="ENoteTTIndentHeading"/>
    <w:aliases w:val="enTTHi"/>
    <w:basedOn w:val="OPCParaBase"/>
    <w:rsid w:val="00566AC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66AC7"/>
    <w:pPr>
      <w:spacing w:before="60" w:line="240" w:lineRule="atLeast"/>
    </w:pPr>
    <w:rPr>
      <w:sz w:val="16"/>
    </w:rPr>
  </w:style>
  <w:style w:type="paragraph" w:customStyle="1" w:styleId="MadeunderText">
    <w:name w:val="MadeunderText"/>
    <w:basedOn w:val="OPCParaBase"/>
    <w:next w:val="CompiledMadeUnder"/>
    <w:rsid w:val="00566AC7"/>
    <w:pPr>
      <w:spacing w:before="240"/>
    </w:pPr>
    <w:rPr>
      <w:sz w:val="24"/>
      <w:szCs w:val="24"/>
    </w:rPr>
  </w:style>
  <w:style w:type="paragraph" w:customStyle="1" w:styleId="SubPartCASA">
    <w:name w:val="SubPart(CASA)"/>
    <w:aliases w:val="csp"/>
    <w:basedOn w:val="OPCParaBase"/>
    <w:next w:val="ActHead3"/>
    <w:rsid w:val="00566AC7"/>
    <w:pPr>
      <w:keepNext/>
      <w:keepLines/>
      <w:spacing w:before="280"/>
      <w:ind w:left="1134" w:hanging="1134"/>
      <w:outlineLvl w:val="1"/>
    </w:pPr>
    <w:rPr>
      <w:b/>
      <w:kern w:val="28"/>
      <w:sz w:val="32"/>
    </w:rPr>
  </w:style>
  <w:style w:type="paragraph" w:styleId="Revision">
    <w:name w:val="Revision"/>
    <w:hidden/>
    <w:uiPriority w:val="99"/>
    <w:semiHidden/>
    <w:rsid w:val="00BD06FF"/>
    <w:rPr>
      <w:rFonts w:eastAsiaTheme="minorHAnsi" w:cstheme="minorBidi"/>
      <w:sz w:val="22"/>
      <w:lang w:eastAsia="en-US"/>
    </w:rPr>
  </w:style>
  <w:style w:type="paragraph" w:customStyle="1" w:styleId="SOText">
    <w:name w:val="SO Text"/>
    <w:aliases w:val="sot"/>
    <w:link w:val="SOTextChar"/>
    <w:rsid w:val="00566AC7"/>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566AC7"/>
    <w:rPr>
      <w:rFonts w:eastAsiaTheme="minorHAnsi" w:cstheme="minorBidi"/>
      <w:sz w:val="22"/>
      <w:lang w:eastAsia="en-US"/>
    </w:rPr>
  </w:style>
  <w:style w:type="paragraph" w:customStyle="1" w:styleId="SOTextNote">
    <w:name w:val="SO TextNote"/>
    <w:aliases w:val="sont"/>
    <w:basedOn w:val="SOText"/>
    <w:qFormat/>
    <w:rsid w:val="00566AC7"/>
    <w:pPr>
      <w:spacing w:before="122" w:line="198" w:lineRule="exact"/>
      <w:ind w:left="1843" w:hanging="709"/>
    </w:pPr>
    <w:rPr>
      <w:sz w:val="18"/>
    </w:rPr>
  </w:style>
  <w:style w:type="paragraph" w:customStyle="1" w:styleId="SOPara">
    <w:name w:val="SO Para"/>
    <w:aliases w:val="soa"/>
    <w:basedOn w:val="SOText"/>
    <w:link w:val="SOParaChar"/>
    <w:qFormat/>
    <w:rsid w:val="00566AC7"/>
    <w:pPr>
      <w:tabs>
        <w:tab w:val="right" w:pos="1786"/>
      </w:tabs>
      <w:spacing w:before="40"/>
      <w:ind w:left="2070" w:hanging="936"/>
    </w:pPr>
  </w:style>
  <w:style w:type="character" w:customStyle="1" w:styleId="SOParaChar">
    <w:name w:val="SO Para Char"/>
    <w:aliases w:val="soa Char"/>
    <w:basedOn w:val="DefaultParagraphFont"/>
    <w:link w:val="SOPara"/>
    <w:rsid w:val="00566AC7"/>
    <w:rPr>
      <w:rFonts w:eastAsiaTheme="minorHAnsi" w:cstheme="minorBidi"/>
      <w:sz w:val="22"/>
      <w:lang w:eastAsia="en-US"/>
    </w:rPr>
  </w:style>
  <w:style w:type="paragraph" w:customStyle="1" w:styleId="FileName">
    <w:name w:val="FileName"/>
    <w:basedOn w:val="Normal"/>
    <w:rsid w:val="00566AC7"/>
  </w:style>
  <w:style w:type="paragraph" w:customStyle="1" w:styleId="SOHeadBold">
    <w:name w:val="SO HeadBold"/>
    <w:aliases w:val="sohb"/>
    <w:basedOn w:val="SOText"/>
    <w:next w:val="SOText"/>
    <w:link w:val="SOHeadBoldChar"/>
    <w:qFormat/>
    <w:rsid w:val="00566AC7"/>
    <w:rPr>
      <w:b/>
    </w:rPr>
  </w:style>
  <w:style w:type="character" w:customStyle="1" w:styleId="SOHeadBoldChar">
    <w:name w:val="SO HeadBold Char"/>
    <w:aliases w:val="sohb Char"/>
    <w:basedOn w:val="DefaultParagraphFont"/>
    <w:link w:val="SOHeadBold"/>
    <w:rsid w:val="00566AC7"/>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566AC7"/>
    <w:rPr>
      <w:i/>
    </w:rPr>
  </w:style>
  <w:style w:type="character" w:customStyle="1" w:styleId="SOHeadItalicChar">
    <w:name w:val="SO HeadItalic Char"/>
    <w:aliases w:val="sohi Char"/>
    <w:basedOn w:val="DefaultParagraphFont"/>
    <w:link w:val="SOHeadItalic"/>
    <w:rsid w:val="00566AC7"/>
    <w:rPr>
      <w:rFonts w:eastAsiaTheme="minorHAnsi" w:cstheme="minorBidi"/>
      <w:i/>
      <w:sz w:val="22"/>
      <w:lang w:eastAsia="en-US"/>
    </w:rPr>
  </w:style>
  <w:style w:type="paragraph" w:customStyle="1" w:styleId="SOBullet">
    <w:name w:val="SO Bullet"/>
    <w:aliases w:val="sotb"/>
    <w:basedOn w:val="SOText"/>
    <w:link w:val="SOBulletChar"/>
    <w:qFormat/>
    <w:rsid w:val="00566AC7"/>
    <w:pPr>
      <w:ind w:left="1559" w:hanging="425"/>
    </w:pPr>
  </w:style>
  <w:style w:type="character" w:customStyle="1" w:styleId="SOBulletChar">
    <w:name w:val="SO Bullet Char"/>
    <w:aliases w:val="sotb Char"/>
    <w:basedOn w:val="DefaultParagraphFont"/>
    <w:link w:val="SOBullet"/>
    <w:rsid w:val="00566AC7"/>
    <w:rPr>
      <w:rFonts w:eastAsiaTheme="minorHAnsi" w:cstheme="minorBidi"/>
      <w:sz w:val="22"/>
      <w:lang w:eastAsia="en-US"/>
    </w:rPr>
  </w:style>
  <w:style w:type="paragraph" w:customStyle="1" w:styleId="SOBulletNote">
    <w:name w:val="SO BulletNote"/>
    <w:aliases w:val="sonb"/>
    <w:basedOn w:val="SOTextNote"/>
    <w:link w:val="SOBulletNoteChar"/>
    <w:qFormat/>
    <w:rsid w:val="00566AC7"/>
    <w:pPr>
      <w:tabs>
        <w:tab w:val="left" w:pos="1560"/>
      </w:tabs>
      <w:ind w:left="2268" w:hanging="1134"/>
    </w:pPr>
  </w:style>
  <w:style w:type="character" w:customStyle="1" w:styleId="SOBulletNoteChar">
    <w:name w:val="SO BulletNote Char"/>
    <w:aliases w:val="sonb Char"/>
    <w:basedOn w:val="DefaultParagraphFont"/>
    <w:link w:val="SOBulletNote"/>
    <w:rsid w:val="00566AC7"/>
    <w:rPr>
      <w:rFonts w:eastAsiaTheme="minorHAnsi" w:cstheme="minorBidi"/>
      <w:sz w:val="18"/>
      <w:lang w:eastAsia="en-US"/>
    </w:rPr>
  </w:style>
  <w:style w:type="character" w:customStyle="1" w:styleId="subsectionChar">
    <w:name w:val="subsection Char"/>
    <w:aliases w:val="ss Char"/>
    <w:basedOn w:val="DefaultParagraphFont"/>
    <w:link w:val="subsection"/>
    <w:rsid w:val="00A76B71"/>
    <w:rPr>
      <w:sz w:val="22"/>
    </w:rPr>
  </w:style>
  <w:style w:type="character" w:customStyle="1" w:styleId="ItemHeadChar">
    <w:name w:val="ItemHead Char"/>
    <w:aliases w:val="ih Char"/>
    <w:link w:val="ItemHead"/>
    <w:rsid w:val="00A76B71"/>
    <w:rPr>
      <w:rFonts w:ascii="Arial" w:hAnsi="Arial"/>
      <w:b/>
      <w:kern w:val="28"/>
      <w:sz w:val="24"/>
    </w:rPr>
  </w:style>
  <w:style w:type="paragraph" w:customStyle="1" w:styleId="FreeForm">
    <w:name w:val="FreeForm"/>
    <w:rsid w:val="00566AC7"/>
    <w:rPr>
      <w:rFonts w:ascii="Arial" w:eastAsiaTheme="minorHAnsi" w:hAnsi="Arial" w:cstheme="minorBidi"/>
      <w:sz w:val="22"/>
      <w:lang w:eastAsia="en-US"/>
    </w:rPr>
  </w:style>
  <w:style w:type="character" w:customStyle="1" w:styleId="notetextChar">
    <w:name w:val="note(text) Char"/>
    <w:aliases w:val="n Char"/>
    <w:basedOn w:val="DefaultParagraphFont"/>
    <w:link w:val="notetext"/>
    <w:rsid w:val="0021485D"/>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66AC7"/>
    <w:pPr>
      <w:spacing w:line="260" w:lineRule="atLeast"/>
    </w:pPr>
    <w:rPr>
      <w:rFonts w:eastAsiaTheme="minorHAnsi" w:cstheme="minorBidi"/>
      <w:sz w:val="22"/>
      <w:lang w:eastAsia="en-US"/>
    </w:rPr>
  </w:style>
  <w:style w:type="paragraph" w:styleId="Heading1">
    <w:name w:val="heading 1"/>
    <w:basedOn w:val="Normal"/>
    <w:next w:val="Normal"/>
    <w:qFormat/>
    <w:rsid w:val="00F8573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8573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85736"/>
    <w:pPr>
      <w:keepNext/>
      <w:spacing w:before="240" w:after="60"/>
      <w:outlineLvl w:val="2"/>
    </w:pPr>
    <w:rPr>
      <w:rFonts w:ascii="Arial" w:hAnsi="Arial" w:cs="Arial"/>
      <w:b/>
      <w:bCs/>
      <w:sz w:val="26"/>
      <w:szCs w:val="26"/>
    </w:rPr>
  </w:style>
  <w:style w:type="paragraph" w:styleId="Heading4">
    <w:name w:val="heading 4"/>
    <w:basedOn w:val="Normal"/>
    <w:next w:val="Normal"/>
    <w:qFormat/>
    <w:rsid w:val="00F85736"/>
    <w:pPr>
      <w:keepNext/>
      <w:spacing w:before="240" w:after="60"/>
      <w:outlineLvl w:val="3"/>
    </w:pPr>
    <w:rPr>
      <w:b/>
      <w:bCs/>
      <w:sz w:val="28"/>
      <w:szCs w:val="28"/>
    </w:rPr>
  </w:style>
  <w:style w:type="paragraph" w:styleId="Heading5">
    <w:name w:val="heading 5"/>
    <w:basedOn w:val="Normal"/>
    <w:next w:val="Normal"/>
    <w:qFormat/>
    <w:rsid w:val="00F85736"/>
    <w:pPr>
      <w:spacing w:before="240" w:after="60"/>
      <w:outlineLvl w:val="4"/>
    </w:pPr>
    <w:rPr>
      <w:b/>
      <w:bCs/>
      <w:i/>
      <w:iCs/>
      <w:sz w:val="26"/>
      <w:szCs w:val="26"/>
    </w:rPr>
  </w:style>
  <w:style w:type="paragraph" w:styleId="Heading6">
    <w:name w:val="heading 6"/>
    <w:basedOn w:val="Normal"/>
    <w:next w:val="Normal"/>
    <w:qFormat/>
    <w:rsid w:val="00F85736"/>
    <w:pPr>
      <w:spacing w:before="240" w:after="60"/>
      <w:outlineLvl w:val="5"/>
    </w:pPr>
    <w:rPr>
      <w:b/>
      <w:bCs/>
      <w:szCs w:val="22"/>
    </w:rPr>
  </w:style>
  <w:style w:type="paragraph" w:styleId="Heading7">
    <w:name w:val="heading 7"/>
    <w:basedOn w:val="Normal"/>
    <w:next w:val="Normal"/>
    <w:qFormat/>
    <w:rsid w:val="00F85736"/>
    <w:pPr>
      <w:spacing w:before="240" w:after="60"/>
      <w:outlineLvl w:val="6"/>
    </w:pPr>
  </w:style>
  <w:style w:type="paragraph" w:styleId="Heading8">
    <w:name w:val="heading 8"/>
    <w:basedOn w:val="Normal"/>
    <w:next w:val="Normal"/>
    <w:qFormat/>
    <w:rsid w:val="00F85736"/>
    <w:pPr>
      <w:spacing w:before="240" w:after="60"/>
      <w:outlineLvl w:val="7"/>
    </w:pPr>
    <w:rPr>
      <w:i/>
      <w:iCs/>
    </w:rPr>
  </w:style>
  <w:style w:type="paragraph" w:styleId="Heading9">
    <w:name w:val="heading 9"/>
    <w:basedOn w:val="Normal"/>
    <w:next w:val="Normal"/>
    <w:qFormat/>
    <w:rsid w:val="00F85736"/>
    <w:pPr>
      <w:spacing w:before="240" w:after="60"/>
      <w:outlineLvl w:val="8"/>
    </w:pPr>
    <w:rPr>
      <w:rFonts w:ascii="Arial" w:hAnsi="Arial" w:cs="Arial"/>
      <w:szCs w:val="22"/>
    </w:rPr>
  </w:style>
  <w:style w:type="character" w:default="1" w:styleId="DefaultParagraphFont">
    <w:name w:val="Default Paragraph Font"/>
    <w:uiPriority w:val="1"/>
    <w:unhideWhenUsed/>
    <w:rsid w:val="00566AC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66AC7"/>
  </w:style>
  <w:style w:type="character" w:customStyle="1" w:styleId="CharSubPartTextCASA">
    <w:name w:val="CharSubPartText(CASA)"/>
    <w:basedOn w:val="OPCCharBase"/>
    <w:uiPriority w:val="1"/>
    <w:rsid w:val="00566AC7"/>
  </w:style>
  <w:style w:type="character" w:customStyle="1" w:styleId="CharSubPartNoCASA">
    <w:name w:val="CharSubPartNo(CASA)"/>
    <w:basedOn w:val="OPCCharBase"/>
    <w:uiPriority w:val="1"/>
    <w:rsid w:val="00566AC7"/>
  </w:style>
  <w:style w:type="paragraph" w:styleId="Footer">
    <w:name w:val="footer"/>
    <w:link w:val="FooterChar"/>
    <w:rsid w:val="00566AC7"/>
    <w:pPr>
      <w:tabs>
        <w:tab w:val="center" w:pos="4153"/>
        <w:tab w:val="right" w:pos="8306"/>
      </w:tabs>
    </w:pPr>
    <w:rPr>
      <w:sz w:val="22"/>
      <w:szCs w:val="24"/>
    </w:rPr>
  </w:style>
  <w:style w:type="paragraph" w:customStyle="1" w:styleId="ENoteTTIndentHeadingSub">
    <w:name w:val="ENoteTTIndentHeadingSub"/>
    <w:aliases w:val="enTTHis"/>
    <w:basedOn w:val="OPCParaBase"/>
    <w:rsid w:val="00566AC7"/>
    <w:pPr>
      <w:keepNext/>
      <w:spacing w:before="60" w:line="240" w:lineRule="atLeast"/>
      <w:ind w:left="340"/>
    </w:pPr>
    <w:rPr>
      <w:b/>
      <w:sz w:val="16"/>
    </w:rPr>
  </w:style>
  <w:style w:type="paragraph" w:customStyle="1" w:styleId="ENoteTTiSub">
    <w:name w:val="ENoteTTiSub"/>
    <w:aliases w:val="enttis"/>
    <w:basedOn w:val="OPCParaBase"/>
    <w:rsid w:val="00566AC7"/>
    <w:pPr>
      <w:keepNext/>
      <w:spacing w:before="60" w:line="240" w:lineRule="atLeast"/>
      <w:ind w:left="340"/>
    </w:pPr>
    <w:rPr>
      <w:sz w:val="16"/>
    </w:rPr>
  </w:style>
  <w:style w:type="paragraph" w:customStyle="1" w:styleId="SubDivisionMigration">
    <w:name w:val="SubDivisionMigration"/>
    <w:aliases w:val="sdm"/>
    <w:basedOn w:val="OPCParaBase"/>
    <w:rsid w:val="00566AC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66AC7"/>
    <w:pPr>
      <w:keepNext/>
      <w:keepLines/>
      <w:spacing w:before="240" w:line="240" w:lineRule="auto"/>
      <w:ind w:left="1134" w:hanging="1134"/>
    </w:pPr>
    <w:rPr>
      <w:b/>
      <w:sz w:val="28"/>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link w:val="BodyTextChar"/>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566AC7"/>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566AC7"/>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4"/>
      </w:numPr>
    </w:pPr>
  </w:style>
  <w:style w:type="paragraph" w:styleId="ListBullet2">
    <w:name w:val="List Bullet 2"/>
    <w:basedOn w:val="Normal"/>
    <w:autoRedefine/>
    <w:rsid w:val="00F85736"/>
    <w:pPr>
      <w:numPr>
        <w:numId w:val="5"/>
      </w:numPr>
      <w:tabs>
        <w:tab w:val="clear" w:pos="643"/>
        <w:tab w:val="num" w:pos="360"/>
      </w:tabs>
      <w:ind w:left="0" w:firstLine="0"/>
    </w:pPr>
  </w:style>
  <w:style w:type="paragraph" w:styleId="ListBullet3">
    <w:name w:val="List Bullet 3"/>
    <w:basedOn w:val="Normal"/>
    <w:autoRedefine/>
    <w:rsid w:val="00F85736"/>
    <w:pPr>
      <w:numPr>
        <w:numId w:val="6"/>
      </w:numPr>
      <w:tabs>
        <w:tab w:val="clear" w:pos="926"/>
        <w:tab w:val="num" w:pos="360"/>
      </w:tabs>
      <w:ind w:left="0" w:firstLine="0"/>
    </w:pPr>
  </w:style>
  <w:style w:type="paragraph" w:styleId="ListBullet4">
    <w:name w:val="List Bullet 4"/>
    <w:basedOn w:val="Normal"/>
    <w:autoRedefine/>
    <w:rsid w:val="00F85736"/>
    <w:pPr>
      <w:numPr>
        <w:numId w:val="7"/>
      </w:numPr>
    </w:pPr>
  </w:style>
  <w:style w:type="paragraph" w:styleId="ListBullet5">
    <w:name w:val="List Bullet 5"/>
    <w:basedOn w:val="Normal"/>
    <w:autoRedefine/>
    <w:rsid w:val="00F85736"/>
    <w:pPr>
      <w:numPr>
        <w:numId w:val="8"/>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9"/>
      </w:numPr>
    </w:pPr>
  </w:style>
  <w:style w:type="paragraph" w:styleId="ListNumber2">
    <w:name w:val="List Number 2"/>
    <w:basedOn w:val="Normal"/>
    <w:rsid w:val="00F85736"/>
    <w:pPr>
      <w:numPr>
        <w:numId w:val="10"/>
      </w:numPr>
    </w:pPr>
  </w:style>
  <w:style w:type="paragraph" w:styleId="ListNumber3">
    <w:name w:val="List Number 3"/>
    <w:basedOn w:val="Normal"/>
    <w:rsid w:val="00F85736"/>
    <w:pPr>
      <w:numPr>
        <w:numId w:val="11"/>
      </w:numPr>
    </w:pPr>
  </w:style>
  <w:style w:type="paragraph" w:styleId="ListNumber4">
    <w:name w:val="List Number 4"/>
    <w:basedOn w:val="Normal"/>
    <w:rsid w:val="00F85736"/>
    <w:pPr>
      <w:numPr>
        <w:numId w:val="12"/>
      </w:numPr>
    </w:pPr>
  </w:style>
  <w:style w:type="paragraph" w:styleId="ListNumber5">
    <w:name w:val="List Number 5"/>
    <w:basedOn w:val="Normal"/>
    <w:rsid w:val="00F85736"/>
    <w:pPr>
      <w:numPr>
        <w:numId w:val="13"/>
      </w:numPr>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F85736"/>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66AC7"/>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566AC7"/>
  </w:style>
  <w:style w:type="character" w:customStyle="1" w:styleId="CharAmSchText">
    <w:name w:val="CharAmSchText"/>
    <w:basedOn w:val="OPCCharBase"/>
    <w:uiPriority w:val="1"/>
    <w:qFormat/>
    <w:rsid w:val="00566AC7"/>
  </w:style>
  <w:style w:type="character" w:customStyle="1" w:styleId="CharChapNo">
    <w:name w:val="CharChapNo"/>
    <w:basedOn w:val="OPCCharBase"/>
    <w:qFormat/>
    <w:rsid w:val="00566AC7"/>
  </w:style>
  <w:style w:type="character" w:customStyle="1" w:styleId="CharChapText">
    <w:name w:val="CharChapText"/>
    <w:basedOn w:val="OPCCharBase"/>
    <w:qFormat/>
    <w:rsid w:val="00566AC7"/>
  </w:style>
  <w:style w:type="character" w:customStyle="1" w:styleId="CharDivNo">
    <w:name w:val="CharDivNo"/>
    <w:basedOn w:val="OPCCharBase"/>
    <w:qFormat/>
    <w:rsid w:val="00566AC7"/>
  </w:style>
  <w:style w:type="character" w:customStyle="1" w:styleId="CharDivText">
    <w:name w:val="CharDivText"/>
    <w:basedOn w:val="OPCCharBase"/>
    <w:qFormat/>
    <w:rsid w:val="00566AC7"/>
  </w:style>
  <w:style w:type="character" w:customStyle="1" w:styleId="CharPartNo">
    <w:name w:val="CharPartNo"/>
    <w:basedOn w:val="OPCCharBase"/>
    <w:qFormat/>
    <w:rsid w:val="00566AC7"/>
  </w:style>
  <w:style w:type="character" w:customStyle="1" w:styleId="CharPartText">
    <w:name w:val="CharPartText"/>
    <w:basedOn w:val="OPCCharBase"/>
    <w:qFormat/>
    <w:rsid w:val="00566AC7"/>
  </w:style>
  <w:style w:type="character" w:customStyle="1" w:styleId="OPCCharBase">
    <w:name w:val="OPCCharBase"/>
    <w:uiPriority w:val="1"/>
    <w:qFormat/>
    <w:rsid w:val="00566AC7"/>
  </w:style>
  <w:style w:type="paragraph" w:customStyle="1" w:styleId="OPCParaBase">
    <w:name w:val="OPCParaBase"/>
    <w:qFormat/>
    <w:rsid w:val="00566AC7"/>
    <w:pPr>
      <w:spacing w:line="260" w:lineRule="atLeast"/>
    </w:pPr>
    <w:rPr>
      <w:sz w:val="22"/>
    </w:rPr>
  </w:style>
  <w:style w:type="character" w:customStyle="1" w:styleId="CharSectno">
    <w:name w:val="CharSectno"/>
    <w:basedOn w:val="OPCCharBase"/>
    <w:qFormat/>
    <w:rsid w:val="00566AC7"/>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566AC7"/>
    <w:pPr>
      <w:spacing w:line="240" w:lineRule="auto"/>
      <w:ind w:left="1134"/>
    </w:pPr>
    <w:rPr>
      <w:sz w:val="20"/>
    </w:rPr>
  </w:style>
  <w:style w:type="paragraph" w:customStyle="1" w:styleId="ShortT">
    <w:name w:val="ShortT"/>
    <w:basedOn w:val="OPCParaBase"/>
    <w:next w:val="Normal"/>
    <w:qFormat/>
    <w:rsid w:val="00566AC7"/>
    <w:pPr>
      <w:spacing w:line="240" w:lineRule="auto"/>
    </w:pPr>
    <w:rPr>
      <w:b/>
      <w:sz w:val="40"/>
    </w:rPr>
  </w:style>
  <w:style w:type="paragraph" w:customStyle="1" w:styleId="Penalty">
    <w:name w:val="Penalty"/>
    <w:basedOn w:val="OPCParaBase"/>
    <w:rsid w:val="00566AC7"/>
    <w:pPr>
      <w:tabs>
        <w:tab w:val="left" w:pos="2977"/>
      </w:tabs>
      <w:spacing w:before="180" w:line="240" w:lineRule="auto"/>
      <w:ind w:left="1985" w:hanging="851"/>
    </w:pPr>
  </w:style>
  <w:style w:type="paragraph" w:styleId="TOC1">
    <w:name w:val="toc 1"/>
    <w:basedOn w:val="OPCParaBase"/>
    <w:next w:val="Normal"/>
    <w:uiPriority w:val="39"/>
    <w:unhideWhenUsed/>
    <w:rsid w:val="00566AC7"/>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66AC7"/>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66AC7"/>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66AC7"/>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66AC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66AC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66AC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566AC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66AC7"/>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566AC7"/>
    <w:pPr>
      <w:spacing w:line="240" w:lineRule="auto"/>
    </w:pPr>
    <w:rPr>
      <w:sz w:val="20"/>
    </w:rPr>
  </w:style>
  <w:style w:type="paragraph" w:customStyle="1" w:styleId="ActHead1">
    <w:name w:val="ActHead 1"/>
    <w:aliases w:val="c"/>
    <w:basedOn w:val="OPCParaBase"/>
    <w:next w:val="Normal"/>
    <w:qFormat/>
    <w:rsid w:val="00566AC7"/>
    <w:pPr>
      <w:keepNext/>
      <w:keepLines/>
      <w:spacing w:line="240" w:lineRule="auto"/>
      <w:ind w:left="1134" w:hanging="1134"/>
      <w:outlineLvl w:val="0"/>
    </w:pPr>
    <w:rPr>
      <w:b/>
      <w:kern w:val="28"/>
      <w:sz w:val="36"/>
    </w:rPr>
  </w:style>
  <w:style w:type="paragraph" w:styleId="BalloonText">
    <w:name w:val="Balloon Text"/>
    <w:basedOn w:val="Normal"/>
    <w:link w:val="BalloonTextChar"/>
    <w:uiPriority w:val="99"/>
    <w:unhideWhenUsed/>
    <w:rsid w:val="00566AC7"/>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ActHead2">
    <w:name w:val="ActHead 2"/>
    <w:aliases w:val="p"/>
    <w:basedOn w:val="OPCParaBase"/>
    <w:next w:val="ActHead3"/>
    <w:qFormat/>
    <w:rsid w:val="00566AC7"/>
    <w:pPr>
      <w:keepNext/>
      <w:keepLines/>
      <w:spacing w:before="280" w:line="240" w:lineRule="auto"/>
      <w:ind w:left="1134" w:hanging="1134"/>
      <w:outlineLvl w:val="1"/>
    </w:pPr>
    <w:rPr>
      <w:b/>
      <w:kern w:val="28"/>
      <w:sz w:val="32"/>
    </w:rPr>
  </w:style>
  <w:style w:type="character" w:customStyle="1" w:styleId="BodyTextChar">
    <w:name w:val="Body Text Char"/>
    <w:basedOn w:val="DefaultParagraphFont"/>
    <w:link w:val="BodyText"/>
    <w:rsid w:val="005D6BC3"/>
    <w:rPr>
      <w:sz w:val="24"/>
      <w:szCs w:val="24"/>
    </w:rPr>
  </w:style>
  <w:style w:type="paragraph" w:customStyle="1" w:styleId="ActHead3">
    <w:name w:val="ActHead 3"/>
    <w:aliases w:val="d"/>
    <w:basedOn w:val="OPCParaBase"/>
    <w:next w:val="ActHead4"/>
    <w:qFormat/>
    <w:rsid w:val="00566AC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66AC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566AC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66AC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66AC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66AC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66AC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66AC7"/>
  </w:style>
  <w:style w:type="paragraph" w:customStyle="1" w:styleId="Blocks">
    <w:name w:val="Blocks"/>
    <w:aliases w:val="bb"/>
    <w:basedOn w:val="OPCParaBase"/>
    <w:qFormat/>
    <w:rsid w:val="00566AC7"/>
    <w:pPr>
      <w:spacing w:line="240" w:lineRule="auto"/>
    </w:pPr>
    <w:rPr>
      <w:sz w:val="24"/>
    </w:rPr>
  </w:style>
  <w:style w:type="paragraph" w:customStyle="1" w:styleId="BoxText">
    <w:name w:val="BoxText"/>
    <w:aliases w:val="bt"/>
    <w:basedOn w:val="OPCParaBase"/>
    <w:qFormat/>
    <w:rsid w:val="00566AC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66AC7"/>
    <w:rPr>
      <w:b/>
    </w:rPr>
  </w:style>
  <w:style w:type="paragraph" w:customStyle="1" w:styleId="BoxHeadItalic">
    <w:name w:val="BoxHeadItalic"/>
    <w:aliases w:val="bhi"/>
    <w:basedOn w:val="BoxText"/>
    <w:next w:val="BoxStep"/>
    <w:qFormat/>
    <w:rsid w:val="00566AC7"/>
    <w:rPr>
      <w:i/>
    </w:rPr>
  </w:style>
  <w:style w:type="paragraph" w:customStyle="1" w:styleId="BoxList">
    <w:name w:val="BoxList"/>
    <w:aliases w:val="bl"/>
    <w:basedOn w:val="BoxText"/>
    <w:qFormat/>
    <w:rsid w:val="00566AC7"/>
    <w:pPr>
      <w:ind w:left="1559" w:hanging="425"/>
    </w:pPr>
  </w:style>
  <w:style w:type="paragraph" w:customStyle="1" w:styleId="BoxNote">
    <w:name w:val="BoxNote"/>
    <w:aliases w:val="bn"/>
    <w:basedOn w:val="BoxText"/>
    <w:qFormat/>
    <w:rsid w:val="00566AC7"/>
    <w:pPr>
      <w:tabs>
        <w:tab w:val="left" w:pos="1985"/>
      </w:tabs>
      <w:spacing w:before="122" w:line="198" w:lineRule="exact"/>
      <w:ind w:left="2948" w:hanging="1814"/>
    </w:pPr>
    <w:rPr>
      <w:sz w:val="18"/>
    </w:rPr>
  </w:style>
  <w:style w:type="paragraph" w:customStyle="1" w:styleId="BoxPara">
    <w:name w:val="BoxPara"/>
    <w:aliases w:val="bp"/>
    <w:basedOn w:val="BoxText"/>
    <w:qFormat/>
    <w:rsid w:val="00566AC7"/>
    <w:pPr>
      <w:tabs>
        <w:tab w:val="right" w:pos="2268"/>
      </w:tabs>
      <w:ind w:left="2552" w:hanging="1418"/>
    </w:pPr>
  </w:style>
  <w:style w:type="paragraph" w:customStyle="1" w:styleId="BoxStep">
    <w:name w:val="BoxStep"/>
    <w:aliases w:val="bs"/>
    <w:basedOn w:val="BoxText"/>
    <w:qFormat/>
    <w:rsid w:val="00566AC7"/>
    <w:pPr>
      <w:ind w:left="1985" w:hanging="851"/>
    </w:pPr>
  </w:style>
  <w:style w:type="character" w:customStyle="1" w:styleId="CharAmPartNo">
    <w:name w:val="CharAmPartNo"/>
    <w:basedOn w:val="OPCCharBase"/>
    <w:uiPriority w:val="1"/>
    <w:qFormat/>
    <w:rsid w:val="00566AC7"/>
  </w:style>
  <w:style w:type="character" w:customStyle="1" w:styleId="CharAmPartText">
    <w:name w:val="CharAmPartText"/>
    <w:basedOn w:val="OPCCharBase"/>
    <w:uiPriority w:val="1"/>
    <w:qFormat/>
    <w:rsid w:val="00566AC7"/>
  </w:style>
  <w:style w:type="character" w:customStyle="1" w:styleId="CharBoldItalic">
    <w:name w:val="CharBoldItalic"/>
    <w:basedOn w:val="OPCCharBase"/>
    <w:uiPriority w:val="1"/>
    <w:qFormat/>
    <w:rsid w:val="00566AC7"/>
    <w:rPr>
      <w:b/>
      <w:i/>
    </w:rPr>
  </w:style>
  <w:style w:type="character" w:customStyle="1" w:styleId="CharItalic">
    <w:name w:val="CharItalic"/>
    <w:basedOn w:val="OPCCharBase"/>
    <w:uiPriority w:val="1"/>
    <w:qFormat/>
    <w:rsid w:val="00566AC7"/>
    <w:rPr>
      <w:i/>
    </w:rPr>
  </w:style>
  <w:style w:type="character" w:customStyle="1" w:styleId="CharSubdNo">
    <w:name w:val="CharSubdNo"/>
    <w:basedOn w:val="OPCCharBase"/>
    <w:uiPriority w:val="1"/>
    <w:qFormat/>
    <w:rsid w:val="00566AC7"/>
  </w:style>
  <w:style w:type="character" w:customStyle="1" w:styleId="CharSubdText">
    <w:name w:val="CharSubdText"/>
    <w:basedOn w:val="OPCCharBase"/>
    <w:uiPriority w:val="1"/>
    <w:qFormat/>
    <w:rsid w:val="00566AC7"/>
  </w:style>
  <w:style w:type="paragraph" w:customStyle="1" w:styleId="CTA--">
    <w:name w:val="CTA --"/>
    <w:basedOn w:val="OPCParaBase"/>
    <w:next w:val="Normal"/>
    <w:rsid w:val="00566AC7"/>
    <w:pPr>
      <w:spacing w:before="60" w:line="240" w:lineRule="atLeast"/>
      <w:ind w:left="142" w:hanging="142"/>
    </w:pPr>
    <w:rPr>
      <w:sz w:val="20"/>
    </w:rPr>
  </w:style>
  <w:style w:type="paragraph" w:customStyle="1" w:styleId="CTA-">
    <w:name w:val="CTA -"/>
    <w:basedOn w:val="OPCParaBase"/>
    <w:rsid w:val="00566AC7"/>
    <w:pPr>
      <w:spacing w:before="60" w:line="240" w:lineRule="atLeast"/>
      <w:ind w:left="85" w:hanging="85"/>
    </w:pPr>
    <w:rPr>
      <w:sz w:val="20"/>
    </w:rPr>
  </w:style>
  <w:style w:type="paragraph" w:customStyle="1" w:styleId="CTA---">
    <w:name w:val="CTA ---"/>
    <w:basedOn w:val="OPCParaBase"/>
    <w:next w:val="Normal"/>
    <w:rsid w:val="00566AC7"/>
    <w:pPr>
      <w:spacing w:before="60" w:line="240" w:lineRule="atLeast"/>
      <w:ind w:left="198" w:hanging="198"/>
    </w:pPr>
    <w:rPr>
      <w:sz w:val="20"/>
    </w:rPr>
  </w:style>
  <w:style w:type="paragraph" w:customStyle="1" w:styleId="CTA----">
    <w:name w:val="CTA ----"/>
    <w:basedOn w:val="OPCParaBase"/>
    <w:next w:val="Normal"/>
    <w:rsid w:val="00566AC7"/>
    <w:pPr>
      <w:spacing w:before="60" w:line="240" w:lineRule="atLeast"/>
      <w:ind w:left="255" w:hanging="255"/>
    </w:pPr>
    <w:rPr>
      <w:sz w:val="20"/>
    </w:rPr>
  </w:style>
  <w:style w:type="paragraph" w:customStyle="1" w:styleId="CTA1a">
    <w:name w:val="CTA 1(a)"/>
    <w:basedOn w:val="OPCParaBase"/>
    <w:rsid w:val="00566AC7"/>
    <w:pPr>
      <w:tabs>
        <w:tab w:val="right" w:pos="414"/>
      </w:tabs>
      <w:spacing w:before="40" w:line="240" w:lineRule="atLeast"/>
      <w:ind w:left="675" w:hanging="675"/>
    </w:pPr>
    <w:rPr>
      <w:sz w:val="20"/>
    </w:rPr>
  </w:style>
  <w:style w:type="paragraph" w:customStyle="1" w:styleId="CTA1ai">
    <w:name w:val="CTA 1(a)(i)"/>
    <w:basedOn w:val="OPCParaBase"/>
    <w:rsid w:val="00566AC7"/>
    <w:pPr>
      <w:tabs>
        <w:tab w:val="right" w:pos="1004"/>
      </w:tabs>
      <w:spacing w:before="40" w:line="240" w:lineRule="atLeast"/>
      <w:ind w:left="1253" w:hanging="1253"/>
    </w:pPr>
    <w:rPr>
      <w:sz w:val="20"/>
    </w:rPr>
  </w:style>
  <w:style w:type="paragraph" w:customStyle="1" w:styleId="CTA2a">
    <w:name w:val="CTA 2(a)"/>
    <w:basedOn w:val="OPCParaBase"/>
    <w:rsid w:val="00566AC7"/>
    <w:pPr>
      <w:tabs>
        <w:tab w:val="right" w:pos="482"/>
      </w:tabs>
      <w:spacing w:before="40" w:line="240" w:lineRule="atLeast"/>
      <w:ind w:left="748" w:hanging="748"/>
    </w:pPr>
    <w:rPr>
      <w:sz w:val="20"/>
    </w:rPr>
  </w:style>
  <w:style w:type="paragraph" w:customStyle="1" w:styleId="CTA2ai">
    <w:name w:val="CTA 2(a)(i)"/>
    <w:basedOn w:val="OPCParaBase"/>
    <w:rsid w:val="00566AC7"/>
    <w:pPr>
      <w:tabs>
        <w:tab w:val="right" w:pos="1089"/>
      </w:tabs>
      <w:spacing w:before="40" w:line="240" w:lineRule="atLeast"/>
      <w:ind w:left="1327" w:hanging="1327"/>
    </w:pPr>
    <w:rPr>
      <w:sz w:val="20"/>
    </w:rPr>
  </w:style>
  <w:style w:type="paragraph" w:customStyle="1" w:styleId="CTA3a">
    <w:name w:val="CTA 3(a)"/>
    <w:basedOn w:val="OPCParaBase"/>
    <w:rsid w:val="00566AC7"/>
    <w:pPr>
      <w:tabs>
        <w:tab w:val="right" w:pos="556"/>
      </w:tabs>
      <w:spacing w:before="40" w:line="240" w:lineRule="atLeast"/>
      <w:ind w:left="805" w:hanging="805"/>
    </w:pPr>
    <w:rPr>
      <w:sz w:val="20"/>
    </w:rPr>
  </w:style>
  <w:style w:type="paragraph" w:customStyle="1" w:styleId="CTA3ai">
    <w:name w:val="CTA 3(a)(i)"/>
    <w:basedOn w:val="OPCParaBase"/>
    <w:rsid w:val="00566AC7"/>
    <w:pPr>
      <w:tabs>
        <w:tab w:val="right" w:pos="1140"/>
      </w:tabs>
      <w:spacing w:before="40" w:line="240" w:lineRule="atLeast"/>
      <w:ind w:left="1361" w:hanging="1361"/>
    </w:pPr>
    <w:rPr>
      <w:sz w:val="20"/>
    </w:rPr>
  </w:style>
  <w:style w:type="paragraph" w:customStyle="1" w:styleId="CTA4a">
    <w:name w:val="CTA 4(a)"/>
    <w:basedOn w:val="OPCParaBase"/>
    <w:rsid w:val="00566AC7"/>
    <w:pPr>
      <w:tabs>
        <w:tab w:val="right" w:pos="624"/>
      </w:tabs>
      <w:spacing w:before="40" w:line="240" w:lineRule="atLeast"/>
      <w:ind w:left="873" w:hanging="873"/>
    </w:pPr>
    <w:rPr>
      <w:sz w:val="20"/>
    </w:rPr>
  </w:style>
  <w:style w:type="paragraph" w:customStyle="1" w:styleId="CTA4ai">
    <w:name w:val="CTA 4(a)(i)"/>
    <w:basedOn w:val="OPCParaBase"/>
    <w:rsid w:val="00566AC7"/>
    <w:pPr>
      <w:tabs>
        <w:tab w:val="right" w:pos="1213"/>
      </w:tabs>
      <w:spacing w:before="40" w:line="240" w:lineRule="atLeast"/>
      <w:ind w:left="1452" w:hanging="1452"/>
    </w:pPr>
    <w:rPr>
      <w:sz w:val="20"/>
    </w:rPr>
  </w:style>
  <w:style w:type="paragraph" w:customStyle="1" w:styleId="CTACAPS">
    <w:name w:val="CTA CAPS"/>
    <w:basedOn w:val="OPCParaBase"/>
    <w:rsid w:val="00566AC7"/>
    <w:pPr>
      <w:spacing w:before="60" w:line="240" w:lineRule="atLeast"/>
    </w:pPr>
    <w:rPr>
      <w:sz w:val="20"/>
    </w:rPr>
  </w:style>
  <w:style w:type="paragraph" w:customStyle="1" w:styleId="CTAright">
    <w:name w:val="CTA right"/>
    <w:basedOn w:val="OPCParaBase"/>
    <w:rsid w:val="00566AC7"/>
    <w:pPr>
      <w:spacing w:before="60" w:line="240" w:lineRule="auto"/>
      <w:jc w:val="right"/>
    </w:pPr>
    <w:rPr>
      <w:sz w:val="20"/>
    </w:rPr>
  </w:style>
  <w:style w:type="paragraph" w:customStyle="1" w:styleId="subsection">
    <w:name w:val="subsection"/>
    <w:aliases w:val="ss"/>
    <w:basedOn w:val="OPCParaBase"/>
    <w:link w:val="subsectionChar"/>
    <w:rsid w:val="00566AC7"/>
    <w:pPr>
      <w:tabs>
        <w:tab w:val="right" w:pos="1021"/>
      </w:tabs>
      <w:spacing w:before="180" w:line="240" w:lineRule="auto"/>
      <w:ind w:left="1134" w:hanging="1134"/>
    </w:pPr>
  </w:style>
  <w:style w:type="paragraph" w:customStyle="1" w:styleId="Definition">
    <w:name w:val="Definition"/>
    <w:aliases w:val="dd"/>
    <w:basedOn w:val="OPCParaBase"/>
    <w:rsid w:val="00566AC7"/>
    <w:pPr>
      <w:spacing w:before="180" w:line="240" w:lineRule="auto"/>
      <w:ind w:left="1134"/>
    </w:pPr>
  </w:style>
  <w:style w:type="paragraph" w:customStyle="1" w:styleId="EndNotespara">
    <w:name w:val="EndNotes(para)"/>
    <w:aliases w:val="eta"/>
    <w:basedOn w:val="OPCParaBase"/>
    <w:next w:val="EndNotessubpara"/>
    <w:rsid w:val="00566AC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66AC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66AC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66AC7"/>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566AC7"/>
    <w:rPr>
      <w:sz w:val="16"/>
    </w:rPr>
  </w:style>
  <w:style w:type="paragraph" w:customStyle="1" w:styleId="House">
    <w:name w:val="House"/>
    <w:basedOn w:val="OPCParaBase"/>
    <w:rsid w:val="00566AC7"/>
    <w:pPr>
      <w:spacing w:line="240" w:lineRule="auto"/>
    </w:pPr>
    <w:rPr>
      <w:sz w:val="28"/>
    </w:rPr>
  </w:style>
  <w:style w:type="paragraph" w:customStyle="1" w:styleId="Item">
    <w:name w:val="Item"/>
    <w:aliases w:val="i"/>
    <w:basedOn w:val="OPCParaBase"/>
    <w:next w:val="ItemHead"/>
    <w:rsid w:val="00566AC7"/>
    <w:pPr>
      <w:keepLines/>
      <w:spacing w:before="80" w:line="240" w:lineRule="auto"/>
      <w:ind w:left="709"/>
    </w:pPr>
  </w:style>
  <w:style w:type="paragraph" w:customStyle="1" w:styleId="ItemHead">
    <w:name w:val="ItemHead"/>
    <w:aliases w:val="ih"/>
    <w:basedOn w:val="OPCParaBase"/>
    <w:next w:val="Item"/>
    <w:link w:val="ItemHeadChar"/>
    <w:rsid w:val="00566AC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66AC7"/>
    <w:pPr>
      <w:spacing w:line="240" w:lineRule="auto"/>
    </w:pPr>
    <w:rPr>
      <w:b/>
      <w:sz w:val="32"/>
    </w:rPr>
  </w:style>
  <w:style w:type="paragraph" w:customStyle="1" w:styleId="notedraft">
    <w:name w:val="note(draft)"/>
    <w:aliases w:val="nd"/>
    <w:basedOn w:val="OPCParaBase"/>
    <w:rsid w:val="00566AC7"/>
    <w:pPr>
      <w:spacing w:before="240" w:line="240" w:lineRule="auto"/>
      <w:ind w:left="284" w:hanging="284"/>
    </w:pPr>
    <w:rPr>
      <w:i/>
      <w:sz w:val="24"/>
    </w:rPr>
  </w:style>
  <w:style w:type="paragraph" w:customStyle="1" w:styleId="notemargin">
    <w:name w:val="note(margin)"/>
    <w:aliases w:val="nm"/>
    <w:basedOn w:val="OPCParaBase"/>
    <w:rsid w:val="00566AC7"/>
    <w:pPr>
      <w:tabs>
        <w:tab w:val="left" w:pos="709"/>
      </w:tabs>
      <w:spacing w:before="122" w:line="198" w:lineRule="exact"/>
      <w:ind w:left="709" w:hanging="709"/>
    </w:pPr>
    <w:rPr>
      <w:sz w:val="18"/>
    </w:rPr>
  </w:style>
  <w:style w:type="paragraph" w:customStyle="1" w:styleId="noteToPara">
    <w:name w:val="noteToPara"/>
    <w:aliases w:val="ntp"/>
    <w:basedOn w:val="OPCParaBase"/>
    <w:rsid w:val="00566AC7"/>
    <w:pPr>
      <w:spacing w:before="122" w:line="198" w:lineRule="exact"/>
      <w:ind w:left="2353" w:hanging="709"/>
    </w:pPr>
    <w:rPr>
      <w:sz w:val="18"/>
    </w:rPr>
  </w:style>
  <w:style w:type="paragraph" w:customStyle="1" w:styleId="noteParlAmend">
    <w:name w:val="note(ParlAmend)"/>
    <w:aliases w:val="npp"/>
    <w:basedOn w:val="OPCParaBase"/>
    <w:next w:val="ParlAmend"/>
    <w:rsid w:val="00566AC7"/>
    <w:pPr>
      <w:spacing w:line="240" w:lineRule="auto"/>
      <w:jc w:val="right"/>
    </w:pPr>
    <w:rPr>
      <w:rFonts w:ascii="Arial" w:hAnsi="Arial"/>
      <w:b/>
      <w:i/>
    </w:rPr>
  </w:style>
  <w:style w:type="paragraph" w:customStyle="1" w:styleId="notetext">
    <w:name w:val="note(text)"/>
    <w:aliases w:val="n"/>
    <w:basedOn w:val="OPCParaBase"/>
    <w:link w:val="notetextChar"/>
    <w:rsid w:val="00566AC7"/>
    <w:pPr>
      <w:spacing w:before="122" w:line="240" w:lineRule="auto"/>
      <w:ind w:left="1985" w:hanging="851"/>
    </w:pPr>
    <w:rPr>
      <w:sz w:val="18"/>
    </w:rPr>
  </w:style>
  <w:style w:type="paragraph" w:customStyle="1" w:styleId="Page1">
    <w:name w:val="Page1"/>
    <w:basedOn w:val="OPCParaBase"/>
    <w:rsid w:val="00566AC7"/>
    <w:pPr>
      <w:spacing w:before="5600" w:line="240" w:lineRule="auto"/>
    </w:pPr>
    <w:rPr>
      <w:b/>
      <w:sz w:val="32"/>
    </w:rPr>
  </w:style>
  <w:style w:type="paragraph" w:customStyle="1" w:styleId="paragraphsub">
    <w:name w:val="paragraph(sub)"/>
    <w:aliases w:val="aa"/>
    <w:basedOn w:val="OPCParaBase"/>
    <w:rsid w:val="00566AC7"/>
    <w:pPr>
      <w:tabs>
        <w:tab w:val="right" w:pos="1985"/>
      </w:tabs>
      <w:spacing w:before="40" w:line="240" w:lineRule="auto"/>
      <w:ind w:left="2098" w:hanging="2098"/>
    </w:pPr>
  </w:style>
  <w:style w:type="paragraph" w:customStyle="1" w:styleId="paragraphsub-sub">
    <w:name w:val="paragraph(sub-sub)"/>
    <w:aliases w:val="aaa"/>
    <w:basedOn w:val="OPCParaBase"/>
    <w:rsid w:val="00566AC7"/>
    <w:pPr>
      <w:tabs>
        <w:tab w:val="right" w:pos="2722"/>
      </w:tabs>
      <w:spacing w:before="40" w:line="240" w:lineRule="auto"/>
      <w:ind w:left="2835" w:hanging="2835"/>
    </w:pPr>
  </w:style>
  <w:style w:type="paragraph" w:customStyle="1" w:styleId="paragraph">
    <w:name w:val="paragraph"/>
    <w:aliases w:val="a"/>
    <w:basedOn w:val="OPCParaBase"/>
    <w:rsid w:val="00566AC7"/>
    <w:pPr>
      <w:tabs>
        <w:tab w:val="right" w:pos="1531"/>
      </w:tabs>
      <w:spacing w:before="40" w:line="240" w:lineRule="auto"/>
      <w:ind w:left="1644" w:hanging="1644"/>
    </w:pPr>
  </w:style>
  <w:style w:type="paragraph" w:customStyle="1" w:styleId="ParlAmend">
    <w:name w:val="ParlAmend"/>
    <w:aliases w:val="pp"/>
    <w:basedOn w:val="OPCParaBase"/>
    <w:rsid w:val="00566AC7"/>
    <w:pPr>
      <w:spacing w:before="240" w:line="240" w:lineRule="atLeast"/>
      <w:ind w:hanging="567"/>
    </w:pPr>
    <w:rPr>
      <w:sz w:val="24"/>
    </w:rPr>
  </w:style>
  <w:style w:type="paragraph" w:customStyle="1" w:styleId="Portfolio">
    <w:name w:val="Portfolio"/>
    <w:basedOn w:val="OPCParaBase"/>
    <w:rsid w:val="00566AC7"/>
    <w:pPr>
      <w:spacing w:line="240" w:lineRule="auto"/>
    </w:pPr>
    <w:rPr>
      <w:i/>
      <w:sz w:val="20"/>
    </w:rPr>
  </w:style>
  <w:style w:type="paragraph" w:customStyle="1" w:styleId="Preamble">
    <w:name w:val="Preamble"/>
    <w:basedOn w:val="OPCParaBase"/>
    <w:next w:val="Normal"/>
    <w:rsid w:val="00566AC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66AC7"/>
    <w:pPr>
      <w:spacing w:line="240" w:lineRule="auto"/>
    </w:pPr>
    <w:rPr>
      <w:i/>
      <w:sz w:val="20"/>
    </w:rPr>
  </w:style>
  <w:style w:type="paragraph" w:customStyle="1" w:styleId="Session">
    <w:name w:val="Session"/>
    <w:basedOn w:val="OPCParaBase"/>
    <w:rsid w:val="00566AC7"/>
    <w:pPr>
      <w:spacing w:line="240" w:lineRule="auto"/>
    </w:pPr>
    <w:rPr>
      <w:sz w:val="28"/>
    </w:rPr>
  </w:style>
  <w:style w:type="paragraph" w:customStyle="1" w:styleId="Sponsor">
    <w:name w:val="Sponsor"/>
    <w:basedOn w:val="OPCParaBase"/>
    <w:rsid w:val="00566AC7"/>
    <w:pPr>
      <w:spacing w:line="240" w:lineRule="auto"/>
    </w:pPr>
    <w:rPr>
      <w:i/>
    </w:rPr>
  </w:style>
  <w:style w:type="paragraph" w:customStyle="1" w:styleId="Subitem">
    <w:name w:val="Subitem"/>
    <w:aliases w:val="iss"/>
    <w:basedOn w:val="OPCParaBase"/>
    <w:rsid w:val="00566AC7"/>
    <w:pPr>
      <w:spacing w:before="180" w:line="240" w:lineRule="auto"/>
      <w:ind w:left="709" w:hanging="709"/>
    </w:pPr>
  </w:style>
  <w:style w:type="paragraph" w:customStyle="1" w:styleId="SubitemHead">
    <w:name w:val="SubitemHead"/>
    <w:aliases w:val="issh"/>
    <w:basedOn w:val="OPCParaBase"/>
    <w:rsid w:val="00566AC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66AC7"/>
    <w:pPr>
      <w:spacing w:before="40" w:line="240" w:lineRule="auto"/>
      <w:ind w:left="1134"/>
    </w:pPr>
  </w:style>
  <w:style w:type="paragraph" w:customStyle="1" w:styleId="SubsectionHead">
    <w:name w:val="SubsectionHead"/>
    <w:aliases w:val="ssh"/>
    <w:basedOn w:val="OPCParaBase"/>
    <w:next w:val="subsection"/>
    <w:rsid w:val="00566AC7"/>
    <w:pPr>
      <w:keepNext/>
      <w:keepLines/>
      <w:spacing w:before="240" w:line="240" w:lineRule="auto"/>
      <w:ind w:left="1134"/>
    </w:pPr>
    <w:rPr>
      <w:i/>
    </w:rPr>
  </w:style>
  <w:style w:type="paragraph" w:customStyle="1" w:styleId="Tablea">
    <w:name w:val="Table(a)"/>
    <w:aliases w:val="ta"/>
    <w:basedOn w:val="OPCParaBase"/>
    <w:rsid w:val="00566AC7"/>
    <w:pPr>
      <w:spacing w:before="60" w:line="240" w:lineRule="auto"/>
      <w:ind w:left="284" w:hanging="284"/>
    </w:pPr>
    <w:rPr>
      <w:sz w:val="20"/>
    </w:rPr>
  </w:style>
  <w:style w:type="paragraph" w:customStyle="1" w:styleId="TableAA">
    <w:name w:val="Table(AA)"/>
    <w:aliases w:val="taaa"/>
    <w:basedOn w:val="OPCParaBase"/>
    <w:rsid w:val="00566AC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66AC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66AC7"/>
    <w:pPr>
      <w:spacing w:before="60" w:line="240" w:lineRule="atLeast"/>
    </w:pPr>
    <w:rPr>
      <w:sz w:val="20"/>
    </w:rPr>
  </w:style>
  <w:style w:type="paragraph" w:customStyle="1" w:styleId="TLPBoxTextnote">
    <w:name w:val="TLPBoxText(note"/>
    <w:aliases w:val="right)"/>
    <w:basedOn w:val="OPCParaBase"/>
    <w:rsid w:val="00566AC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66AC7"/>
    <w:pPr>
      <w:numPr>
        <w:numId w:val="17"/>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66AC7"/>
    <w:pPr>
      <w:spacing w:before="122" w:line="198" w:lineRule="exact"/>
      <w:ind w:left="1985" w:hanging="851"/>
      <w:jc w:val="right"/>
    </w:pPr>
    <w:rPr>
      <w:sz w:val="18"/>
    </w:rPr>
  </w:style>
  <w:style w:type="paragraph" w:customStyle="1" w:styleId="TLPTableBullet">
    <w:name w:val="TLPTableBullet"/>
    <w:aliases w:val="ttb"/>
    <w:basedOn w:val="OPCParaBase"/>
    <w:rsid w:val="00566AC7"/>
    <w:pPr>
      <w:spacing w:line="240" w:lineRule="exact"/>
      <w:ind w:left="284" w:hanging="284"/>
    </w:pPr>
    <w:rPr>
      <w:sz w:val="20"/>
    </w:rPr>
  </w:style>
  <w:style w:type="paragraph" w:customStyle="1" w:styleId="TofSectsGroupHeading">
    <w:name w:val="TofSects(GroupHeading)"/>
    <w:basedOn w:val="OPCParaBase"/>
    <w:next w:val="TofSectsSection"/>
    <w:rsid w:val="00566AC7"/>
    <w:pPr>
      <w:keepLines/>
      <w:spacing w:before="240" w:after="120" w:line="240" w:lineRule="auto"/>
      <w:ind w:left="794"/>
    </w:pPr>
    <w:rPr>
      <w:b/>
      <w:kern w:val="28"/>
      <w:sz w:val="20"/>
    </w:rPr>
  </w:style>
  <w:style w:type="paragraph" w:customStyle="1" w:styleId="TofSectsHeading">
    <w:name w:val="TofSects(Heading)"/>
    <w:basedOn w:val="OPCParaBase"/>
    <w:rsid w:val="00566AC7"/>
    <w:pPr>
      <w:spacing w:before="240" w:after="120" w:line="240" w:lineRule="auto"/>
    </w:pPr>
    <w:rPr>
      <w:b/>
      <w:sz w:val="24"/>
    </w:rPr>
  </w:style>
  <w:style w:type="paragraph" w:customStyle="1" w:styleId="TofSectsSection">
    <w:name w:val="TofSects(Section)"/>
    <w:basedOn w:val="OPCParaBase"/>
    <w:rsid w:val="00566AC7"/>
    <w:pPr>
      <w:keepLines/>
      <w:spacing w:before="40" w:line="240" w:lineRule="auto"/>
      <w:ind w:left="1588" w:hanging="794"/>
    </w:pPr>
    <w:rPr>
      <w:kern w:val="28"/>
      <w:sz w:val="18"/>
    </w:rPr>
  </w:style>
  <w:style w:type="paragraph" w:customStyle="1" w:styleId="TofSectsSubdiv">
    <w:name w:val="TofSects(Subdiv)"/>
    <w:basedOn w:val="OPCParaBase"/>
    <w:rsid w:val="00566AC7"/>
    <w:pPr>
      <w:keepLines/>
      <w:spacing w:before="80" w:line="240" w:lineRule="auto"/>
      <w:ind w:left="1588" w:hanging="794"/>
    </w:pPr>
    <w:rPr>
      <w:kern w:val="28"/>
    </w:rPr>
  </w:style>
  <w:style w:type="paragraph" w:customStyle="1" w:styleId="WRStyle">
    <w:name w:val="WR Style"/>
    <w:aliases w:val="WR"/>
    <w:basedOn w:val="OPCParaBase"/>
    <w:rsid w:val="00566AC7"/>
    <w:pPr>
      <w:spacing w:before="240" w:line="240" w:lineRule="auto"/>
      <w:ind w:left="284" w:hanging="284"/>
    </w:pPr>
    <w:rPr>
      <w:b/>
      <w:i/>
      <w:kern w:val="28"/>
      <w:sz w:val="24"/>
    </w:rPr>
  </w:style>
  <w:style w:type="paragraph" w:customStyle="1" w:styleId="notepara">
    <w:name w:val="note(para)"/>
    <w:aliases w:val="na"/>
    <w:basedOn w:val="OPCParaBase"/>
    <w:rsid w:val="00566AC7"/>
    <w:pPr>
      <w:spacing w:before="40" w:line="198" w:lineRule="exact"/>
      <w:ind w:left="2354" w:hanging="369"/>
    </w:pPr>
    <w:rPr>
      <w:sz w:val="18"/>
    </w:rPr>
  </w:style>
  <w:style w:type="character" w:customStyle="1" w:styleId="FooterChar">
    <w:name w:val="Footer Char"/>
    <w:basedOn w:val="DefaultParagraphFont"/>
    <w:link w:val="Footer"/>
    <w:rsid w:val="00566AC7"/>
    <w:rPr>
      <w:sz w:val="22"/>
      <w:szCs w:val="24"/>
    </w:rPr>
  </w:style>
  <w:style w:type="table" w:customStyle="1" w:styleId="CFlag">
    <w:name w:val="CFlag"/>
    <w:basedOn w:val="TableNormal"/>
    <w:uiPriority w:val="99"/>
    <w:rsid w:val="00566AC7"/>
    <w:tblPr/>
  </w:style>
  <w:style w:type="character" w:customStyle="1" w:styleId="BalloonTextChar">
    <w:name w:val="Balloon Text Char"/>
    <w:basedOn w:val="DefaultParagraphFont"/>
    <w:link w:val="BalloonText"/>
    <w:uiPriority w:val="99"/>
    <w:rsid w:val="00566AC7"/>
    <w:rPr>
      <w:rFonts w:ascii="Tahoma" w:eastAsiaTheme="minorHAnsi" w:hAnsi="Tahoma" w:cs="Tahoma"/>
      <w:sz w:val="16"/>
      <w:szCs w:val="16"/>
      <w:lang w:eastAsia="en-US"/>
    </w:rPr>
  </w:style>
  <w:style w:type="paragraph" w:customStyle="1" w:styleId="InstNo">
    <w:name w:val="InstNo"/>
    <w:basedOn w:val="OPCParaBase"/>
    <w:next w:val="Normal"/>
    <w:rsid w:val="00566AC7"/>
    <w:rPr>
      <w:b/>
      <w:sz w:val="28"/>
      <w:szCs w:val="32"/>
    </w:rPr>
  </w:style>
  <w:style w:type="paragraph" w:customStyle="1" w:styleId="TerritoryT">
    <w:name w:val="TerritoryT"/>
    <w:basedOn w:val="OPCParaBase"/>
    <w:next w:val="Normal"/>
    <w:rsid w:val="00566AC7"/>
    <w:rPr>
      <w:b/>
      <w:sz w:val="32"/>
    </w:rPr>
  </w:style>
  <w:style w:type="paragraph" w:customStyle="1" w:styleId="LegislationMadeUnder">
    <w:name w:val="LegislationMadeUnder"/>
    <w:basedOn w:val="OPCParaBase"/>
    <w:next w:val="Normal"/>
    <w:rsid w:val="00566AC7"/>
    <w:rPr>
      <w:i/>
      <w:sz w:val="32"/>
      <w:szCs w:val="32"/>
    </w:rPr>
  </w:style>
  <w:style w:type="paragraph" w:customStyle="1" w:styleId="ActHead10">
    <w:name w:val="ActHead 10"/>
    <w:aliases w:val="sp"/>
    <w:basedOn w:val="OPCParaBase"/>
    <w:next w:val="ActHead3"/>
    <w:rsid w:val="00566AC7"/>
    <w:pPr>
      <w:keepNext/>
      <w:spacing w:before="280" w:line="240" w:lineRule="auto"/>
      <w:outlineLvl w:val="1"/>
    </w:pPr>
    <w:rPr>
      <w:b/>
      <w:sz w:val="32"/>
      <w:szCs w:val="30"/>
    </w:rPr>
  </w:style>
  <w:style w:type="paragraph" w:customStyle="1" w:styleId="SignCoverPageEnd">
    <w:name w:val="SignCoverPageEnd"/>
    <w:basedOn w:val="OPCParaBase"/>
    <w:next w:val="Normal"/>
    <w:rsid w:val="00566AC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66AC7"/>
    <w:pPr>
      <w:pBdr>
        <w:top w:val="single" w:sz="4" w:space="1" w:color="auto"/>
      </w:pBdr>
      <w:spacing w:before="360"/>
      <w:ind w:right="397"/>
      <w:jc w:val="both"/>
    </w:pPr>
  </w:style>
  <w:style w:type="paragraph" w:customStyle="1" w:styleId="NotesHeading2">
    <w:name w:val="NotesHeading 2"/>
    <w:basedOn w:val="OPCParaBase"/>
    <w:next w:val="Normal"/>
    <w:rsid w:val="00566AC7"/>
    <w:rPr>
      <w:b/>
      <w:sz w:val="28"/>
      <w:szCs w:val="28"/>
    </w:rPr>
  </w:style>
  <w:style w:type="paragraph" w:customStyle="1" w:styleId="NotesHeading1">
    <w:name w:val="NotesHeading 1"/>
    <w:basedOn w:val="OPCParaBase"/>
    <w:next w:val="Normal"/>
    <w:rsid w:val="00566AC7"/>
    <w:rPr>
      <w:b/>
      <w:sz w:val="28"/>
      <w:szCs w:val="28"/>
    </w:rPr>
  </w:style>
  <w:style w:type="paragraph" w:customStyle="1" w:styleId="CompiledActNo">
    <w:name w:val="CompiledActNo"/>
    <w:basedOn w:val="OPCParaBase"/>
    <w:next w:val="Normal"/>
    <w:rsid w:val="00566AC7"/>
    <w:rPr>
      <w:b/>
      <w:sz w:val="24"/>
      <w:szCs w:val="24"/>
    </w:rPr>
  </w:style>
  <w:style w:type="paragraph" w:customStyle="1" w:styleId="ENotesText">
    <w:name w:val="ENotesText"/>
    <w:aliases w:val="Ent"/>
    <w:basedOn w:val="OPCParaBase"/>
    <w:next w:val="Normal"/>
    <w:rsid w:val="00566AC7"/>
    <w:pPr>
      <w:spacing w:before="120"/>
    </w:pPr>
  </w:style>
  <w:style w:type="paragraph" w:customStyle="1" w:styleId="CompiledMadeUnder">
    <w:name w:val="CompiledMadeUnder"/>
    <w:basedOn w:val="OPCParaBase"/>
    <w:next w:val="Normal"/>
    <w:rsid w:val="00566AC7"/>
    <w:rPr>
      <w:i/>
      <w:sz w:val="24"/>
      <w:szCs w:val="24"/>
    </w:rPr>
  </w:style>
  <w:style w:type="paragraph" w:customStyle="1" w:styleId="Paragraphsub-sub-sub">
    <w:name w:val="Paragraph(sub-sub-sub)"/>
    <w:aliases w:val="aaaa"/>
    <w:basedOn w:val="OPCParaBase"/>
    <w:rsid w:val="00566AC7"/>
    <w:pPr>
      <w:tabs>
        <w:tab w:val="right" w:pos="3402"/>
      </w:tabs>
      <w:spacing w:before="40" w:line="240" w:lineRule="auto"/>
      <w:ind w:left="3402" w:hanging="3402"/>
    </w:pPr>
  </w:style>
  <w:style w:type="paragraph" w:customStyle="1" w:styleId="TableTextEndNotes">
    <w:name w:val="TableTextEndNotes"/>
    <w:aliases w:val="Tten"/>
    <w:basedOn w:val="Normal"/>
    <w:rsid w:val="00566AC7"/>
    <w:pPr>
      <w:spacing w:before="60" w:line="240" w:lineRule="auto"/>
    </w:pPr>
    <w:rPr>
      <w:rFonts w:cs="Arial"/>
      <w:sz w:val="20"/>
      <w:szCs w:val="22"/>
    </w:rPr>
  </w:style>
  <w:style w:type="paragraph" w:customStyle="1" w:styleId="TableHeading">
    <w:name w:val="TableHeading"/>
    <w:aliases w:val="th"/>
    <w:basedOn w:val="OPCParaBase"/>
    <w:next w:val="Tabletext"/>
    <w:rsid w:val="00566AC7"/>
    <w:pPr>
      <w:keepNext/>
      <w:spacing w:before="60" w:line="240" w:lineRule="atLeast"/>
    </w:pPr>
    <w:rPr>
      <w:b/>
      <w:sz w:val="20"/>
    </w:rPr>
  </w:style>
  <w:style w:type="paragraph" w:customStyle="1" w:styleId="NoteToSubpara">
    <w:name w:val="NoteToSubpara"/>
    <w:aliases w:val="nts"/>
    <w:basedOn w:val="OPCParaBase"/>
    <w:rsid w:val="00566AC7"/>
    <w:pPr>
      <w:spacing w:before="40" w:line="198" w:lineRule="exact"/>
      <w:ind w:left="2835" w:hanging="709"/>
    </w:pPr>
    <w:rPr>
      <w:sz w:val="18"/>
    </w:rPr>
  </w:style>
  <w:style w:type="paragraph" w:customStyle="1" w:styleId="ENoteTableHeading">
    <w:name w:val="ENoteTableHeading"/>
    <w:aliases w:val="enth"/>
    <w:basedOn w:val="OPCParaBase"/>
    <w:rsid w:val="00566AC7"/>
    <w:pPr>
      <w:keepNext/>
      <w:spacing w:before="60" w:line="240" w:lineRule="atLeast"/>
    </w:pPr>
    <w:rPr>
      <w:rFonts w:ascii="Arial" w:hAnsi="Arial"/>
      <w:b/>
      <w:sz w:val="16"/>
    </w:rPr>
  </w:style>
  <w:style w:type="paragraph" w:customStyle="1" w:styleId="ENoteTTi">
    <w:name w:val="ENoteTTi"/>
    <w:aliases w:val="entti"/>
    <w:basedOn w:val="OPCParaBase"/>
    <w:rsid w:val="00566AC7"/>
    <w:pPr>
      <w:keepNext/>
      <w:spacing w:before="60" w:line="240" w:lineRule="atLeast"/>
      <w:ind w:left="170"/>
    </w:pPr>
    <w:rPr>
      <w:sz w:val="16"/>
    </w:rPr>
  </w:style>
  <w:style w:type="paragraph" w:customStyle="1" w:styleId="ENotesHeading1">
    <w:name w:val="ENotesHeading 1"/>
    <w:aliases w:val="Enh1"/>
    <w:basedOn w:val="OPCParaBase"/>
    <w:next w:val="Normal"/>
    <w:rsid w:val="00566AC7"/>
    <w:pPr>
      <w:spacing w:before="120"/>
      <w:outlineLvl w:val="1"/>
    </w:pPr>
    <w:rPr>
      <w:b/>
      <w:sz w:val="28"/>
      <w:szCs w:val="28"/>
    </w:rPr>
  </w:style>
  <w:style w:type="paragraph" w:customStyle="1" w:styleId="ENotesHeading2">
    <w:name w:val="ENotesHeading 2"/>
    <w:aliases w:val="Enh2"/>
    <w:basedOn w:val="OPCParaBase"/>
    <w:next w:val="Normal"/>
    <w:rsid w:val="00566AC7"/>
    <w:pPr>
      <w:spacing w:before="120" w:after="120"/>
      <w:outlineLvl w:val="2"/>
    </w:pPr>
    <w:rPr>
      <w:b/>
      <w:sz w:val="24"/>
      <w:szCs w:val="28"/>
    </w:rPr>
  </w:style>
  <w:style w:type="paragraph" w:customStyle="1" w:styleId="ENotesHeading3">
    <w:name w:val="ENotesHeading 3"/>
    <w:aliases w:val="Enh3"/>
    <w:basedOn w:val="OPCParaBase"/>
    <w:next w:val="Normal"/>
    <w:rsid w:val="00566AC7"/>
    <w:pPr>
      <w:keepNext/>
      <w:spacing w:before="120" w:line="240" w:lineRule="auto"/>
      <w:outlineLvl w:val="4"/>
    </w:pPr>
    <w:rPr>
      <w:b/>
      <w:szCs w:val="24"/>
    </w:rPr>
  </w:style>
  <w:style w:type="paragraph" w:customStyle="1" w:styleId="ENoteTTIndentHeading">
    <w:name w:val="ENoteTTIndentHeading"/>
    <w:aliases w:val="enTTHi"/>
    <w:basedOn w:val="OPCParaBase"/>
    <w:rsid w:val="00566AC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66AC7"/>
    <w:pPr>
      <w:spacing w:before="60" w:line="240" w:lineRule="atLeast"/>
    </w:pPr>
    <w:rPr>
      <w:sz w:val="16"/>
    </w:rPr>
  </w:style>
  <w:style w:type="paragraph" w:customStyle="1" w:styleId="MadeunderText">
    <w:name w:val="MadeunderText"/>
    <w:basedOn w:val="OPCParaBase"/>
    <w:next w:val="CompiledMadeUnder"/>
    <w:rsid w:val="00566AC7"/>
    <w:pPr>
      <w:spacing w:before="240"/>
    </w:pPr>
    <w:rPr>
      <w:sz w:val="24"/>
      <w:szCs w:val="24"/>
    </w:rPr>
  </w:style>
  <w:style w:type="paragraph" w:customStyle="1" w:styleId="SubPartCASA">
    <w:name w:val="SubPart(CASA)"/>
    <w:aliases w:val="csp"/>
    <w:basedOn w:val="OPCParaBase"/>
    <w:next w:val="ActHead3"/>
    <w:rsid w:val="00566AC7"/>
    <w:pPr>
      <w:keepNext/>
      <w:keepLines/>
      <w:spacing w:before="280"/>
      <w:ind w:left="1134" w:hanging="1134"/>
      <w:outlineLvl w:val="1"/>
    </w:pPr>
    <w:rPr>
      <w:b/>
      <w:kern w:val="28"/>
      <w:sz w:val="32"/>
    </w:rPr>
  </w:style>
  <w:style w:type="paragraph" w:styleId="Revision">
    <w:name w:val="Revision"/>
    <w:hidden/>
    <w:uiPriority w:val="99"/>
    <w:semiHidden/>
    <w:rsid w:val="00BD06FF"/>
    <w:rPr>
      <w:rFonts w:eastAsiaTheme="minorHAnsi" w:cstheme="minorBidi"/>
      <w:sz w:val="22"/>
      <w:lang w:eastAsia="en-US"/>
    </w:rPr>
  </w:style>
  <w:style w:type="paragraph" w:customStyle="1" w:styleId="SOText">
    <w:name w:val="SO Text"/>
    <w:aliases w:val="sot"/>
    <w:link w:val="SOTextChar"/>
    <w:rsid w:val="00566AC7"/>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566AC7"/>
    <w:rPr>
      <w:rFonts w:eastAsiaTheme="minorHAnsi" w:cstheme="minorBidi"/>
      <w:sz w:val="22"/>
      <w:lang w:eastAsia="en-US"/>
    </w:rPr>
  </w:style>
  <w:style w:type="paragraph" w:customStyle="1" w:styleId="SOTextNote">
    <w:name w:val="SO TextNote"/>
    <w:aliases w:val="sont"/>
    <w:basedOn w:val="SOText"/>
    <w:qFormat/>
    <w:rsid w:val="00566AC7"/>
    <w:pPr>
      <w:spacing w:before="122" w:line="198" w:lineRule="exact"/>
      <w:ind w:left="1843" w:hanging="709"/>
    </w:pPr>
    <w:rPr>
      <w:sz w:val="18"/>
    </w:rPr>
  </w:style>
  <w:style w:type="paragraph" w:customStyle="1" w:styleId="SOPara">
    <w:name w:val="SO Para"/>
    <w:aliases w:val="soa"/>
    <w:basedOn w:val="SOText"/>
    <w:link w:val="SOParaChar"/>
    <w:qFormat/>
    <w:rsid w:val="00566AC7"/>
    <w:pPr>
      <w:tabs>
        <w:tab w:val="right" w:pos="1786"/>
      </w:tabs>
      <w:spacing w:before="40"/>
      <w:ind w:left="2070" w:hanging="936"/>
    </w:pPr>
  </w:style>
  <w:style w:type="character" w:customStyle="1" w:styleId="SOParaChar">
    <w:name w:val="SO Para Char"/>
    <w:aliases w:val="soa Char"/>
    <w:basedOn w:val="DefaultParagraphFont"/>
    <w:link w:val="SOPara"/>
    <w:rsid w:val="00566AC7"/>
    <w:rPr>
      <w:rFonts w:eastAsiaTheme="minorHAnsi" w:cstheme="minorBidi"/>
      <w:sz w:val="22"/>
      <w:lang w:eastAsia="en-US"/>
    </w:rPr>
  </w:style>
  <w:style w:type="paragraph" w:customStyle="1" w:styleId="FileName">
    <w:name w:val="FileName"/>
    <w:basedOn w:val="Normal"/>
    <w:rsid w:val="00566AC7"/>
  </w:style>
  <w:style w:type="paragraph" w:customStyle="1" w:styleId="SOHeadBold">
    <w:name w:val="SO HeadBold"/>
    <w:aliases w:val="sohb"/>
    <w:basedOn w:val="SOText"/>
    <w:next w:val="SOText"/>
    <w:link w:val="SOHeadBoldChar"/>
    <w:qFormat/>
    <w:rsid w:val="00566AC7"/>
    <w:rPr>
      <w:b/>
    </w:rPr>
  </w:style>
  <w:style w:type="character" w:customStyle="1" w:styleId="SOHeadBoldChar">
    <w:name w:val="SO HeadBold Char"/>
    <w:aliases w:val="sohb Char"/>
    <w:basedOn w:val="DefaultParagraphFont"/>
    <w:link w:val="SOHeadBold"/>
    <w:rsid w:val="00566AC7"/>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566AC7"/>
    <w:rPr>
      <w:i/>
    </w:rPr>
  </w:style>
  <w:style w:type="character" w:customStyle="1" w:styleId="SOHeadItalicChar">
    <w:name w:val="SO HeadItalic Char"/>
    <w:aliases w:val="sohi Char"/>
    <w:basedOn w:val="DefaultParagraphFont"/>
    <w:link w:val="SOHeadItalic"/>
    <w:rsid w:val="00566AC7"/>
    <w:rPr>
      <w:rFonts w:eastAsiaTheme="minorHAnsi" w:cstheme="minorBidi"/>
      <w:i/>
      <w:sz w:val="22"/>
      <w:lang w:eastAsia="en-US"/>
    </w:rPr>
  </w:style>
  <w:style w:type="paragraph" w:customStyle="1" w:styleId="SOBullet">
    <w:name w:val="SO Bullet"/>
    <w:aliases w:val="sotb"/>
    <w:basedOn w:val="SOText"/>
    <w:link w:val="SOBulletChar"/>
    <w:qFormat/>
    <w:rsid w:val="00566AC7"/>
    <w:pPr>
      <w:ind w:left="1559" w:hanging="425"/>
    </w:pPr>
  </w:style>
  <w:style w:type="character" w:customStyle="1" w:styleId="SOBulletChar">
    <w:name w:val="SO Bullet Char"/>
    <w:aliases w:val="sotb Char"/>
    <w:basedOn w:val="DefaultParagraphFont"/>
    <w:link w:val="SOBullet"/>
    <w:rsid w:val="00566AC7"/>
    <w:rPr>
      <w:rFonts w:eastAsiaTheme="minorHAnsi" w:cstheme="minorBidi"/>
      <w:sz w:val="22"/>
      <w:lang w:eastAsia="en-US"/>
    </w:rPr>
  </w:style>
  <w:style w:type="paragraph" w:customStyle="1" w:styleId="SOBulletNote">
    <w:name w:val="SO BulletNote"/>
    <w:aliases w:val="sonb"/>
    <w:basedOn w:val="SOTextNote"/>
    <w:link w:val="SOBulletNoteChar"/>
    <w:qFormat/>
    <w:rsid w:val="00566AC7"/>
    <w:pPr>
      <w:tabs>
        <w:tab w:val="left" w:pos="1560"/>
      </w:tabs>
      <w:ind w:left="2268" w:hanging="1134"/>
    </w:pPr>
  </w:style>
  <w:style w:type="character" w:customStyle="1" w:styleId="SOBulletNoteChar">
    <w:name w:val="SO BulletNote Char"/>
    <w:aliases w:val="sonb Char"/>
    <w:basedOn w:val="DefaultParagraphFont"/>
    <w:link w:val="SOBulletNote"/>
    <w:rsid w:val="00566AC7"/>
    <w:rPr>
      <w:rFonts w:eastAsiaTheme="minorHAnsi" w:cstheme="minorBidi"/>
      <w:sz w:val="18"/>
      <w:lang w:eastAsia="en-US"/>
    </w:rPr>
  </w:style>
  <w:style w:type="character" w:customStyle="1" w:styleId="subsectionChar">
    <w:name w:val="subsection Char"/>
    <w:aliases w:val="ss Char"/>
    <w:basedOn w:val="DefaultParagraphFont"/>
    <w:link w:val="subsection"/>
    <w:rsid w:val="00A76B71"/>
    <w:rPr>
      <w:sz w:val="22"/>
    </w:rPr>
  </w:style>
  <w:style w:type="character" w:customStyle="1" w:styleId="ItemHeadChar">
    <w:name w:val="ItemHead Char"/>
    <w:aliases w:val="ih Char"/>
    <w:link w:val="ItemHead"/>
    <w:rsid w:val="00A76B71"/>
    <w:rPr>
      <w:rFonts w:ascii="Arial" w:hAnsi="Arial"/>
      <w:b/>
      <w:kern w:val="28"/>
      <w:sz w:val="24"/>
    </w:rPr>
  </w:style>
  <w:style w:type="paragraph" w:customStyle="1" w:styleId="FreeForm">
    <w:name w:val="FreeForm"/>
    <w:rsid w:val="00566AC7"/>
    <w:rPr>
      <w:rFonts w:ascii="Arial" w:eastAsiaTheme="minorHAnsi" w:hAnsi="Arial" w:cstheme="minorBidi"/>
      <w:sz w:val="22"/>
      <w:lang w:eastAsia="en-US"/>
    </w:rPr>
  </w:style>
  <w:style w:type="character" w:customStyle="1" w:styleId="notetextChar">
    <w:name w:val="note(text) Char"/>
    <w:aliases w:val="n Char"/>
    <w:basedOn w:val="DefaultParagraphFont"/>
    <w:link w:val="notetext"/>
    <w:rsid w:val="0021485D"/>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6.xml"/><Relationship Id="rId39" Type="http://schemas.openxmlformats.org/officeDocument/2006/relationships/footer" Target="footer13.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2.xml"/><Relationship Id="rId42" Type="http://schemas.openxmlformats.org/officeDocument/2006/relationships/header" Target="header16.xml"/><Relationship Id="rId47" Type="http://schemas.openxmlformats.org/officeDocument/2006/relationships/header" Target="header19.xml"/><Relationship Id="rId50" Type="http://schemas.openxmlformats.org/officeDocument/2006/relationships/header" Target="header20.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footer" Target="footer10.xml"/><Relationship Id="rId38" Type="http://schemas.openxmlformats.org/officeDocument/2006/relationships/footer" Target="footer12.xml"/><Relationship Id="rId46" Type="http://schemas.openxmlformats.org/officeDocument/2006/relationships/header" Target="header18.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8.xml"/><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footer" Target="footer9.xml"/><Relationship Id="rId37" Type="http://schemas.openxmlformats.org/officeDocument/2006/relationships/header" Target="header14.xml"/><Relationship Id="rId40" Type="http://schemas.openxmlformats.org/officeDocument/2006/relationships/header" Target="header15.xml"/><Relationship Id="rId45" Type="http://schemas.openxmlformats.org/officeDocument/2006/relationships/footer" Target="footer16.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3.jpeg"/><Relationship Id="rId28" Type="http://schemas.openxmlformats.org/officeDocument/2006/relationships/header" Target="header9.xml"/><Relationship Id="rId36" Type="http://schemas.openxmlformats.org/officeDocument/2006/relationships/header" Target="header13.xml"/><Relationship Id="rId49" Type="http://schemas.openxmlformats.org/officeDocument/2006/relationships/footer" Target="footer18.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header" Target="header11.xml"/><Relationship Id="rId44" Type="http://schemas.openxmlformats.org/officeDocument/2006/relationships/footer" Target="footer15.xm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image" Target="media/image2.jpeg"/><Relationship Id="rId27" Type="http://schemas.openxmlformats.org/officeDocument/2006/relationships/footer" Target="footer7.xml"/><Relationship Id="rId30" Type="http://schemas.openxmlformats.org/officeDocument/2006/relationships/header" Target="header10.xml"/><Relationship Id="rId35" Type="http://schemas.openxmlformats.org/officeDocument/2006/relationships/footer" Target="footer11.xml"/><Relationship Id="rId43" Type="http://schemas.openxmlformats.org/officeDocument/2006/relationships/header" Target="header17.xml"/><Relationship Id="rId48" Type="http://schemas.openxmlformats.org/officeDocument/2006/relationships/footer" Target="footer17.xml"/><Relationship Id="rId8" Type="http://schemas.openxmlformats.org/officeDocument/2006/relationships/endnotes" Target="endnotes.xml"/><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44B75-34E0-4DDA-92B8-A26ABBC71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ConsolSLIS_NEW.DOTX</Template>
  <TotalTime>0</TotalTime>
  <Pages>166</Pages>
  <Words>37781</Words>
  <Characters>181939</Characters>
  <Application>Microsoft Office Word</Application>
  <DocSecurity>0</DocSecurity>
  <PresentationFormat/>
  <Lines>5852</Lines>
  <Paragraphs>3591</Paragraphs>
  <ScaleCrop>false</ScaleCrop>
  <HeadingPairs>
    <vt:vector size="2" baseType="variant">
      <vt:variant>
        <vt:lpstr>Title</vt:lpstr>
      </vt:variant>
      <vt:variant>
        <vt:i4>1</vt:i4>
      </vt:variant>
    </vt:vector>
  </HeadingPairs>
  <TitlesOfParts>
    <vt:vector size="1" baseType="lpstr">
      <vt:lpstr>High Court Rules 2004</vt:lpstr>
    </vt:vector>
  </TitlesOfParts>
  <Manager/>
  <Company/>
  <LinksUpToDate>false</LinksUpToDate>
  <CharactersWithSpaces>218386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Court Rules 2004</dc:title>
  <dc:subject/>
  <dc:creator/>
  <cp:keywords/>
  <dc:description/>
  <cp:lastModifiedBy/>
  <cp:revision>1</cp:revision>
  <cp:lastPrinted>2013-07-02T06:30:00Z</cp:lastPrinted>
  <dcterms:created xsi:type="dcterms:W3CDTF">2016-12-19T23:32:00Z</dcterms:created>
  <dcterms:modified xsi:type="dcterms:W3CDTF">2016-12-19T23:32:00Z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SLI</vt:lpwstr>
  </property>
  <property fmtid="{D5CDD505-2E9C-101B-9397-08002B2CF9AE}" pid="4" name="DocType">
    <vt:lpwstr>NEW</vt:lpwstr>
  </property>
  <property fmtid="{D5CDD505-2E9C-101B-9397-08002B2CF9AE}" pid="5" name="Converted">
    <vt:bool>false</vt:bool>
  </property>
  <property fmtid="{D5CDD505-2E9C-101B-9397-08002B2CF9AE}" pid="6" name="ShortT">
    <vt:lpwstr>High Court Rules 2004</vt:lpwstr>
  </property>
  <property fmtid="{D5CDD505-2E9C-101B-9397-08002B2CF9AE}" pid="7" name="ActNo">
    <vt:lpwstr/>
  </property>
  <property fmtid="{D5CDD505-2E9C-101B-9397-08002B2CF9AE}" pid="8" name="Header">
    <vt:lpwstr>Rule</vt:lpwstr>
  </property>
  <property fmtid="{D5CDD505-2E9C-101B-9397-08002B2CF9AE}" pid="9" name="Class">
    <vt:lpwstr/>
  </property>
  <property fmtid="{D5CDD505-2E9C-101B-9397-08002B2CF9AE}" pid="10" name="DateMade">
    <vt:lpwstr> </vt:lpwstr>
  </property>
  <property fmtid="{D5CDD505-2E9C-101B-9397-08002B2CF9AE}" pid="11" name="EXCO">
    <vt:lpwstr> </vt:lpwstr>
  </property>
  <property fmtid="{D5CDD505-2E9C-101B-9397-08002B2CF9AE}" pid="12" name="Authority">
    <vt:lpwstr> </vt:lpwstr>
  </property>
  <property fmtid="{D5CDD505-2E9C-101B-9397-08002B2CF9AE}" pid="13" name="DoNotAsk">
    <vt:lpwstr>0</vt:lpwstr>
  </property>
  <property fmtid="{D5CDD505-2E9C-101B-9397-08002B2CF9AE}" pid="14" name="ChangedTitle">
    <vt:lpwstr/>
  </property>
  <property fmtid="{D5CDD505-2E9C-101B-9397-08002B2CF9AE}" pid="15" name="Classification">
    <vt:lpwstr>UNCLASSIFIED</vt:lpwstr>
  </property>
  <property fmtid="{D5CDD505-2E9C-101B-9397-08002B2CF9AE}" pid="16" name="DLM">
    <vt:lpwstr>No DLM</vt:lpwstr>
  </property>
  <property fmtid="{D5CDD505-2E9C-101B-9397-08002B2CF9AE}" pid="17" name="CompilationVersion">
    <vt:i4>3</vt:i4>
  </property>
  <property fmtid="{D5CDD505-2E9C-101B-9397-08002B2CF9AE}" pid="18" name="CompilationNumber">
    <vt:lpwstr>20</vt:lpwstr>
  </property>
  <property fmtid="{D5CDD505-2E9C-101B-9397-08002B2CF9AE}" pid="19" name="StartDate">
    <vt:filetime>2016-12-31T13:00:00Z</vt:filetime>
  </property>
  <property fmtid="{D5CDD505-2E9C-101B-9397-08002B2CF9AE}" pid="20" name="PreparedDate">
    <vt:filetime>2016-01-13T13:00:00Z</vt:filetime>
  </property>
  <property fmtid="{D5CDD505-2E9C-101B-9397-08002B2CF9AE}" pid="21" name="RegisteredDate">
    <vt:filetime>2017-01-02T13:00:00Z</vt:filetime>
  </property>
  <property fmtid="{D5CDD505-2E9C-101B-9397-08002B2CF9AE}" pid="22" name="IncludesUpTo">
    <vt:lpwstr>F2016L01890</vt:lpwstr>
  </property>
</Properties>
</file>