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F31" w:rsidRPr="00B86AFD" w:rsidRDefault="003C0F31" w:rsidP="00B86AFD">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14" w:type="dxa"/>
          <w:bottom w:w="14" w:type="dxa"/>
          <w:right w:w="14" w:type="dxa"/>
        </w:tblCellMar>
        <w:tblLook w:val="0000" w:firstRow="0" w:lastRow="0" w:firstColumn="0" w:lastColumn="0" w:noHBand="0" w:noVBand="0"/>
      </w:tblPr>
      <w:tblGrid>
        <w:gridCol w:w="10497"/>
      </w:tblGrid>
      <w:tr w:rsidR="00B86AFD" w:rsidRPr="00CC3324" w:rsidTr="00B86AFD">
        <w:trPr>
          <w:trHeight w:val="20"/>
        </w:trPr>
        <w:tc>
          <w:tcPr>
            <w:tcW w:w="9098" w:type="dxa"/>
            <w:shd w:val="clear" w:color="auto" w:fill="auto"/>
          </w:tcPr>
          <w:p w:rsidR="00B86AFD" w:rsidRPr="00B86AFD" w:rsidRDefault="00B86AFD" w:rsidP="00B86AFD">
            <w:pPr>
              <w:autoSpaceDE w:val="0"/>
              <w:autoSpaceDN w:val="0"/>
              <w:adjustRightInd w:val="0"/>
              <w:spacing w:before="120" w:after="120" w:line="240" w:lineRule="auto"/>
              <w:jc w:val="center"/>
              <w:rPr>
                <w:rFonts w:ascii="Times New Roman" w:hAnsi="Times New Roman" w:cs="Times New Roman"/>
                <w:b/>
                <w:bCs/>
                <w:sz w:val="28"/>
                <w:szCs w:val="20"/>
              </w:rPr>
            </w:pPr>
            <w:r w:rsidRPr="00B86AFD">
              <w:rPr>
                <w:rFonts w:ascii="Times New Roman" w:hAnsi="Times New Roman" w:cs="Times New Roman"/>
                <w:b/>
                <w:bCs/>
                <w:sz w:val="28"/>
                <w:szCs w:val="20"/>
              </w:rPr>
              <w:t>PART 5 - BENEFITS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0" w:type="auto"/>
        <w:jc w:val="center"/>
        <w:tblLayout w:type="fixed"/>
        <w:tblCellMar>
          <w:top w:w="14" w:type="dxa"/>
          <w:left w:w="14" w:type="dxa"/>
          <w:bottom w:w="14" w:type="dxa"/>
          <w:right w:w="14" w:type="dxa"/>
        </w:tblCellMar>
        <w:tblLook w:val="0000" w:firstRow="0" w:lastRow="0" w:firstColumn="0" w:lastColumn="0" w:noHBand="0" w:noVBand="0"/>
      </w:tblPr>
      <w:tblGrid>
        <w:gridCol w:w="8948"/>
      </w:tblGrid>
      <w:tr w:rsidR="00B86AFD" w:rsidRPr="00CC3324" w:rsidTr="001D0DDD">
        <w:trPr>
          <w:trHeight w:val="24"/>
          <w:jc w:val="center"/>
        </w:trPr>
        <w:tc>
          <w:tcPr>
            <w:tcW w:w="89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86AFD" w:rsidRPr="00CC3324" w:rsidRDefault="00B86AFD" w:rsidP="001D0DDD">
            <w:pPr>
              <w:autoSpaceDE w:val="0"/>
              <w:autoSpaceDN w:val="0"/>
              <w:adjustRightInd w:val="0"/>
              <w:spacing w:before="120" w:after="120" w:line="240" w:lineRule="auto"/>
              <w:ind w:left="288" w:right="144"/>
              <w:rPr>
                <w:rFonts w:ascii="Times New Roman" w:hAnsi="Times New Roman" w:cs="Times New Roman"/>
                <w:sz w:val="20"/>
                <w:szCs w:val="20"/>
              </w:rPr>
            </w:pPr>
            <w:r w:rsidRPr="00CC3324">
              <w:rPr>
                <w:rFonts w:ascii="Times New Roman" w:hAnsi="Times New Roman" w:cs="Times New Roman"/>
                <w:sz w:val="20"/>
                <w:szCs w:val="20"/>
              </w:rPr>
              <w:t xml:space="preserve">Note: Benefits ax respect of amounts transferred into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are not included in</w:t>
            </w:r>
            <w:r w:rsidRPr="00CC3324">
              <w:rPr>
                <w:rFonts w:ascii="Times New Roman" w:hAnsi="Times New Roman" w:cs="Times New Roman"/>
                <w:i/>
                <w:iCs/>
                <w:sz w:val="20"/>
                <w:szCs w:val="20"/>
              </w:rPr>
              <w:t xml:space="preserve"> </w:t>
            </w:r>
            <w:r w:rsidRPr="00CC3324">
              <w:rPr>
                <w:rFonts w:ascii="Times New Roman" w:hAnsi="Times New Roman" w:cs="Times New Roman"/>
                <w:sz w:val="20"/>
                <w:szCs w:val="20"/>
              </w:rPr>
              <w:t xml:space="preserve">a Benefit Accrual Multiple. These benefits are covered in Part 11. A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can be affected by a benefit in respect of an amount transferred into the PSS before 31 December 1995 if a pension becomes payable - see Rule 11.3.10.</w:t>
            </w:r>
          </w:p>
        </w:tc>
      </w:tr>
    </w:tbl>
    <w:p w:rsidR="003C0F31" w:rsidRPr="00B86AFD" w:rsidRDefault="003C0F31" w:rsidP="00B86AFD">
      <w:pPr>
        <w:autoSpaceDE w:val="0"/>
        <w:autoSpaceDN w:val="0"/>
        <w:adjustRightInd w:val="0"/>
        <w:spacing w:after="240" w:line="240" w:lineRule="auto"/>
        <w:rPr>
          <w:rFonts w:ascii="Times New Roman" w:hAnsi="Times New Roman" w:cs="Times New Roman"/>
          <w:sz w:val="2"/>
          <w:szCs w:val="20"/>
        </w:rPr>
      </w:pPr>
    </w:p>
    <w:tbl>
      <w:tblPr>
        <w:tblW w:w="4627" w:type="pct"/>
        <w:tblLayout w:type="fixed"/>
        <w:tblCellMar>
          <w:top w:w="14" w:type="dxa"/>
          <w:left w:w="14" w:type="dxa"/>
          <w:bottom w:w="14" w:type="dxa"/>
          <w:right w:w="14" w:type="dxa"/>
        </w:tblCellMar>
        <w:tblLook w:val="0000" w:firstRow="0" w:lastRow="0" w:firstColumn="0" w:lastColumn="0" w:noHBand="0" w:noVBand="0"/>
      </w:tblPr>
      <w:tblGrid>
        <w:gridCol w:w="2854"/>
        <w:gridCol w:w="6860"/>
      </w:tblGrid>
      <w:tr w:rsidR="003C0F31" w:rsidRPr="00CC3324" w:rsidTr="001D0DDD">
        <w:trPr>
          <w:trHeight w:val="14"/>
        </w:trPr>
        <w:tc>
          <w:tcPr>
            <w:tcW w:w="2854" w:type="dxa"/>
            <w:tcBorders>
              <w:top w:val="nil"/>
              <w:left w:val="nil"/>
              <w:bottom w:val="nil"/>
              <w:right w:val="single" w:sz="6" w:space="0" w:color="auto"/>
            </w:tcBorders>
          </w:tcPr>
          <w:p w:rsidR="003C0F31" w:rsidRPr="00B86AFD" w:rsidRDefault="00B86AFD" w:rsidP="00B86AFD">
            <w:pPr>
              <w:autoSpaceDE w:val="0"/>
              <w:autoSpaceDN w:val="0"/>
              <w:adjustRightInd w:val="0"/>
              <w:spacing w:after="0" w:line="240" w:lineRule="auto"/>
              <w:rPr>
                <w:rFonts w:ascii="Times New Roman" w:hAnsi="Times New Roman" w:cs="Times New Roman"/>
                <w:b/>
                <w:sz w:val="28"/>
                <w:szCs w:val="20"/>
              </w:rPr>
            </w:pPr>
            <w:r w:rsidRPr="00B86AFD">
              <w:rPr>
                <w:rFonts w:ascii="Times New Roman" w:hAnsi="Times New Roman" w:cs="Times New Roman"/>
                <w:b/>
                <w:bCs/>
                <w:sz w:val="28"/>
                <w:szCs w:val="20"/>
              </w:rPr>
              <w:t>Division 1</w:t>
            </w:r>
          </w:p>
        </w:tc>
        <w:tc>
          <w:tcPr>
            <w:tcW w:w="6861" w:type="dxa"/>
            <w:tcBorders>
              <w:top w:val="single" w:sz="6" w:space="0" w:color="auto"/>
              <w:left w:val="single" w:sz="6" w:space="0" w:color="auto"/>
              <w:bottom w:val="single" w:sz="6" w:space="0" w:color="auto"/>
              <w:right w:val="single" w:sz="6" w:space="0" w:color="auto"/>
            </w:tcBorders>
            <w:shd w:val="clear" w:color="auto" w:fill="auto"/>
          </w:tcPr>
          <w:p w:rsidR="003C0F31" w:rsidRPr="00B86AFD" w:rsidRDefault="003C0F31" w:rsidP="00B86AFD">
            <w:pPr>
              <w:pStyle w:val="Heading1"/>
            </w:pPr>
            <w:r w:rsidRPr="00B86AFD">
              <w:t>Benefit Accruals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1D0DDD" w:rsidRPr="00CC3324" w:rsidTr="001D0DDD">
        <w:trPr>
          <w:trHeight w:val="20"/>
        </w:trPr>
        <w:tc>
          <w:tcPr>
            <w:tcW w:w="10178" w:type="dxa"/>
            <w:shd w:val="clear" w:color="auto" w:fill="D9D9D9" w:themeFill="background1" w:themeFillShade="D9"/>
          </w:tcPr>
          <w:p w:rsidR="001D0DDD" w:rsidRPr="00CC3324" w:rsidRDefault="001D0DDD" w:rsidP="001D0DD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Member</w:t>
            </w:r>
            <w:r>
              <w:rPr>
                <w:rFonts w:ascii="Times New Roman" w:hAnsi="Times New Roman" w:cs="Times New Roman"/>
                <w:b/>
                <w:bCs/>
                <w:sz w:val="20"/>
                <w:szCs w:val="20"/>
              </w:rPr>
              <w:t>’</w:t>
            </w:r>
            <w:r w:rsidRPr="00CC3324">
              <w:rPr>
                <w:rFonts w:ascii="Times New Roman" w:hAnsi="Times New Roman" w:cs="Times New Roman"/>
                <w:b/>
                <w:bCs/>
                <w:sz w:val="20"/>
                <w:szCs w:val="20"/>
              </w:rPr>
              <w:t>s benefit accruals</w:t>
            </w:r>
          </w:p>
        </w:tc>
      </w:tr>
    </w:tbl>
    <w:p w:rsidR="003C0F31" w:rsidRPr="002678CB" w:rsidRDefault="003C0F31" w:rsidP="001D0DD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5.1.1</w:t>
      </w:r>
      <w:r w:rsidRPr="00CC3324">
        <w:rPr>
          <w:rFonts w:ascii="Times New Roman" w:hAnsi="Times New Roman" w:cs="Times New Roman"/>
          <w:sz w:val="20"/>
          <w:szCs w:val="20"/>
        </w:rPr>
        <w:tab/>
        <w:t xml:space="preserve">A benefit accrual in relation to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on a day is:</w:t>
      </w:r>
    </w:p>
    <w:p w:rsidR="003C0F31" w:rsidRPr="002678CB" w:rsidRDefault="003C0F31" w:rsidP="001D0DD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if he/she is not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 xml:space="preserve">his/her Benefit Accrual Multiple </w:t>
      </w:r>
      <w:r w:rsidRPr="00CC3324">
        <w:rPr>
          <w:rFonts w:ascii="Times New Roman" w:hAnsi="Times New Roman" w:cs="Times New Roman"/>
          <w:i/>
          <w:iCs/>
          <w:sz w:val="20"/>
          <w:szCs w:val="20"/>
        </w:rPr>
        <w:t xml:space="preserve">(see Divisions 2 and 3 of this Part) </w:t>
      </w:r>
      <w:r w:rsidRPr="00CC3324">
        <w:rPr>
          <w:rFonts w:ascii="Times New Roman" w:hAnsi="Times New Roman" w:cs="Times New Roman"/>
          <w:sz w:val="20"/>
          <w:szCs w:val="20"/>
        </w:rPr>
        <w:t xml:space="preserve">multiplied by 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or</w:t>
      </w:r>
    </w:p>
    <w:p w:rsidR="003C0F31" w:rsidRPr="002678CB" w:rsidRDefault="003C0F31" w:rsidP="001D0DD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he/she is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Division 6 of this Part).</w:t>
      </w:r>
    </w:p>
    <w:p w:rsidR="003C0F31" w:rsidRPr="002678CB" w:rsidRDefault="003C0F31" w:rsidP="001D0DDD">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5.1.2</w:t>
      </w:r>
      <w:r w:rsidRPr="00CC3324">
        <w:rPr>
          <w:rFonts w:ascii="Times New Roman" w:hAnsi="Times New Roman" w:cs="Times New Roman"/>
          <w:sz w:val="20"/>
          <w:szCs w:val="20"/>
        </w:rPr>
        <w:tab/>
        <w:t xml:space="preserve">Benefits do not accrue to members if the accrual is prohibited by the </w:t>
      </w:r>
      <w:r w:rsidRPr="00CC3324">
        <w:rPr>
          <w:rFonts w:ascii="Times New Roman" w:hAnsi="Times New Roman" w:cs="Times New Roman"/>
          <w:b/>
          <w:bCs/>
          <w:sz w:val="20"/>
          <w:szCs w:val="20"/>
        </w:rPr>
        <w:t>SIS Act.</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1D0DDD" w:rsidRPr="00CC3324" w:rsidTr="001D0DDD">
        <w:trPr>
          <w:trHeight w:val="20"/>
        </w:trPr>
        <w:tc>
          <w:tcPr>
            <w:tcW w:w="10128" w:type="dxa"/>
            <w:shd w:val="clear" w:color="auto" w:fill="D9D9D9" w:themeFill="background1" w:themeFillShade="D9"/>
          </w:tcPr>
          <w:p w:rsidR="001D0DDD" w:rsidRPr="00CC3324" w:rsidRDefault="001D0DDD" w:rsidP="001D0DDD">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Former member</w:t>
            </w:r>
            <w:r>
              <w:rPr>
                <w:rFonts w:ascii="Times New Roman" w:hAnsi="Times New Roman" w:cs="Times New Roman"/>
                <w:b/>
                <w:bCs/>
                <w:sz w:val="20"/>
                <w:szCs w:val="20"/>
              </w:rPr>
              <w:t>’</w:t>
            </w:r>
            <w:r w:rsidRPr="00CC3324">
              <w:rPr>
                <w:rFonts w:ascii="Times New Roman" w:hAnsi="Times New Roman" w:cs="Times New Roman"/>
                <w:b/>
                <w:bCs/>
                <w:sz w:val="20"/>
                <w:szCs w:val="20"/>
              </w:rPr>
              <w:t>s benefit accruals</w:t>
            </w:r>
          </w:p>
        </w:tc>
      </w:tr>
    </w:tbl>
    <w:p w:rsidR="003C0F31" w:rsidRPr="002678CB" w:rsidRDefault="003C0F31" w:rsidP="001D0DD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5.1.3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in relation to a former member is:</w:t>
      </w:r>
    </w:p>
    <w:p w:rsidR="003C0F31" w:rsidRPr="002678CB" w:rsidRDefault="003C0F31" w:rsidP="001D0DD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if he/she was not, at the time of ceasing membership,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 xml:space="preserve">his/her Benefit Accrual Multiple </w:t>
      </w:r>
      <w:r w:rsidRPr="00CC3324">
        <w:rPr>
          <w:rFonts w:ascii="Times New Roman" w:hAnsi="Times New Roman" w:cs="Times New Roman"/>
          <w:i/>
          <w:iCs/>
          <w:sz w:val="20"/>
          <w:szCs w:val="20"/>
        </w:rPr>
        <w:t xml:space="preserve">(see Divisions 2 and 3 of this Part) </w:t>
      </w:r>
      <w:r w:rsidRPr="00CC3324">
        <w:rPr>
          <w:rFonts w:ascii="Times New Roman" w:hAnsi="Times New Roman" w:cs="Times New Roman"/>
          <w:sz w:val="20"/>
          <w:szCs w:val="20"/>
        </w:rPr>
        <w:t xml:space="preserve">multiplied by his/her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or</w:t>
      </w:r>
    </w:p>
    <w:p w:rsidR="003C0F31" w:rsidRPr="002678CB" w:rsidRDefault="003C0F31" w:rsidP="001D0DD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he/she was, at the time of ceasing membership,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Division 6 of this Part).</w:t>
      </w:r>
    </w:p>
    <w:p w:rsidR="003C0F31" w:rsidRPr="002678CB" w:rsidRDefault="003C0F31" w:rsidP="001D0DDD">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5.1.4</w:t>
      </w:r>
      <w:r w:rsidRPr="00CC3324">
        <w:rPr>
          <w:rFonts w:ascii="Times New Roman" w:hAnsi="Times New Roman" w:cs="Times New Roman"/>
          <w:sz w:val="20"/>
          <w:szCs w:val="20"/>
        </w:rPr>
        <w:tab/>
        <w:t xml:space="preserve">An </w:t>
      </w:r>
      <w:r w:rsidRPr="00CC3324">
        <w:rPr>
          <w:rFonts w:ascii="Times New Roman" w:hAnsi="Times New Roman" w:cs="Times New Roman"/>
          <w:b/>
          <w:bCs/>
          <w:sz w:val="20"/>
          <w:szCs w:val="20"/>
        </w:rPr>
        <w:t xml:space="preserve">invalidity benefit accrual </w:t>
      </w:r>
      <w:r w:rsidRPr="00CC3324">
        <w:rPr>
          <w:rFonts w:ascii="Times New Roman" w:hAnsi="Times New Roman" w:cs="Times New Roman"/>
          <w:sz w:val="20"/>
          <w:szCs w:val="20"/>
        </w:rPr>
        <w:t>in relation to a former member is:</w:t>
      </w:r>
    </w:p>
    <w:p w:rsidR="003C0F31" w:rsidRPr="002678CB" w:rsidRDefault="003C0F31" w:rsidP="001D0DDD">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if he/she was not, at the time of ceasing membership,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 xml:space="preserve">multiplied by the sum of his/her Benefit Accrual Multiple </w:t>
      </w:r>
      <w:r w:rsidRPr="00CC3324">
        <w:rPr>
          <w:rFonts w:ascii="Times New Roman" w:hAnsi="Times New Roman" w:cs="Times New Roman"/>
          <w:i/>
          <w:iCs/>
          <w:sz w:val="20"/>
          <w:szCs w:val="20"/>
        </w:rPr>
        <w:t xml:space="preserve">(see Divisions 2 and 3 of this Part) </w:t>
      </w:r>
      <w:r w:rsidRPr="00CC3324">
        <w:rPr>
          <w:rFonts w:ascii="Times New Roman" w:hAnsi="Times New Roman" w:cs="Times New Roman"/>
          <w:sz w:val="20"/>
          <w:szCs w:val="20"/>
        </w:rPr>
        <w:t xml:space="preserve">and Invalidity Multiple </w:t>
      </w:r>
      <w:r w:rsidRPr="00CC3324">
        <w:rPr>
          <w:rFonts w:ascii="Times New Roman" w:hAnsi="Times New Roman" w:cs="Times New Roman"/>
          <w:i/>
          <w:iCs/>
          <w:sz w:val="20"/>
          <w:szCs w:val="20"/>
        </w:rPr>
        <w:t xml:space="preserve">(see Divisions 4 and 5 of this Part); </w:t>
      </w:r>
      <w:r w:rsidRPr="00CC3324">
        <w:rPr>
          <w:rFonts w:ascii="Times New Roman" w:hAnsi="Times New Roman" w:cs="Times New Roman"/>
          <w:sz w:val="20"/>
          <w:szCs w:val="20"/>
        </w:rPr>
        <w:t>or</w:t>
      </w:r>
    </w:p>
    <w:p w:rsidR="003C0F31" w:rsidRPr="002678CB" w:rsidRDefault="003C0F31" w:rsidP="001D0DDD">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he/she was, at the time of ceasing membership,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i/>
          <w:iCs/>
          <w:sz w:val="20"/>
          <w:szCs w:val="20"/>
        </w:rPr>
        <w:t>(see Division 6 of this Part).</w:t>
      </w:r>
    </w:p>
    <w:p w:rsidR="003C0F31" w:rsidRPr="002678CB" w:rsidRDefault="003C0F31" w:rsidP="001D0DDD">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iCs/>
          <w:sz w:val="20"/>
          <w:szCs w:val="20"/>
        </w:rPr>
        <w:br w:type="page"/>
      </w:r>
      <w:r w:rsidRPr="00CC3324">
        <w:rPr>
          <w:rFonts w:ascii="Times New Roman" w:hAnsi="Times New Roman" w:cs="Times New Roman"/>
          <w:b/>
          <w:bCs/>
          <w:sz w:val="20"/>
          <w:szCs w:val="20"/>
        </w:rPr>
        <w:lastRenderedPageBreak/>
        <w:t>5.1.5</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death benefit accrual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 xml:space="preserve">deceased member </w:t>
      </w:r>
      <w:r w:rsidRPr="00CC3324">
        <w:rPr>
          <w:rFonts w:ascii="Times New Roman" w:hAnsi="Times New Roman" w:cs="Times New Roman"/>
          <w:sz w:val="20"/>
          <w:szCs w:val="20"/>
        </w:rPr>
        <w:t>is:</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if he/she:</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died on or after age 60; or</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was a </w:t>
      </w:r>
      <w:r w:rsidRPr="00CC3324">
        <w:rPr>
          <w:rFonts w:ascii="Times New Roman" w:hAnsi="Times New Roman" w:cs="Times New Roman"/>
          <w:b/>
          <w:bCs/>
          <w:sz w:val="20"/>
          <w:szCs w:val="20"/>
        </w:rPr>
        <w:t xml:space="preserve">limited benefits member </w:t>
      </w:r>
      <w:r w:rsidRPr="00CC3324">
        <w:rPr>
          <w:rFonts w:ascii="Times New Roman" w:hAnsi="Times New Roman" w:cs="Times New Roman"/>
          <w:sz w:val="20"/>
          <w:szCs w:val="20"/>
        </w:rPr>
        <w:t>at the date of death;</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i/>
          <w:iCs/>
          <w:sz w:val="20"/>
          <w:szCs w:val="20"/>
        </w:rPr>
        <w:t xml:space="preserve">(see Rule 5.1.3); </w:t>
      </w:r>
      <w:r w:rsidRPr="00CC3324">
        <w:rPr>
          <w:rFonts w:ascii="Times New Roman" w:hAnsi="Times New Roman" w:cs="Times New Roman"/>
          <w:sz w:val="20"/>
          <w:szCs w:val="20"/>
        </w:rPr>
        <w:t>and</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if he/she:</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died before age 60; and</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was not a </w:t>
      </w:r>
      <w:r w:rsidRPr="00CC3324">
        <w:rPr>
          <w:rFonts w:ascii="Times New Roman" w:hAnsi="Times New Roman" w:cs="Times New Roman"/>
          <w:b/>
          <w:bCs/>
          <w:sz w:val="20"/>
          <w:szCs w:val="20"/>
        </w:rPr>
        <w:t xml:space="preserve">limited benefits member </w:t>
      </w:r>
      <w:r w:rsidRPr="00CC3324">
        <w:rPr>
          <w:rFonts w:ascii="Times New Roman" w:hAnsi="Times New Roman" w:cs="Times New Roman"/>
          <w:sz w:val="20"/>
          <w:szCs w:val="20"/>
        </w:rPr>
        <w:t>at the date of death;</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 xml:space="preserve">his/her </w:t>
      </w:r>
      <w:r w:rsidRPr="00CC3324">
        <w:rPr>
          <w:rFonts w:ascii="Times New Roman" w:hAnsi="Times New Roman" w:cs="Times New Roman"/>
          <w:b/>
          <w:bCs/>
          <w:sz w:val="20"/>
          <w:szCs w:val="20"/>
        </w:rPr>
        <w:t xml:space="preserve">invalidity benefit accrual </w:t>
      </w:r>
      <w:r w:rsidRPr="00CC3324">
        <w:rPr>
          <w:rFonts w:ascii="Times New Roman" w:hAnsi="Times New Roman" w:cs="Times New Roman"/>
          <w:i/>
          <w:iCs/>
          <w:sz w:val="20"/>
          <w:szCs w:val="20"/>
        </w:rPr>
        <w:t>(see Rule 5.1.4).</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2D1C93" w:rsidRPr="00CC3324" w:rsidTr="002D1C93">
        <w:trPr>
          <w:trHeight w:val="20"/>
        </w:trPr>
        <w:tc>
          <w:tcPr>
            <w:tcW w:w="10269" w:type="dxa"/>
            <w:shd w:val="clear" w:color="auto" w:fill="D9D9D9" w:themeFill="background1" w:themeFillShade="D9"/>
          </w:tcPr>
          <w:p w:rsidR="002D1C93" w:rsidRPr="00CC3324" w:rsidRDefault="002D1C93" w:rsidP="002D1C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Adjustment of benefit accruals where substituted contribution days apply</w:t>
            </w:r>
          </w:p>
        </w:tc>
      </w:tr>
    </w:tbl>
    <w:p w:rsidR="003C0F31" w:rsidRPr="002678CB" w:rsidRDefault="003C0F31" w:rsidP="002D1C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5.1.6</w:t>
      </w:r>
      <w:r w:rsidRPr="00CC3324">
        <w:rPr>
          <w:rFonts w:ascii="Times New Roman" w:hAnsi="Times New Roman" w:cs="Times New Roman"/>
          <w:sz w:val="20"/>
          <w:szCs w:val="20"/>
        </w:rPr>
        <w:tab/>
        <w:t>If</w:t>
      </w:r>
      <w:r w:rsidRPr="00CC3324">
        <w:rPr>
          <w:rFonts w:ascii="Times New Roman" w:hAnsi="Times New Roman" w:cs="Times New Roman"/>
          <w:b/>
          <w:bCs/>
          <w:sz w:val="20"/>
          <w:szCs w:val="20"/>
        </w:rPr>
        <w:t xml:space="preserve">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and the </w:t>
      </w:r>
      <w:r w:rsidRPr="00CC3324">
        <w:rPr>
          <w:rFonts w:ascii="Times New Roman" w:hAnsi="Times New Roman" w:cs="Times New Roman"/>
          <w:b/>
          <w:bCs/>
          <w:sz w:val="20"/>
          <w:szCs w:val="20"/>
        </w:rPr>
        <w:t xml:space="preserve">designated employer </w:t>
      </w:r>
      <w:r w:rsidRPr="00CC3324">
        <w:rPr>
          <w:rFonts w:ascii="Times New Roman" w:hAnsi="Times New Roman" w:cs="Times New Roman"/>
          <w:sz w:val="20"/>
          <w:szCs w:val="20"/>
        </w:rPr>
        <w:t xml:space="preserve">agreed under Rule 4.1.7 to substitute other days for </w:t>
      </w:r>
      <w:r w:rsidRPr="00CC3324">
        <w:rPr>
          <w:rFonts w:ascii="Times New Roman" w:hAnsi="Times New Roman" w:cs="Times New Roman"/>
          <w:b/>
          <w:bCs/>
          <w:sz w:val="20"/>
          <w:szCs w:val="20"/>
        </w:rPr>
        <w:t xml:space="preserve">contribution days </w:t>
      </w:r>
      <w:r w:rsidRPr="00CC3324">
        <w:rPr>
          <w:rFonts w:ascii="Times New Roman" w:hAnsi="Times New Roman" w:cs="Times New Roman"/>
          <w:sz w:val="20"/>
          <w:szCs w:val="20"/>
        </w:rPr>
        <w:t xml:space="preserve">for the payment of contributions by or on behalf of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the Board will, as necessary, adjust the calculation of the components of the benefit accruals in respect of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under this Part in accordance with the frequency with which the substituted days occurred.</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937"/>
        <w:gridCol w:w="4486"/>
        <w:gridCol w:w="2336"/>
      </w:tblGrid>
      <w:tr w:rsidR="003C0F31" w:rsidRPr="00CC3324" w:rsidTr="002D1C93">
        <w:trPr>
          <w:trHeight w:val="20"/>
          <w:jc w:val="center"/>
        </w:trPr>
        <w:tc>
          <w:tcPr>
            <w:tcW w:w="8759" w:type="dxa"/>
            <w:gridSpan w:val="3"/>
            <w:shd w:val="clear" w:color="auto" w:fill="D9D9D9" w:themeFill="background1" w:themeFillShade="D9"/>
          </w:tcPr>
          <w:p w:rsidR="003C0F31" w:rsidRPr="00CC3324" w:rsidRDefault="003C0F31" w:rsidP="002D1C93">
            <w:pPr>
              <w:autoSpaceDE w:val="0"/>
              <w:autoSpaceDN w:val="0"/>
              <w:adjustRightInd w:val="0"/>
              <w:spacing w:before="60" w:after="0" w:line="240" w:lineRule="auto"/>
              <w:ind w:left="288"/>
              <w:rPr>
                <w:rFonts w:ascii="Times New Roman" w:hAnsi="Times New Roman" w:cs="Times New Roman"/>
                <w:sz w:val="20"/>
                <w:szCs w:val="20"/>
              </w:rPr>
            </w:pPr>
            <w:r w:rsidRPr="00CC3324">
              <w:rPr>
                <w:rFonts w:ascii="Times New Roman" w:hAnsi="Times New Roman" w:cs="Times New Roman"/>
                <w:sz w:val="20"/>
                <w:szCs w:val="20"/>
              </w:rPr>
              <w:t>Benefits are made up of the following components:</w:t>
            </w:r>
          </w:p>
        </w:tc>
      </w:tr>
      <w:tr w:rsidR="002D1C93" w:rsidRPr="00CC3324" w:rsidTr="002D1C93">
        <w:trPr>
          <w:trHeight w:val="20"/>
          <w:jc w:val="center"/>
        </w:trPr>
        <w:tc>
          <w:tcPr>
            <w:tcW w:w="8759" w:type="dxa"/>
            <w:gridSpan w:val="3"/>
            <w:shd w:val="clear" w:color="auto" w:fill="D9D9D9" w:themeFill="background1" w:themeFillShade="D9"/>
          </w:tcPr>
          <w:p w:rsidR="002D1C93" w:rsidRPr="00CC3324" w:rsidRDefault="002D1C93" w:rsidP="00F41632">
            <w:pPr>
              <w:autoSpaceDE w:val="0"/>
              <w:autoSpaceDN w:val="0"/>
              <w:adjustRightInd w:val="0"/>
              <w:spacing w:after="0" w:line="240" w:lineRule="auto"/>
              <w:ind w:left="206"/>
              <w:rPr>
                <w:rFonts w:ascii="Times New Roman" w:hAnsi="Times New Roman" w:cs="Times New Roman"/>
                <w:sz w:val="20"/>
                <w:szCs w:val="20"/>
              </w:rPr>
            </w:pPr>
          </w:p>
        </w:tc>
      </w:tr>
      <w:tr w:rsidR="003C0F31" w:rsidRPr="00CC3324" w:rsidTr="002D1C93">
        <w:trPr>
          <w:trHeight w:val="20"/>
          <w:jc w:val="center"/>
        </w:trPr>
        <w:tc>
          <w:tcPr>
            <w:tcW w:w="1937" w:type="dxa"/>
            <w:tcBorders>
              <w:right w:val="single" w:sz="4" w:space="0" w:color="auto"/>
            </w:tcBorders>
            <w:shd w:val="clear" w:color="auto" w:fill="D9D9D9" w:themeFill="background1" w:themeFillShade="D9"/>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3C0F31" w:rsidRPr="00CC3324" w:rsidRDefault="003C0F31" w:rsidP="002D1C93">
            <w:pPr>
              <w:autoSpaceDE w:val="0"/>
              <w:autoSpaceDN w:val="0"/>
              <w:adjustRightInd w:val="0"/>
              <w:spacing w:before="60" w:after="6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Components of a Benefit</w:t>
            </w:r>
          </w:p>
        </w:tc>
        <w:tc>
          <w:tcPr>
            <w:tcW w:w="2336" w:type="dxa"/>
            <w:tcBorders>
              <w:left w:val="single" w:sz="4" w:space="0" w:color="auto"/>
            </w:tcBorders>
            <w:shd w:val="clear" w:color="auto" w:fill="D9D9D9" w:themeFill="background1" w:themeFillShade="D9"/>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2D1C93" w:rsidRPr="00CC3324" w:rsidTr="002D1C93">
        <w:trPr>
          <w:trHeight w:val="20"/>
          <w:jc w:val="center"/>
        </w:trPr>
        <w:tc>
          <w:tcPr>
            <w:tcW w:w="1937" w:type="dxa"/>
            <w:shd w:val="clear" w:color="auto" w:fill="D9D9D9" w:themeFill="background1" w:themeFillShade="D9"/>
          </w:tcPr>
          <w:p w:rsidR="002D1C93" w:rsidRPr="00CC3324" w:rsidRDefault="002D1C93" w:rsidP="00F41632">
            <w:pPr>
              <w:autoSpaceDE w:val="0"/>
              <w:autoSpaceDN w:val="0"/>
              <w:adjustRightInd w:val="0"/>
              <w:spacing w:after="0" w:line="240" w:lineRule="auto"/>
              <w:rPr>
                <w:rFonts w:ascii="Times New Roman" w:hAnsi="Times New Roman" w:cs="Times New Roman"/>
                <w:sz w:val="20"/>
                <w:szCs w:val="20"/>
              </w:rPr>
            </w:pPr>
          </w:p>
        </w:tc>
        <w:tc>
          <w:tcPr>
            <w:tcW w:w="4485" w:type="dxa"/>
            <w:shd w:val="clear" w:color="auto" w:fill="D9D9D9" w:themeFill="background1" w:themeFillShade="D9"/>
          </w:tcPr>
          <w:p w:rsidR="002D1C93" w:rsidRPr="00CC3324" w:rsidRDefault="002D1C93" w:rsidP="00F41632">
            <w:pPr>
              <w:autoSpaceDE w:val="0"/>
              <w:autoSpaceDN w:val="0"/>
              <w:adjustRightInd w:val="0"/>
              <w:spacing w:after="0" w:line="240" w:lineRule="auto"/>
              <w:ind w:left="840"/>
              <w:rPr>
                <w:rFonts w:ascii="Times New Roman" w:hAnsi="Times New Roman" w:cs="Times New Roman"/>
                <w:b/>
                <w:bCs/>
                <w:sz w:val="20"/>
                <w:szCs w:val="20"/>
              </w:rPr>
            </w:pPr>
          </w:p>
        </w:tc>
        <w:tc>
          <w:tcPr>
            <w:tcW w:w="2336" w:type="dxa"/>
            <w:shd w:val="clear" w:color="auto" w:fill="D9D9D9" w:themeFill="background1" w:themeFillShade="D9"/>
          </w:tcPr>
          <w:p w:rsidR="002D1C93" w:rsidRPr="00CC3324" w:rsidRDefault="002D1C93"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jc w:val="center"/>
        </w:trPr>
        <w:tc>
          <w:tcPr>
            <w:tcW w:w="6423" w:type="dxa"/>
            <w:gridSpan w:val="2"/>
            <w:shd w:val="clear" w:color="auto" w:fill="D9D9D9" w:themeFill="background1" w:themeFillShade="D9"/>
          </w:tcPr>
          <w:p w:rsidR="003C0F31" w:rsidRPr="00CC3324" w:rsidRDefault="003C0F31" w:rsidP="00F41632">
            <w:pPr>
              <w:autoSpaceDE w:val="0"/>
              <w:autoSpaceDN w:val="0"/>
              <w:adjustRightInd w:val="0"/>
              <w:spacing w:after="0" w:line="240" w:lineRule="auto"/>
              <w:ind w:left="485"/>
              <w:rPr>
                <w:rFonts w:ascii="Times New Roman" w:hAnsi="Times New Roman" w:cs="Times New Roman"/>
                <w:sz w:val="20"/>
                <w:szCs w:val="20"/>
              </w:rPr>
            </w:pPr>
            <w:r w:rsidRPr="00CC3324">
              <w:rPr>
                <w:rFonts w:ascii="Segoe UI Symbol" w:hAnsi="Segoe UI Symbol" w:cs="Segoe UI Symbol"/>
                <w:sz w:val="20"/>
                <w:szCs w:val="20"/>
              </w:rPr>
              <w:t>◻</w:t>
            </w:r>
            <w:r w:rsidRPr="00CC3324">
              <w:rPr>
                <w:rFonts w:ascii="Times New Roman" w:hAnsi="Times New Roman" w:cs="Times New Roman"/>
                <w:sz w:val="20"/>
                <w:szCs w:val="20"/>
              </w:rPr>
              <w:t xml:space="preserve"> accumulated member contributions</w:t>
            </w:r>
          </w:p>
        </w:tc>
        <w:tc>
          <w:tcPr>
            <w:tcW w:w="2336" w:type="dxa"/>
            <w:shd w:val="clear" w:color="auto" w:fill="D9D9D9" w:themeFill="background1" w:themeFillShade="D9"/>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jc w:val="center"/>
        </w:trPr>
        <w:tc>
          <w:tcPr>
            <w:tcW w:w="6423" w:type="dxa"/>
            <w:gridSpan w:val="2"/>
            <w:shd w:val="clear" w:color="auto" w:fill="D9D9D9" w:themeFill="background1" w:themeFillShade="D9"/>
          </w:tcPr>
          <w:p w:rsidR="003C0F31" w:rsidRPr="00CC3324" w:rsidRDefault="003C0F31" w:rsidP="00F41632">
            <w:pPr>
              <w:autoSpaceDE w:val="0"/>
              <w:autoSpaceDN w:val="0"/>
              <w:adjustRightInd w:val="0"/>
              <w:spacing w:after="0" w:line="240" w:lineRule="auto"/>
              <w:ind w:left="480"/>
              <w:rPr>
                <w:rFonts w:ascii="Times New Roman" w:hAnsi="Times New Roman" w:cs="Times New Roman"/>
                <w:sz w:val="20"/>
                <w:szCs w:val="20"/>
              </w:rPr>
            </w:pPr>
            <w:r w:rsidRPr="00CC3324">
              <w:rPr>
                <w:rFonts w:ascii="Segoe UI Symbol" w:hAnsi="Segoe UI Symbol" w:cs="Segoe UI Symbol"/>
                <w:sz w:val="20"/>
                <w:szCs w:val="20"/>
              </w:rPr>
              <w:t>◻</w:t>
            </w:r>
            <w:r w:rsidRPr="00CC3324">
              <w:rPr>
                <w:rFonts w:ascii="Times New Roman" w:hAnsi="Times New Roman" w:cs="Times New Roman"/>
                <w:sz w:val="20"/>
                <w:szCs w:val="20"/>
              </w:rPr>
              <w:t xml:space="preserve"> accumulated productivity contributions, and</w:t>
            </w:r>
          </w:p>
        </w:tc>
        <w:tc>
          <w:tcPr>
            <w:tcW w:w="2336" w:type="dxa"/>
            <w:shd w:val="clear" w:color="auto" w:fill="D9D9D9" w:themeFill="background1" w:themeFillShade="D9"/>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jc w:val="center"/>
        </w:trPr>
        <w:tc>
          <w:tcPr>
            <w:tcW w:w="6423" w:type="dxa"/>
            <w:gridSpan w:val="2"/>
            <w:shd w:val="clear" w:color="auto" w:fill="D9D9D9" w:themeFill="background1" w:themeFillShade="D9"/>
          </w:tcPr>
          <w:p w:rsidR="003C0F31" w:rsidRPr="00CC3324" w:rsidRDefault="003C0F31" w:rsidP="00F41632">
            <w:pPr>
              <w:autoSpaceDE w:val="0"/>
              <w:autoSpaceDN w:val="0"/>
              <w:adjustRightInd w:val="0"/>
              <w:spacing w:after="0" w:line="240" w:lineRule="auto"/>
              <w:ind w:left="480"/>
              <w:rPr>
                <w:rFonts w:ascii="Times New Roman" w:hAnsi="Times New Roman" w:cs="Times New Roman"/>
                <w:sz w:val="20"/>
                <w:szCs w:val="20"/>
              </w:rPr>
            </w:pPr>
            <w:r w:rsidRPr="00CC3324">
              <w:rPr>
                <w:rFonts w:ascii="Segoe UI Symbol" w:hAnsi="Segoe UI Symbol" w:cs="Segoe UI Symbol"/>
                <w:sz w:val="20"/>
                <w:szCs w:val="20"/>
              </w:rPr>
              <w:t>◻</w:t>
            </w:r>
            <w:r w:rsidRPr="00CC3324">
              <w:rPr>
                <w:rFonts w:ascii="Times New Roman" w:hAnsi="Times New Roman" w:cs="Times New Roman"/>
                <w:sz w:val="20"/>
                <w:szCs w:val="20"/>
              </w:rPr>
              <w:t xml:space="preserve"> the balance, or employer share.</w:t>
            </w:r>
          </w:p>
        </w:tc>
        <w:tc>
          <w:tcPr>
            <w:tcW w:w="2336" w:type="dxa"/>
            <w:shd w:val="clear" w:color="auto" w:fill="D9D9D9" w:themeFill="background1" w:themeFillShade="D9"/>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jc w:val="center"/>
        </w:trPr>
        <w:tc>
          <w:tcPr>
            <w:tcW w:w="1937" w:type="dxa"/>
            <w:shd w:val="clear" w:color="auto" w:fill="D9D9D9" w:themeFill="background1" w:themeFillShade="D9"/>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4485" w:type="dxa"/>
            <w:shd w:val="clear" w:color="auto" w:fill="D9D9D9" w:themeFill="background1" w:themeFillShade="D9"/>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2336" w:type="dxa"/>
            <w:shd w:val="clear" w:color="auto" w:fill="D9D9D9" w:themeFill="background1" w:themeFillShade="D9"/>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jc w:val="center"/>
        </w:trPr>
        <w:tc>
          <w:tcPr>
            <w:tcW w:w="8759" w:type="dxa"/>
            <w:gridSpan w:val="3"/>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An additional benefit accrual is payable under Part 11 in respect of a member who has transferred an amount into the PSS scheme - see Part 11</w:t>
            </w:r>
          </w:p>
        </w:tc>
      </w:tr>
      <w:tr w:rsidR="003C0F31" w:rsidRPr="00CC3324" w:rsidTr="002D1C93">
        <w:trPr>
          <w:trHeight w:val="20"/>
          <w:jc w:val="center"/>
        </w:trPr>
        <w:tc>
          <w:tcPr>
            <w:tcW w:w="1937"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c>
          <w:tcPr>
            <w:tcW w:w="4485"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c>
          <w:tcPr>
            <w:tcW w:w="2336"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r>
      <w:tr w:rsidR="003C0F31" w:rsidRPr="00CC3324" w:rsidTr="002D1C93">
        <w:trPr>
          <w:trHeight w:val="20"/>
          <w:jc w:val="center"/>
        </w:trPr>
        <w:tc>
          <w:tcPr>
            <w:tcW w:w="8759" w:type="dxa"/>
            <w:gridSpan w:val="3"/>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Accumulated member contributions are contributions paid by the member, plus interest.</w:t>
            </w:r>
          </w:p>
        </w:tc>
      </w:tr>
      <w:tr w:rsidR="003C0F31" w:rsidRPr="00CC3324" w:rsidTr="002D1C93">
        <w:trPr>
          <w:trHeight w:val="20"/>
          <w:jc w:val="center"/>
        </w:trPr>
        <w:tc>
          <w:tcPr>
            <w:tcW w:w="1937"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c>
          <w:tcPr>
            <w:tcW w:w="4485"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c>
          <w:tcPr>
            <w:tcW w:w="2336"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r>
      <w:tr w:rsidR="003C0F31" w:rsidRPr="00CC3324" w:rsidTr="002D1C93">
        <w:trPr>
          <w:trHeight w:val="20"/>
          <w:jc w:val="center"/>
        </w:trPr>
        <w:tc>
          <w:tcPr>
            <w:tcW w:w="8759" w:type="dxa"/>
            <w:gridSpan w:val="3"/>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Accumulated productivity contributions are contributions paid (less PSS Fund tax) by the employer, plus interest. It may include unfunded productivity superannuation that accrued before 1 July 1000.</w:t>
            </w:r>
          </w:p>
        </w:tc>
      </w:tr>
      <w:tr w:rsidR="003C0F31" w:rsidRPr="00CC3324" w:rsidTr="002D1C93">
        <w:trPr>
          <w:trHeight w:val="20"/>
          <w:jc w:val="center"/>
        </w:trPr>
        <w:tc>
          <w:tcPr>
            <w:tcW w:w="1937"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c>
          <w:tcPr>
            <w:tcW w:w="4485"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c>
          <w:tcPr>
            <w:tcW w:w="2336" w:type="dxa"/>
            <w:shd w:val="clear" w:color="auto" w:fill="D9D9D9" w:themeFill="background1" w:themeFillShade="D9"/>
          </w:tcPr>
          <w:p w:rsidR="003C0F31" w:rsidRPr="00CC3324" w:rsidRDefault="003C0F31" w:rsidP="002D1C93">
            <w:pPr>
              <w:autoSpaceDE w:val="0"/>
              <w:autoSpaceDN w:val="0"/>
              <w:adjustRightInd w:val="0"/>
              <w:spacing w:after="0" w:line="240" w:lineRule="auto"/>
              <w:ind w:left="288" w:right="288"/>
              <w:rPr>
                <w:rFonts w:ascii="Times New Roman" w:hAnsi="Times New Roman" w:cs="Times New Roman"/>
                <w:sz w:val="20"/>
                <w:szCs w:val="20"/>
              </w:rPr>
            </w:pPr>
          </w:p>
        </w:tc>
      </w:tr>
      <w:tr w:rsidR="003C0F31" w:rsidRPr="00CC3324" w:rsidTr="002D1C93">
        <w:trPr>
          <w:trHeight w:val="20"/>
          <w:jc w:val="center"/>
        </w:trPr>
        <w:tc>
          <w:tcPr>
            <w:tcW w:w="8759" w:type="dxa"/>
            <w:gridSpan w:val="3"/>
            <w:shd w:val="clear" w:color="auto" w:fill="D9D9D9" w:themeFill="background1" w:themeFillShade="D9"/>
          </w:tcPr>
          <w:p w:rsidR="003C0F31" w:rsidRPr="00CC3324" w:rsidRDefault="003C0F31" w:rsidP="002D1C93">
            <w:pPr>
              <w:autoSpaceDE w:val="0"/>
              <w:autoSpaceDN w:val="0"/>
              <w:adjustRightInd w:val="0"/>
              <w:spacing w:after="120" w:line="240" w:lineRule="auto"/>
              <w:ind w:left="288" w:right="288"/>
              <w:rPr>
                <w:rFonts w:ascii="Times New Roman" w:hAnsi="Times New Roman" w:cs="Times New Roman"/>
                <w:sz w:val="20"/>
                <w:szCs w:val="20"/>
              </w:rPr>
            </w:pPr>
            <w:r w:rsidRPr="00CC3324">
              <w:rPr>
                <w:rFonts w:ascii="Times New Roman" w:hAnsi="Times New Roman" w:cs="Times New Roman"/>
                <w:sz w:val="20"/>
                <w:szCs w:val="20"/>
              </w:rPr>
              <w:t xml:space="preserve">The unfunded employer share, which is the </w:t>
            </w:r>
            <w:r w:rsidRPr="00CC3324">
              <w:rPr>
                <w:rFonts w:ascii="Times New Roman" w:hAnsi="Times New Roman" w:cs="Times New Roman"/>
                <w:b/>
                <w:bCs/>
                <w:sz w:val="20"/>
                <w:szCs w:val="20"/>
              </w:rPr>
              <w:t xml:space="preserve">unfunded benefit accrual, </w:t>
            </w:r>
            <w:r w:rsidRPr="00CC3324">
              <w:rPr>
                <w:rFonts w:ascii="Times New Roman" w:hAnsi="Times New Roman" w:cs="Times New Roman"/>
                <w:sz w:val="20"/>
                <w:szCs w:val="20"/>
              </w:rPr>
              <w:t>is the difference between the total benefit and the sum of accumulated member and productivity contributions</w:t>
            </w:r>
          </w:p>
        </w:tc>
      </w:tr>
    </w:tbl>
    <w:p w:rsidR="003C0F31"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2D1C93" w:rsidRPr="002D1C93" w:rsidRDefault="002D1C93" w:rsidP="002D1C93">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70"/>
        <w:gridCol w:w="7527"/>
      </w:tblGrid>
      <w:tr w:rsidR="003C0F31" w:rsidRPr="00CC3324" w:rsidTr="002D1C93">
        <w:trPr>
          <w:trHeight w:val="20"/>
        </w:trPr>
        <w:tc>
          <w:tcPr>
            <w:tcW w:w="2534" w:type="dxa"/>
            <w:tcBorders>
              <w:top w:val="nil"/>
              <w:left w:val="nil"/>
              <w:bottom w:val="nil"/>
              <w:right w:val="single" w:sz="4" w:space="0" w:color="auto"/>
            </w:tcBorders>
          </w:tcPr>
          <w:p w:rsidR="003C0F31" w:rsidRPr="002D1C93" w:rsidRDefault="003C0F31" w:rsidP="00F41632">
            <w:pPr>
              <w:autoSpaceDE w:val="0"/>
              <w:autoSpaceDN w:val="0"/>
              <w:adjustRightInd w:val="0"/>
              <w:spacing w:after="0" w:line="240" w:lineRule="auto"/>
              <w:rPr>
                <w:rFonts w:ascii="Times New Roman" w:hAnsi="Times New Roman" w:cs="Times New Roman"/>
                <w:b/>
                <w:bCs/>
                <w:sz w:val="28"/>
                <w:szCs w:val="20"/>
              </w:rPr>
            </w:pPr>
            <w:r w:rsidRPr="002D1C93">
              <w:rPr>
                <w:rFonts w:ascii="Times New Roman" w:hAnsi="Times New Roman" w:cs="Times New Roman"/>
                <w:b/>
                <w:bCs/>
                <w:sz w:val="28"/>
                <w:szCs w:val="20"/>
              </w:rPr>
              <w:t>Division 2</w:t>
            </w:r>
          </w:p>
        </w:tc>
        <w:tc>
          <w:tcPr>
            <w:tcW w:w="6422" w:type="dxa"/>
            <w:tcBorders>
              <w:top w:val="single" w:sz="4" w:space="0" w:color="auto"/>
              <w:left w:val="single" w:sz="4" w:space="0" w:color="auto"/>
              <w:bottom w:val="single" w:sz="4" w:space="0" w:color="auto"/>
              <w:right w:val="single" w:sz="4" w:space="0" w:color="auto"/>
            </w:tcBorders>
            <w:shd w:val="clear" w:color="auto" w:fill="auto"/>
          </w:tcPr>
          <w:p w:rsidR="003C0F31" w:rsidRPr="002D1C93" w:rsidRDefault="003C0F31" w:rsidP="002D1C93">
            <w:pPr>
              <w:pStyle w:val="Heading1"/>
            </w:pPr>
            <w:r w:rsidRPr="002D1C93">
              <w:t>Benefit Accrual Multiples - Regular Members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2D1C93" w:rsidRPr="00CC3324" w:rsidTr="002D1C93">
        <w:trPr>
          <w:trHeight w:val="20"/>
        </w:trPr>
        <w:tc>
          <w:tcPr>
            <w:tcW w:w="10154" w:type="dxa"/>
            <w:shd w:val="clear" w:color="auto" w:fill="D9D9D9" w:themeFill="background1" w:themeFillShade="D9"/>
          </w:tcPr>
          <w:p w:rsidR="002D1C93" w:rsidRPr="00CC3324" w:rsidRDefault="002D1C93" w:rsidP="002D1C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Calculating benefit accrual multiples</w:t>
            </w:r>
          </w:p>
        </w:tc>
      </w:tr>
    </w:tbl>
    <w:p w:rsidR="003C0F31" w:rsidRPr="002678CB" w:rsidRDefault="003C0F31" w:rsidP="002D1C93">
      <w:pPr>
        <w:autoSpaceDE w:val="0"/>
        <w:autoSpaceDN w:val="0"/>
        <w:adjustRightInd w:val="0"/>
        <w:spacing w:before="240" w:after="480" w:line="240" w:lineRule="auto"/>
        <w:rPr>
          <w:rFonts w:ascii="Times New Roman" w:hAnsi="Times New Roman" w:cs="Times New Roman"/>
          <w:sz w:val="20"/>
          <w:szCs w:val="20"/>
        </w:rPr>
      </w:pPr>
      <w:r w:rsidRPr="00CC3324">
        <w:rPr>
          <w:rFonts w:ascii="Times New Roman" w:hAnsi="Times New Roman" w:cs="Times New Roman"/>
          <w:b/>
          <w:bCs/>
          <w:sz w:val="20"/>
          <w:szCs w:val="20"/>
        </w:rPr>
        <w:t>5.2.1</w:t>
      </w:r>
      <w:r w:rsidRPr="00CC3324">
        <w:rPr>
          <w:rFonts w:ascii="Times New Roman" w:hAnsi="Times New Roman" w:cs="Times New Roman"/>
          <w:sz w:val="20"/>
          <w:szCs w:val="20"/>
        </w:rPr>
        <w:tab/>
        <w:t xml:space="preserve">The Benefit Accrual Multiple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is the sum of any of the multiples applicable to him/her under this Division.</w:t>
      </w:r>
    </w:p>
    <w:tbl>
      <w:tblPr>
        <w:tblW w:w="0" w:type="auto"/>
        <w:jc w:val="center"/>
        <w:tblLayout w:type="fixed"/>
        <w:tblCellMar>
          <w:top w:w="101" w:type="dxa"/>
          <w:left w:w="14" w:type="dxa"/>
          <w:bottom w:w="101" w:type="dxa"/>
          <w:right w:w="14" w:type="dxa"/>
        </w:tblCellMar>
        <w:tblLook w:val="0000" w:firstRow="0" w:lastRow="0" w:firstColumn="0" w:lastColumn="0" w:noHBand="0" w:noVBand="0"/>
      </w:tblPr>
      <w:tblGrid>
        <w:gridCol w:w="2986"/>
        <w:gridCol w:w="4862"/>
        <w:gridCol w:w="1094"/>
      </w:tblGrid>
      <w:tr w:rsidR="003C0F31" w:rsidRPr="00CC3324" w:rsidTr="002D1C93">
        <w:trPr>
          <w:trHeight w:val="20"/>
          <w:jc w:val="center"/>
        </w:trPr>
        <w:tc>
          <w:tcPr>
            <w:tcW w:w="8942" w:type="dxa"/>
            <w:gridSpan w:val="3"/>
            <w:tcBorders>
              <w:top w:val="single" w:sz="4" w:space="0" w:color="auto"/>
              <w:left w:val="single" w:sz="4" w:space="0" w:color="auto"/>
              <w:bottom w:val="single" w:sz="6" w:space="0" w:color="auto"/>
              <w:right w:val="single" w:sz="4" w:space="0" w:color="auto"/>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Quick Guide to the Components of a Benefit Accrual Multiple</w:t>
            </w:r>
          </w:p>
        </w:tc>
      </w:tr>
      <w:tr w:rsidR="003C0F31" w:rsidRPr="00CC3324" w:rsidTr="002D1C93">
        <w:trPr>
          <w:trHeight w:val="20"/>
          <w:jc w:val="center"/>
        </w:trPr>
        <w:tc>
          <w:tcPr>
            <w:tcW w:w="2986" w:type="dxa"/>
            <w:tcBorders>
              <w:top w:val="single" w:sz="6" w:space="0" w:color="auto"/>
              <w:left w:val="single" w:sz="4" w:space="0" w:color="auto"/>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Possible Components</w:t>
            </w:r>
          </w:p>
        </w:tc>
        <w:tc>
          <w:tcPr>
            <w:tcW w:w="4862" w:type="dxa"/>
            <w:tcBorders>
              <w:top w:val="single" w:sz="6" w:space="0" w:color="auto"/>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Results from</w:t>
            </w:r>
          </w:p>
        </w:tc>
        <w:tc>
          <w:tcPr>
            <w:tcW w:w="1094" w:type="dxa"/>
            <w:tcBorders>
              <w:top w:val="single" w:sz="6" w:space="0" w:color="auto"/>
              <w:left w:val="nil"/>
              <w:bottom w:val="nil"/>
              <w:right w:val="single" w:sz="4" w:space="0" w:color="auto"/>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See Rule</w:t>
            </w:r>
          </w:p>
        </w:tc>
      </w:tr>
      <w:tr w:rsidR="003C0F31" w:rsidRPr="00CC3324" w:rsidTr="002D1C93">
        <w:trPr>
          <w:trHeight w:val="20"/>
          <w:jc w:val="center"/>
        </w:trPr>
        <w:tc>
          <w:tcPr>
            <w:tcW w:w="2986" w:type="dxa"/>
            <w:tcBorders>
              <w:top w:val="nil"/>
              <w:left w:val="single" w:sz="4" w:space="0" w:color="auto"/>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On-going Multiple</w:t>
            </w:r>
          </w:p>
        </w:tc>
        <w:tc>
          <w:tcPr>
            <w:tcW w:w="4862"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Paying fortnightly contributions</w:t>
            </w:r>
          </w:p>
        </w:tc>
        <w:tc>
          <w:tcPr>
            <w:tcW w:w="1094" w:type="dxa"/>
            <w:tcBorders>
              <w:top w:val="nil"/>
              <w:left w:val="nil"/>
              <w:bottom w:val="nil"/>
              <w:right w:val="single" w:sz="4" w:space="0" w:color="auto"/>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5.2.2</w:t>
            </w:r>
          </w:p>
        </w:tc>
      </w:tr>
      <w:tr w:rsidR="003C0F31" w:rsidRPr="00CC3324" w:rsidTr="002D1C93">
        <w:trPr>
          <w:trHeight w:val="20"/>
          <w:jc w:val="center"/>
        </w:trPr>
        <w:tc>
          <w:tcPr>
            <w:tcW w:w="2986" w:type="dxa"/>
            <w:tcBorders>
              <w:top w:val="nil"/>
              <w:left w:val="single" w:sz="4" w:space="0" w:color="auto"/>
              <w:bottom w:val="nil"/>
              <w:right w:val="nil"/>
            </w:tcBorders>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Additional Cover Multiple</w:t>
            </w:r>
          </w:p>
        </w:tc>
        <w:tc>
          <w:tcPr>
            <w:tcW w:w="4862" w:type="dxa"/>
            <w:tcBorders>
              <w:top w:val="nil"/>
              <w:left w:val="nil"/>
              <w:bottom w:val="nil"/>
              <w:right w:val="nil"/>
            </w:tcBorders>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An amount received from a life office in respect of a policy for extra death and invalidity cover</w:t>
            </w:r>
          </w:p>
        </w:tc>
        <w:tc>
          <w:tcPr>
            <w:tcW w:w="1094" w:type="dxa"/>
            <w:tcBorders>
              <w:top w:val="nil"/>
              <w:left w:val="nil"/>
              <w:bottom w:val="nil"/>
              <w:right w:val="single" w:sz="4" w:space="0" w:color="auto"/>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5.2.10</w:t>
            </w:r>
          </w:p>
        </w:tc>
      </w:tr>
      <w:tr w:rsidR="003C0F31" w:rsidRPr="00CC3324" w:rsidTr="002D1C93">
        <w:trPr>
          <w:trHeight w:val="20"/>
          <w:jc w:val="center"/>
        </w:trPr>
        <w:tc>
          <w:tcPr>
            <w:tcW w:w="2986" w:type="dxa"/>
            <w:tcBorders>
              <w:top w:val="nil"/>
              <w:left w:val="single" w:sz="4" w:space="0" w:color="auto"/>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Preserved Multiple</w:t>
            </w:r>
          </w:p>
        </w:tc>
        <w:tc>
          <w:tcPr>
            <w:tcW w:w="4862"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A preserved benefit from a previous period of PSS membership</w:t>
            </w:r>
          </w:p>
        </w:tc>
        <w:tc>
          <w:tcPr>
            <w:tcW w:w="1094" w:type="dxa"/>
            <w:tcBorders>
              <w:top w:val="nil"/>
              <w:left w:val="nil"/>
              <w:bottom w:val="nil"/>
              <w:right w:val="single" w:sz="4" w:space="0" w:color="auto"/>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5.2.12</w:t>
            </w:r>
          </w:p>
        </w:tc>
      </w:tr>
      <w:tr w:rsidR="003C0F31" w:rsidRPr="00CC3324" w:rsidTr="002D1C93">
        <w:trPr>
          <w:trHeight w:val="20"/>
          <w:jc w:val="center"/>
        </w:trPr>
        <w:tc>
          <w:tcPr>
            <w:tcW w:w="2986" w:type="dxa"/>
            <w:tcBorders>
              <w:top w:val="nil"/>
              <w:left w:val="single" w:sz="4" w:space="0" w:color="auto"/>
              <w:bottom w:val="nil"/>
              <w:right w:val="nil"/>
            </w:tcBorders>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Restoration Multiple</w:t>
            </w:r>
          </w:p>
        </w:tc>
        <w:tc>
          <w:tcPr>
            <w:tcW w:w="4862" w:type="dxa"/>
            <w:tcBorders>
              <w:top w:val="nil"/>
              <w:left w:val="nil"/>
              <w:bottom w:val="nil"/>
              <w:right w:val="nil"/>
            </w:tcBorders>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A former invalidity pensioner again becoming a member</w:t>
            </w:r>
          </w:p>
        </w:tc>
        <w:tc>
          <w:tcPr>
            <w:tcW w:w="1094" w:type="dxa"/>
            <w:tcBorders>
              <w:top w:val="nil"/>
              <w:left w:val="nil"/>
              <w:bottom w:val="nil"/>
              <w:right w:val="single" w:sz="4" w:space="0" w:color="auto"/>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5.2.14</w:t>
            </w:r>
          </w:p>
        </w:tc>
      </w:tr>
      <w:tr w:rsidR="003C0F31" w:rsidRPr="00CC3324" w:rsidTr="002D1C93">
        <w:trPr>
          <w:trHeight w:val="20"/>
          <w:jc w:val="center"/>
        </w:trPr>
        <w:tc>
          <w:tcPr>
            <w:tcW w:w="2986" w:type="dxa"/>
            <w:tcBorders>
              <w:top w:val="nil"/>
              <w:left w:val="single" w:sz="4" w:space="0" w:color="auto"/>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Excess Contribution Multiple</w:t>
            </w:r>
          </w:p>
        </w:tc>
        <w:tc>
          <w:tcPr>
            <w:tcW w:w="4862"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Paying fortnightly contributions above the maximum average rate that attract employer benefits</w:t>
            </w:r>
          </w:p>
        </w:tc>
        <w:tc>
          <w:tcPr>
            <w:tcW w:w="1094" w:type="dxa"/>
            <w:tcBorders>
              <w:top w:val="nil"/>
              <w:left w:val="nil"/>
              <w:bottom w:val="nil"/>
              <w:right w:val="single" w:sz="4" w:space="0" w:color="auto"/>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5.2.17</w:t>
            </w:r>
          </w:p>
        </w:tc>
      </w:tr>
      <w:tr w:rsidR="003C0F31" w:rsidRPr="00CC3324" w:rsidTr="002D1C93">
        <w:trPr>
          <w:trHeight w:val="20"/>
          <w:jc w:val="center"/>
        </w:trPr>
        <w:tc>
          <w:tcPr>
            <w:tcW w:w="2986" w:type="dxa"/>
            <w:tcBorders>
              <w:top w:val="nil"/>
              <w:left w:val="single" w:sz="4" w:space="0" w:color="auto"/>
              <w:bottom w:val="nil"/>
              <w:right w:val="nil"/>
            </w:tcBorders>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Unfunded Transfer Multiple</w:t>
            </w:r>
          </w:p>
        </w:tc>
        <w:tc>
          <w:tcPr>
            <w:tcW w:w="4862" w:type="dxa"/>
            <w:tcBorders>
              <w:top w:val="nil"/>
              <w:left w:val="nil"/>
              <w:bottom w:val="nil"/>
              <w:right w:val="nil"/>
            </w:tcBorders>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 xml:space="preserve">An amount transferred on entry to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that is exclusively productivity benefit</w:t>
            </w:r>
          </w:p>
        </w:tc>
        <w:tc>
          <w:tcPr>
            <w:tcW w:w="1094" w:type="dxa"/>
            <w:tcBorders>
              <w:top w:val="nil"/>
              <w:left w:val="nil"/>
              <w:bottom w:val="nil"/>
              <w:right w:val="single" w:sz="4" w:space="0" w:color="auto"/>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5.2.19</w:t>
            </w:r>
          </w:p>
        </w:tc>
      </w:tr>
      <w:tr w:rsidR="003C0F31" w:rsidRPr="00CC3324" w:rsidTr="002D1C93">
        <w:trPr>
          <w:trHeight w:val="20"/>
          <w:jc w:val="center"/>
        </w:trPr>
        <w:tc>
          <w:tcPr>
            <w:tcW w:w="2986" w:type="dxa"/>
            <w:tcBorders>
              <w:top w:val="nil"/>
              <w:left w:val="single" w:sz="4" w:space="0" w:color="auto"/>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Membership Transfer Multiple</w:t>
            </w:r>
          </w:p>
        </w:tc>
        <w:tc>
          <w:tcPr>
            <w:tcW w:w="4862"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Combining benefits from previously concurrent periods of membership</w:t>
            </w:r>
          </w:p>
        </w:tc>
        <w:tc>
          <w:tcPr>
            <w:tcW w:w="1094" w:type="dxa"/>
            <w:tcBorders>
              <w:top w:val="nil"/>
              <w:left w:val="nil"/>
              <w:bottom w:val="nil"/>
              <w:right w:val="single" w:sz="4" w:space="0" w:color="auto"/>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5.2.21</w:t>
            </w:r>
          </w:p>
        </w:tc>
      </w:tr>
      <w:tr w:rsidR="003C0F31" w:rsidRPr="00CC3324" w:rsidTr="002D1C93">
        <w:trPr>
          <w:trHeight w:val="20"/>
          <w:jc w:val="center"/>
        </w:trPr>
        <w:tc>
          <w:tcPr>
            <w:tcW w:w="2986" w:type="dxa"/>
            <w:tcBorders>
              <w:top w:val="nil"/>
              <w:left w:val="single" w:sz="4" w:space="0" w:color="auto"/>
              <w:bottom w:val="nil"/>
              <w:right w:val="nil"/>
            </w:tcBorders>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CSS Transfer Multiple</w:t>
            </w:r>
          </w:p>
        </w:tc>
        <w:tc>
          <w:tcPr>
            <w:tcW w:w="4862" w:type="dxa"/>
            <w:tcBorders>
              <w:top w:val="nil"/>
              <w:left w:val="nil"/>
              <w:bottom w:val="nil"/>
              <w:right w:val="nil"/>
            </w:tcBorders>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Transferring entitlements from the CSS scheme</w:t>
            </w:r>
          </w:p>
        </w:tc>
        <w:tc>
          <w:tcPr>
            <w:tcW w:w="1094" w:type="dxa"/>
            <w:tcBorders>
              <w:top w:val="nil"/>
              <w:left w:val="nil"/>
              <w:bottom w:val="nil"/>
              <w:right w:val="single" w:sz="4" w:space="0" w:color="auto"/>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5.2.22</w:t>
            </w:r>
          </w:p>
        </w:tc>
      </w:tr>
      <w:tr w:rsidR="003C0F31" w:rsidRPr="00CC3324" w:rsidTr="002D1C93">
        <w:trPr>
          <w:trHeight w:val="20"/>
          <w:jc w:val="center"/>
        </w:trPr>
        <w:tc>
          <w:tcPr>
            <w:tcW w:w="2986" w:type="dxa"/>
            <w:tcBorders>
              <w:top w:val="nil"/>
              <w:left w:val="single" w:sz="4" w:space="0" w:color="auto"/>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sz w:val="20"/>
                <w:szCs w:val="20"/>
              </w:rPr>
            </w:pPr>
            <w:r w:rsidRPr="00CC3324">
              <w:rPr>
                <w:rFonts w:ascii="Times New Roman" w:hAnsi="Times New Roman" w:cs="Times New Roman"/>
                <w:sz w:val="20"/>
                <w:szCs w:val="20"/>
              </w:rPr>
              <w:t>Non-Cash Transfer Multiple</w:t>
            </w:r>
          </w:p>
        </w:tc>
        <w:tc>
          <w:tcPr>
            <w:tcW w:w="4862"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ind w:left="432" w:right="576"/>
              <w:rPr>
                <w:rFonts w:ascii="Times New Roman" w:hAnsi="Times New Roman" w:cs="Times New Roman"/>
                <w:b/>
                <w:bCs/>
                <w:sz w:val="20"/>
                <w:szCs w:val="20"/>
              </w:rPr>
            </w:pPr>
            <w:r w:rsidRPr="00CC3324">
              <w:rPr>
                <w:rFonts w:ascii="Times New Roman" w:hAnsi="Times New Roman" w:cs="Times New Roman"/>
                <w:sz w:val="20"/>
                <w:szCs w:val="20"/>
              </w:rPr>
              <w:t xml:space="preserve">An amount that would otherwise have been payable to an </w:t>
            </w:r>
            <w:r w:rsidRPr="00CC3324">
              <w:rPr>
                <w:rFonts w:ascii="Times New Roman" w:hAnsi="Times New Roman" w:cs="Times New Roman"/>
                <w:b/>
                <w:bCs/>
                <w:sz w:val="20"/>
                <w:szCs w:val="20"/>
              </w:rPr>
              <w:t>approved superannuation scheme</w:t>
            </w:r>
            <w:r w:rsidRPr="00CC3324">
              <w:rPr>
                <w:rFonts w:ascii="Times New Roman" w:hAnsi="Times New Roman" w:cs="Times New Roman"/>
                <w:sz w:val="20"/>
                <w:szCs w:val="20"/>
              </w:rPr>
              <w:t xml:space="preserve"> in respect of a person who had transferred to that scheme from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 xml:space="preserve">or the </w:t>
            </w:r>
            <w:r w:rsidRPr="00CC3324">
              <w:rPr>
                <w:rFonts w:ascii="Times New Roman" w:hAnsi="Times New Roman" w:cs="Times New Roman"/>
                <w:b/>
                <w:bCs/>
                <w:sz w:val="20"/>
                <w:szCs w:val="20"/>
              </w:rPr>
              <w:t>CSS scheme</w:t>
            </w:r>
          </w:p>
        </w:tc>
        <w:tc>
          <w:tcPr>
            <w:tcW w:w="1094" w:type="dxa"/>
            <w:tcBorders>
              <w:top w:val="nil"/>
              <w:left w:val="nil"/>
              <w:bottom w:val="nil"/>
              <w:right w:val="single" w:sz="4" w:space="0" w:color="auto"/>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5.2.23</w:t>
            </w:r>
          </w:p>
        </w:tc>
      </w:tr>
      <w:tr w:rsidR="002D1C93" w:rsidRPr="002D1C93" w:rsidTr="002D1C93">
        <w:trPr>
          <w:trHeight w:val="20"/>
          <w:jc w:val="center"/>
        </w:trPr>
        <w:tc>
          <w:tcPr>
            <w:tcW w:w="2986" w:type="dxa"/>
            <w:tcBorders>
              <w:top w:val="nil"/>
              <w:left w:val="single" w:sz="4" w:space="0" w:color="auto"/>
              <w:bottom w:val="single" w:sz="6" w:space="0" w:color="auto"/>
              <w:right w:val="nil"/>
            </w:tcBorders>
          </w:tcPr>
          <w:p w:rsidR="002D1C93" w:rsidRPr="002D1C93" w:rsidRDefault="002D1C93" w:rsidP="002D1C93">
            <w:pPr>
              <w:autoSpaceDE w:val="0"/>
              <w:autoSpaceDN w:val="0"/>
              <w:adjustRightInd w:val="0"/>
              <w:spacing w:after="0" w:line="240" w:lineRule="auto"/>
              <w:ind w:left="432" w:right="576"/>
              <w:rPr>
                <w:rFonts w:ascii="Times New Roman" w:hAnsi="Times New Roman" w:cs="Times New Roman"/>
                <w:sz w:val="2"/>
                <w:szCs w:val="20"/>
              </w:rPr>
            </w:pPr>
          </w:p>
        </w:tc>
        <w:tc>
          <w:tcPr>
            <w:tcW w:w="4862" w:type="dxa"/>
            <w:tcBorders>
              <w:top w:val="nil"/>
              <w:left w:val="nil"/>
              <w:bottom w:val="single" w:sz="6" w:space="0" w:color="auto"/>
              <w:right w:val="nil"/>
            </w:tcBorders>
          </w:tcPr>
          <w:p w:rsidR="002D1C93" w:rsidRPr="002D1C93" w:rsidRDefault="002D1C93" w:rsidP="002D1C93">
            <w:pPr>
              <w:autoSpaceDE w:val="0"/>
              <w:autoSpaceDN w:val="0"/>
              <w:adjustRightInd w:val="0"/>
              <w:spacing w:after="0" w:line="240" w:lineRule="auto"/>
              <w:ind w:left="432" w:right="576"/>
              <w:rPr>
                <w:rFonts w:ascii="Times New Roman" w:hAnsi="Times New Roman" w:cs="Times New Roman"/>
                <w:sz w:val="2"/>
                <w:szCs w:val="20"/>
              </w:rPr>
            </w:pPr>
          </w:p>
        </w:tc>
        <w:tc>
          <w:tcPr>
            <w:tcW w:w="1094" w:type="dxa"/>
            <w:tcBorders>
              <w:top w:val="nil"/>
              <w:left w:val="nil"/>
              <w:bottom w:val="single" w:sz="6" w:space="0" w:color="auto"/>
              <w:right w:val="single" w:sz="4" w:space="0" w:color="auto"/>
            </w:tcBorders>
          </w:tcPr>
          <w:p w:rsidR="002D1C93" w:rsidRPr="002D1C93" w:rsidRDefault="002D1C93" w:rsidP="002D1C93">
            <w:pPr>
              <w:autoSpaceDE w:val="0"/>
              <w:autoSpaceDN w:val="0"/>
              <w:adjustRightInd w:val="0"/>
              <w:spacing w:after="0" w:line="240" w:lineRule="auto"/>
              <w:jc w:val="center"/>
              <w:rPr>
                <w:rFonts w:ascii="Times New Roman" w:hAnsi="Times New Roman" w:cs="Times New Roman"/>
                <w:sz w:val="2"/>
                <w:szCs w:val="20"/>
              </w:rPr>
            </w:pPr>
          </w:p>
        </w:tc>
      </w:tr>
    </w:tbl>
    <w:p w:rsidR="003C0F31" w:rsidRPr="00CC3324" w:rsidRDefault="003C0F31" w:rsidP="002D1C93">
      <w:pPr>
        <w:autoSpaceDE w:val="0"/>
        <w:autoSpaceDN w:val="0"/>
        <w:adjustRightInd w:val="0"/>
        <w:spacing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2D1C93" w:rsidRPr="00CC3324" w:rsidTr="002D1C93">
        <w:trPr>
          <w:trHeight w:val="20"/>
        </w:trPr>
        <w:tc>
          <w:tcPr>
            <w:tcW w:w="10302" w:type="dxa"/>
            <w:shd w:val="clear" w:color="auto" w:fill="D9D9D9" w:themeFill="background1" w:themeFillShade="D9"/>
          </w:tcPr>
          <w:p w:rsidR="002D1C93" w:rsidRPr="00CC3324" w:rsidRDefault="002D1C93" w:rsidP="002D1C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On-going Multiple</w:t>
            </w:r>
          </w:p>
        </w:tc>
      </w:tr>
    </w:tbl>
    <w:p w:rsidR="003C0F31" w:rsidRPr="002678CB" w:rsidRDefault="003C0F31" w:rsidP="002D1C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5.2.2</w:t>
      </w:r>
      <w:r w:rsidRPr="00CC3324">
        <w:rPr>
          <w:rFonts w:ascii="Times New Roman" w:hAnsi="Times New Roman" w:cs="Times New Roman"/>
          <w:sz w:val="20"/>
          <w:szCs w:val="20"/>
        </w:rPr>
        <w:tab/>
        <w:t xml:space="preserve">The Ongoing Multiple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on a day is the lesser of:</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sum of his/her Fortnightly Contribution Accruals </w:t>
      </w:r>
      <w:r w:rsidRPr="00CC3324">
        <w:rPr>
          <w:rFonts w:ascii="Times New Roman" w:hAnsi="Times New Roman" w:cs="Times New Roman"/>
          <w:i/>
          <w:iCs/>
          <w:sz w:val="20"/>
          <w:szCs w:val="20"/>
        </w:rPr>
        <w:t xml:space="preserve">(see Rule 5.2.3); </w:t>
      </w:r>
      <w:r w:rsidRPr="00CC3324">
        <w:rPr>
          <w:rFonts w:ascii="Times New Roman" w:hAnsi="Times New Roman" w:cs="Times New Roman"/>
          <w:sz w:val="20"/>
          <w:szCs w:val="20"/>
        </w:rPr>
        <w:t>or</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his/her Average Accrual </w:t>
      </w:r>
      <w:r w:rsidRPr="00CC3324">
        <w:rPr>
          <w:rFonts w:ascii="Times New Roman" w:hAnsi="Times New Roman" w:cs="Times New Roman"/>
          <w:i/>
          <w:iCs/>
          <w:sz w:val="20"/>
          <w:szCs w:val="20"/>
        </w:rPr>
        <w:t>(see Rule 5.2.4).</w:t>
      </w:r>
    </w:p>
    <w:p w:rsidR="003C0F31" w:rsidRPr="00CC3324" w:rsidRDefault="003C0F31" w:rsidP="003C0F31">
      <w:pPr>
        <w:autoSpaceDE w:val="0"/>
        <w:autoSpaceDN w:val="0"/>
        <w:adjustRightInd w:val="0"/>
        <w:spacing w:after="0" w:line="240" w:lineRule="auto"/>
        <w:ind w:left="418"/>
        <w:rPr>
          <w:rFonts w:ascii="Times New Roman" w:hAnsi="Times New Roman" w:cs="Times New Roman"/>
          <w:sz w:val="20"/>
          <w:szCs w:val="20"/>
        </w:rPr>
      </w:pPr>
      <w:r w:rsidRPr="004C1CBA">
        <w:rPr>
          <w:rFonts w:ascii="Times New Roman" w:hAnsi="Times New Roman" w:cs="Times New Roman"/>
          <w:iCs/>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2D1C93" w:rsidRPr="00CC3324" w:rsidTr="002D1C93">
        <w:trPr>
          <w:trHeight w:val="20"/>
        </w:trPr>
        <w:tc>
          <w:tcPr>
            <w:tcW w:w="10109" w:type="dxa"/>
            <w:shd w:val="clear" w:color="auto" w:fill="D9D9D9" w:themeFill="background1" w:themeFillShade="D9"/>
          </w:tcPr>
          <w:p w:rsidR="002D1C93" w:rsidRPr="00CC3324" w:rsidRDefault="002D1C93" w:rsidP="002D1C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Fortnightly contribution accrual</w:t>
            </w:r>
          </w:p>
        </w:tc>
      </w:tr>
    </w:tbl>
    <w:p w:rsidR="003C0F31" w:rsidRPr="002678CB" w:rsidRDefault="003C0F31" w:rsidP="002D1C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5.2.3</w:t>
      </w:r>
      <w:r w:rsidRPr="00CC3324">
        <w:rPr>
          <w:rFonts w:ascii="Times New Roman" w:hAnsi="Times New Roman" w:cs="Times New Roman"/>
          <w:sz w:val="20"/>
          <w:szCs w:val="20"/>
        </w:rPr>
        <w:tab/>
        <w:t xml:space="preserve">A Fortnightly Contribution Accrual is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on each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he/she pays, or is required to pay, fortnightly contributions.</w:t>
      </w:r>
    </w:p>
    <w:p w:rsidR="003C0F31" w:rsidRPr="002678CB" w:rsidRDefault="003C0F31" w:rsidP="002D1C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A Fortnightly Contribution Accrual is calculated using the following formula:</w:t>
      </w:r>
    </w:p>
    <w:p w:rsidR="003C0F31" w:rsidRPr="002D1C93" w:rsidRDefault="00090FFB" w:rsidP="002D1C93">
      <w:pPr>
        <w:tabs>
          <w:tab w:val="left" w:pos="4200"/>
          <w:tab w:val="left" w:pos="5861"/>
        </w:tabs>
        <w:autoSpaceDE w:val="0"/>
        <w:autoSpaceDN w:val="0"/>
        <w:adjustRightInd w:val="0"/>
        <w:spacing w:before="106" w:after="0" w:line="240" w:lineRule="auto"/>
        <w:jc w:val="center"/>
        <w:rPr>
          <w:rFonts w:ascii="Times New Roman" w:hAnsi="Times New Roman" w:cs="Times New Roman"/>
          <w:bCs/>
          <w:sz w:val="20"/>
          <w:szCs w:val="20"/>
        </w:rPr>
      </w:pPr>
      <m:oMathPara>
        <m:oMath>
          <m:d>
            <m:dPr>
              <m:ctrlPr>
                <w:rPr>
                  <w:rFonts w:ascii="Cambria Math" w:hAnsi="Cambria Math" w:cs="Times New Roman"/>
                  <w:b/>
                  <w:bCs/>
                  <w:sz w:val="20"/>
                  <w:szCs w:val="20"/>
                </w:rPr>
              </m:ctrlPr>
            </m:dPr>
            <m:e>
              <m:r>
                <m:rPr>
                  <m:sty m:val="bi"/>
                </m:rPr>
                <w:rPr>
                  <w:rFonts w:ascii="Cambria Math" w:hAnsi="Cambria Math" w:cs="Times New Roman"/>
                  <w:sz w:val="20"/>
                  <w:szCs w:val="20"/>
                </w:rPr>
                <m:t xml:space="preserve">  </m:t>
              </m:r>
              <m:f>
                <m:fPr>
                  <m:ctrlPr>
                    <w:rPr>
                      <w:rFonts w:ascii="Cambria Math" w:hAnsi="Cambria Math" w:cs="Times New Roman"/>
                      <w:b/>
                      <w:bCs/>
                      <w:sz w:val="20"/>
                      <w:szCs w:val="20"/>
                    </w:rPr>
                  </m:ctrlPr>
                </m:fPr>
                <m:num>
                  <m:r>
                    <m:rPr>
                      <m:sty m:val="b"/>
                    </m:rPr>
                    <w:rPr>
                      <w:rFonts w:ascii="Cambria Math" w:hAnsi="Cambria Math" w:cs="Times New Roman"/>
                      <w:sz w:val="20"/>
                      <w:szCs w:val="20"/>
                    </w:rPr>
                    <m:t>0.11</m:t>
                  </m:r>
                </m:num>
                <m:den>
                  <m:r>
                    <m:rPr>
                      <m:sty m:val="b"/>
                    </m:rPr>
                    <w:rPr>
                      <w:rFonts w:ascii="Cambria Math" w:hAnsi="Cambria Math" w:cs="Times New Roman"/>
                      <w:sz w:val="20"/>
                      <w:szCs w:val="20"/>
                    </w:rPr>
                    <m:t>26</m:t>
                  </m:r>
                </m:den>
              </m:f>
              <m:r>
                <m:rPr>
                  <m:sty m:val="b"/>
                </m:rPr>
                <w:rPr>
                  <w:rFonts w:ascii="Cambria Math" w:hAnsi="Cambria Math" w:cs="Times New Roman"/>
                  <w:sz w:val="20"/>
                  <w:szCs w:val="20"/>
                </w:rPr>
                <m:t xml:space="preserve"> × Factor  </m:t>
              </m:r>
            </m:e>
          </m:d>
          <m:r>
            <m:rPr>
              <m:sty m:val="b"/>
            </m:rPr>
            <w:rPr>
              <w:rFonts w:ascii="Cambria Math" w:hAnsi="Cambria Math" w:cs="Times New Roman"/>
              <w:sz w:val="20"/>
              <w:szCs w:val="20"/>
            </w:rPr>
            <m:t xml:space="preserve"> + </m:t>
          </m:r>
          <m:d>
            <m:dPr>
              <m:ctrlPr>
                <w:rPr>
                  <w:rFonts w:ascii="Cambria Math" w:hAnsi="Cambria Math" w:cs="Times New Roman"/>
                  <w:b/>
                  <w:bCs/>
                  <w:sz w:val="20"/>
                  <w:szCs w:val="20"/>
                </w:rPr>
              </m:ctrlPr>
            </m:dPr>
            <m:e>
              <m:r>
                <m:rPr>
                  <m:sty m:val="b"/>
                </m:rPr>
                <w:rPr>
                  <w:rFonts w:ascii="Cambria Math" w:hAnsi="Cambria Math" w:cs="Times New Roman"/>
                  <w:sz w:val="20"/>
                  <w:szCs w:val="20"/>
                </w:rPr>
                <m:t xml:space="preserve">  2 ×</m:t>
              </m:r>
              <m:f>
                <m:fPr>
                  <m:ctrlPr>
                    <w:rPr>
                      <w:rFonts w:ascii="Cambria Math" w:hAnsi="Cambria Math" w:cs="Times New Roman"/>
                      <w:b/>
                      <w:bCs/>
                      <w:sz w:val="20"/>
                      <w:szCs w:val="20"/>
                    </w:rPr>
                  </m:ctrlPr>
                </m:fPr>
                <m:num>
                  <m:r>
                    <m:rPr>
                      <m:sty m:val="b"/>
                    </m:rPr>
                    <w:rPr>
                      <w:rFonts w:ascii="Cambria Math" w:hAnsi="Cambria Math" w:cs="Times New Roman"/>
                      <w:sz w:val="20"/>
                      <w:szCs w:val="20"/>
                    </w:rPr>
                    <m:t>Contributions Paid</m:t>
                  </m:r>
                </m:num>
                <m:den>
                  <m:r>
                    <m:rPr>
                      <m:sty m:val="b"/>
                    </m:rPr>
                    <w:rPr>
                      <w:rFonts w:ascii="Cambria Math" w:hAnsi="Cambria Math" w:cs="Times New Roman"/>
                      <w:sz w:val="20"/>
                      <w:szCs w:val="20"/>
                    </w:rPr>
                    <m:t>Annual Contribution Salary</m:t>
                  </m:r>
                </m:den>
              </m:f>
              <m:r>
                <m:rPr>
                  <m:sty m:val="bi"/>
                </m:rPr>
                <w:rPr>
                  <w:rFonts w:ascii="Cambria Math" w:hAnsi="Cambria Math" w:cs="Times New Roman"/>
                  <w:sz w:val="20"/>
                  <w:szCs w:val="20"/>
                </w:rPr>
                <m:t xml:space="preserve">  </m:t>
              </m:r>
            </m:e>
          </m:d>
        </m:oMath>
      </m:oMathPara>
    </w:p>
    <w:p w:rsidR="003C0F31" w:rsidRPr="002678CB" w:rsidRDefault="003C0F31" w:rsidP="002D1C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84"/>
        <w:gridCol w:w="7313"/>
      </w:tblGrid>
      <w:tr w:rsidR="003C0F31" w:rsidRPr="00CC3324" w:rsidTr="002D1C93">
        <w:trPr>
          <w:trHeight w:val="20"/>
        </w:trPr>
        <w:tc>
          <w:tcPr>
            <w:tcW w:w="3184"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Factor</w:t>
            </w:r>
          </w:p>
        </w:tc>
        <w:tc>
          <w:tcPr>
            <w:tcW w:w="7313"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for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was </w:t>
            </w:r>
            <w:r w:rsidRPr="00CC3324">
              <w:rPr>
                <w:rFonts w:ascii="Times New Roman" w:hAnsi="Times New Roman" w:cs="Times New Roman"/>
                <w:b/>
                <w:bCs/>
                <w:sz w:val="20"/>
                <w:szCs w:val="20"/>
              </w:rPr>
              <w:t xml:space="preserve">a permanent full-time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full-time employee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is 1; and</w:t>
            </w:r>
          </w:p>
        </w:tc>
      </w:tr>
      <w:tr w:rsidR="003C0F31" w:rsidRPr="00CC3324" w:rsidTr="002D1C93">
        <w:trPr>
          <w:trHeight w:val="20"/>
        </w:trPr>
        <w:tc>
          <w:tcPr>
            <w:tcW w:w="3184"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trPr>
        <w:tc>
          <w:tcPr>
            <w:tcW w:w="3184"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3C0F31" w:rsidRPr="002678CB"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for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was a </w:t>
            </w:r>
            <w:r w:rsidRPr="00CC3324">
              <w:rPr>
                <w:rFonts w:ascii="Times New Roman" w:hAnsi="Times New Roman" w:cs="Times New Roman"/>
                <w:b/>
                <w:bCs/>
                <w:sz w:val="20"/>
                <w:szCs w:val="20"/>
              </w:rPr>
              <w:t xml:space="preserve">permanent part-time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part-time employee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is the</w:t>
            </w:r>
          </w:p>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ratio that the number of part-time hours worked by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bears to the number of hours a </w:t>
            </w:r>
            <w:r w:rsidRPr="00CC3324">
              <w:rPr>
                <w:rFonts w:ascii="Times New Roman" w:hAnsi="Times New Roman" w:cs="Times New Roman"/>
                <w:b/>
                <w:bCs/>
                <w:sz w:val="20"/>
                <w:szCs w:val="20"/>
              </w:rPr>
              <w:t xml:space="preserve">permanent full-time employee </w:t>
            </w:r>
            <w:r w:rsidRPr="00CC3324">
              <w:rPr>
                <w:rFonts w:ascii="Times New Roman" w:hAnsi="Times New Roman" w:cs="Times New Roman"/>
                <w:sz w:val="20"/>
                <w:szCs w:val="20"/>
              </w:rPr>
              <w:t>performing duties of a similar nature would have worked on that day.</w:t>
            </w:r>
          </w:p>
        </w:tc>
      </w:tr>
      <w:tr w:rsidR="003C0F31" w:rsidRPr="00CC3324" w:rsidTr="002D1C93">
        <w:trPr>
          <w:trHeight w:val="20"/>
        </w:trPr>
        <w:tc>
          <w:tcPr>
            <w:tcW w:w="3184"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trPr>
        <w:tc>
          <w:tcPr>
            <w:tcW w:w="3184"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Part-time hours worked in this definition:</w:t>
            </w:r>
          </w:p>
        </w:tc>
      </w:tr>
      <w:tr w:rsidR="002D1C93" w:rsidRPr="00CC3324" w:rsidTr="002D1C93">
        <w:trPr>
          <w:trHeight w:val="20"/>
        </w:trPr>
        <w:tc>
          <w:tcPr>
            <w:tcW w:w="3184" w:type="dxa"/>
          </w:tcPr>
          <w:p w:rsidR="002D1C93" w:rsidRPr="00CC3324" w:rsidRDefault="002D1C93"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2D1C93" w:rsidRPr="00CC3324" w:rsidRDefault="002D1C93"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trPr>
        <w:tc>
          <w:tcPr>
            <w:tcW w:w="3184"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3C0F31" w:rsidRPr="00CC3324" w:rsidRDefault="003C0F31" w:rsidP="002D1C93">
            <w:pPr>
              <w:autoSpaceDE w:val="0"/>
              <w:autoSpaceDN w:val="0"/>
              <w:adjustRightInd w:val="0"/>
              <w:spacing w:after="0" w:line="240" w:lineRule="auto"/>
              <w:ind w:left="308" w:hanging="30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include any hours not being worked that attract a partial invalidity pension or compensation payment; and</w:t>
            </w:r>
          </w:p>
        </w:tc>
      </w:tr>
      <w:tr w:rsidR="002D1C93" w:rsidRPr="00CC3324" w:rsidTr="002D1C93">
        <w:trPr>
          <w:trHeight w:val="20"/>
        </w:trPr>
        <w:tc>
          <w:tcPr>
            <w:tcW w:w="3184" w:type="dxa"/>
          </w:tcPr>
          <w:p w:rsidR="002D1C93" w:rsidRPr="00CC3324" w:rsidRDefault="002D1C93"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2D1C93" w:rsidRPr="00CC3324" w:rsidRDefault="002D1C93" w:rsidP="002D1C93">
            <w:pPr>
              <w:autoSpaceDE w:val="0"/>
              <w:autoSpaceDN w:val="0"/>
              <w:adjustRightInd w:val="0"/>
              <w:spacing w:after="0" w:line="240" w:lineRule="auto"/>
              <w:ind w:left="308" w:hanging="308"/>
              <w:rPr>
                <w:rFonts w:ascii="Times New Roman" w:hAnsi="Times New Roman" w:cs="Times New Roman"/>
                <w:sz w:val="20"/>
                <w:szCs w:val="20"/>
              </w:rPr>
            </w:pPr>
          </w:p>
        </w:tc>
      </w:tr>
      <w:tr w:rsidR="003C0F31" w:rsidRPr="00CC3324" w:rsidTr="002D1C93">
        <w:trPr>
          <w:trHeight w:val="20"/>
        </w:trPr>
        <w:tc>
          <w:tcPr>
            <w:tcW w:w="3184"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3C0F31" w:rsidRPr="00CC3324" w:rsidRDefault="003C0F31" w:rsidP="002D1C93">
            <w:pPr>
              <w:autoSpaceDE w:val="0"/>
              <w:autoSpaceDN w:val="0"/>
              <w:adjustRightInd w:val="0"/>
              <w:spacing w:after="0" w:line="240" w:lineRule="auto"/>
              <w:ind w:left="308" w:hanging="30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did not work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are the part-time hours he/she would have worked if he/she had been on duty; and</w:t>
            </w:r>
          </w:p>
        </w:tc>
      </w:tr>
      <w:tr w:rsidR="002D1C93" w:rsidRPr="00CC3324" w:rsidTr="002D1C93">
        <w:trPr>
          <w:trHeight w:val="20"/>
        </w:trPr>
        <w:tc>
          <w:tcPr>
            <w:tcW w:w="3184" w:type="dxa"/>
          </w:tcPr>
          <w:p w:rsidR="002D1C93" w:rsidRPr="00CC3324" w:rsidRDefault="002D1C93"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2D1C93" w:rsidRPr="00CC3324" w:rsidRDefault="002D1C93" w:rsidP="002D1C93">
            <w:pPr>
              <w:autoSpaceDE w:val="0"/>
              <w:autoSpaceDN w:val="0"/>
              <w:adjustRightInd w:val="0"/>
              <w:spacing w:after="0" w:line="240" w:lineRule="auto"/>
              <w:ind w:left="308" w:hanging="308"/>
              <w:rPr>
                <w:rFonts w:ascii="Times New Roman" w:hAnsi="Times New Roman" w:cs="Times New Roman"/>
                <w:sz w:val="20"/>
                <w:szCs w:val="20"/>
              </w:rPr>
            </w:pPr>
          </w:p>
        </w:tc>
      </w:tr>
      <w:tr w:rsidR="003C0F31" w:rsidRPr="00CC3324" w:rsidTr="002D1C93">
        <w:trPr>
          <w:trHeight w:val="20"/>
        </w:trPr>
        <w:tc>
          <w:tcPr>
            <w:tcW w:w="3184"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7313" w:type="dxa"/>
          </w:tcPr>
          <w:p w:rsidR="003C0F31" w:rsidRPr="00CC3324" w:rsidRDefault="003C0F31" w:rsidP="002D1C93">
            <w:pPr>
              <w:autoSpaceDE w:val="0"/>
              <w:autoSpaceDN w:val="0"/>
              <w:adjustRightInd w:val="0"/>
              <w:spacing w:after="0" w:line="240" w:lineRule="auto"/>
              <w:ind w:left="308" w:hanging="308"/>
              <w:rPr>
                <w:rFonts w:ascii="Times New Roman" w:hAnsi="Times New Roman" w:cs="Times New Roman"/>
                <w:b/>
                <w:bCs/>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was on leave of absence without pay that is an </w:t>
            </w:r>
            <w:r w:rsidRPr="00CC3324">
              <w:rPr>
                <w:rFonts w:ascii="Times New Roman" w:hAnsi="Times New Roman" w:cs="Times New Roman"/>
                <w:b/>
                <w:bCs/>
                <w:sz w:val="20"/>
                <w:szCs w:val="20"/>
              </w:rPr>
              <w:t xml:space="preserve">excluded period of leave of absence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are the part time hours he/she worked, or would have worked if he/she had been on duty, on the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 xml:space="preserve">with his/her </w:t>
            </w:r>
            <w:r w:rsidRPr="00CC3324">
              <w:rPr>
                <w:rFonts w:ascii="Times New Roman" w:hAnsi="Times New Roman" w:cs="Times New Roman"/>
                <w:b/>
                <w:bCs/>
                <w:sz w:val="20"/>
                <w:szCs w:val="20"/>
              </w:rPr>
              <w:t>permanent employer.</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506"/>
        <w:gridCol w:w="5971"/>
        <w:gridCol w:w="1020"/>
      </w:tblGrid>
      <w:tr w:rsidR="003C0F31" w:rsidRPr="00CC3324" w:rsidTr="002D1C93">
        <w:trPr>
          <w:trHeight w:val="20"/>
        </w:trPr>
        <w:tc>
          <w:tcPr>
            <w:tcW w:w="3506" w:type="dxa"/>
            <w:tcBorders>
              <w:top w:val="nil"/>
              <w:left w:val="nil"/>
              <w:bottom w:val="nil"/>
              <w:right w:val="single" w:sz="6" w:space="0" w:color="auto"/>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59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C0F31" w:rsidRPr="00CC3324" w:rsidRDefault="003C0F31" w:rsidP="002D1C93">
            <w:pPr>
              <w:autoSpaceDE w:val="0"/>
              <w:autoSpaceDN w:val="0"/>
              <w:adjustRightInd w:val="0"/>
              <w:spacing w:before="120" w:after="120" w:line="240" w:lineRule="auto"/>
              <w:ind w:left="288" w:right="288"/>
              <w:rPr>
                <w:rFonts w:ascii="Times New Roman" w:hAnsi="Times New Roman" w:cs="Times New Roman"/>
                <w:sz w:val="20"/>
                <w:szCs w:val="20"/>
              </w:rPr>
            </w:pPr>
            <w:r w:rsidRPr="00CC3324">
              <w:rPr>
                <w:rFonts w:ascii="Times New Roman" w:hAnsi="Times New Roman" w:cs="Times New Roman"/>
                <w:b/>
                <w:bCs/>
                <w:sz w:val="20"/>
                <w:szCs w:val="20"/>
              </w:rPr>
              <w:t>Note:</w:t>
            </w:r>
            <w:r w:rsidRPr="00CC3324">
              <w:rPr>
                <w:rFonts w:ascii="Times New Roman" w:hAnsi="Times New Roman" w:cs="Times New Roman"/>
                <w:sz w:val="20"/>
                <w:szCs w:val="20"/>
              </w:rPr>
              <w:t xml:space="preserve"> A full time employee on an excluded period of leave of absence remains a permanent or a temporary full-time</w:t>
            </w:r>
            <w:r w:rsidRPr="00CC3324">
              <w:rPr>
                <w:rFonts w:ascii="Times New Roman" w:hAnsi="Times New Roman" w:cs="Times New Roman"/>
                <w:smallCaps/>
                <w:sz w:val="20"/>
                <w:szCs w:val="20"/>
              </w:rPr>
              <w:t xml:space="preserve"> </w:t>
            </w:r>
            <w:r w:rsidRPr="00CC3324">
              <w:rPr>
                <w:rFonts w:ascii="Times New Roman" w:hAnsi="Times New Roman" w:cs="Times New Roman"/>
                <w:sz w:val="20"/>
                <w:szCs w:val="20"/>
              </w:rPr>
              <w:t>employee for the purposes of the Rules. A factor of 1 therefore applies in</w:t>
            </w:r>
            <w:r w:rsidRPr="00CC3324">
              <w:rPr>
                <w:rFonts w:ascii="Times New Roman" w:hAnsi="Times New Roman" w:cs="Times New Roman"/>
                <w:i/>
                <w:iCs/>
                <w:sz w:val="20"/>
                <w:szCs w:val="20"/>
              </w:rPr>
              <w:t xml:space="preserve"> </w:t>
            </w:r>
            <w:r w:rsidRPr="00CC3324">
              <w:rPr>
                <w:rFonts w:ascii="Times New Roman" w:hAnsi="Times New Roman" w:cs="Times New Roman"/>
                <w:sz w:val="20"/>
                <w:szCs w:val="20"/>
              </w:rPr>
              <w:t>respect of the period of leave of absence if all requirements about contributions have been met, regardless of the hours</w:t>
            </w:r>
            <w:r w:rsidRPr="00CC3324">
              <w:rPr>
                <w:rFonts w:ascii="Times New Roman" w:hAnsi="Times New Roman" w:cs="Times New Roman"/>
                <w:i/>
                <w:iCs/>
                <w:sz w:val="20"/>
                <w:szCs w:val="20"/>
              </w:rPr>
              <w:t xml:space="preserve"> </w:t>
            </w:r>
            <w:r w:rsidRPr="00CC3324">
              <w:rPr>
                <w:rFonts w:ascii="Times New Roman" w:hAnsi="Times New Roman" w:cs="Times New Roman"/>
                <w:sz w:val="20"/>
                <w:szCs w:val="20"/>
              </w:rPr>
              <w:t>worked with the temporary employer.</w:t>
            </w:r>
          </w:p>
        </w:tc>
        <w:tc>
          <w:tcPr>
            <w:tcW w:w="1020" w:type="dxa"/>
            <w:tcBorders>
              <w:top w:val="nil"/>
              <w:left w:val="single" w:sz="6" w:space="0" w:color="auto"/>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277"/>
        <w:gridCol w:w="7220"/>
      </w:tblGrid>
      <w:tr w:rsidR="003C0F31" w:rsidRPr="00CC3324" w:rsidTr="002D1C93">
        <w:trPr>
          <w:trHeight w:val="20"/>
        </w:trPr>
        <w:tc>
          <w:tcPr>
            <w:tcW w:w="288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lastRenderedPageBreak/>
              <w:t>Contribution Paid</w:t>
            </w:r>
          </w:p>
        </w:tc>
        <w:tc>
          <w:tcPr>
            <w:tcW w:w="634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amount of contribution paid, or payable, by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on the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and</w:t>
            </w:r>
          </w:p>
        </w:tc>
      </w:tr>
      <w:tr w:rsidR="003C0F31" w:rsidRPr="00CC3324" w:rsidTr="002D1C93">
        <w:trPr>
          <w:trHeight w:val="20"/>
        </w:trPr>
        <w:tc>
          <w:tcPr>
            <w:tcW w:w="288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34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D1C93">
        <w:trPr>
          <w:trHeight w:val="20"/>
        </w:trPr>
        <w:tc>
          <w:tcPr>
            <w:tcW w:w="288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Annual Contribution Salary</w:t>
            </w:r>
          </w:p>
        </w:tc>
        <w:tc>
          <w:tcPr>
            <w:tcW w:w="634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is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multiplied by 26.</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000" w:type="pct"/>
        <w:tblLayout w:type="fixed"/>
        <w:tblCellMar>
          <w:top w:w="72" w:type="dxa"/>
          <w:left w:w="14" w:type="dxa"/>
          <w:bottom w:w="72" w:type="dxa"/>
          <w:right w:w="14" w:type="dxa"/>
        </w:tblCellMar>
        <w:tblLook w:val="0000" w:firstRow="0" w:lastRow="0" w:firstColumn="0" w:lastColumn="0" w:noHBand="0" w:noVBand="0"/>
      </w:tblPr>
      <w:tblGrid>
        <w:gridCol w:w="2039"/>
        <w:gridCol w:w="1700"/>
        <w:gridCol w:w="1376"/>
        <w:gridCol w:w="1631"/>
        <w:gridCol w:w="1485"/>
        <w:gridCol w:w="2266"/>
      </w:tblGrid>
      <w:tr w:rsidR="003C0F31" w:rsidRPr="00CC3324" w:rsidTr="002D1C93">
        <w:trPr>
          <w:trHeight w:val="20"/>
        </w:trPr>
        <w:tc>
          <w:tcPr>
            <w:tcW w:w="8894" w:type="dxa"/>
            <w:gridSpan w:val="6"/>
            <w:tcBorders>
              <w:top w:val="single" w:sz="6" w:space="0" w:color="auto"/>
              <w:left w:val="single" w:sz="6" w:space="0" w:color="auto"/>
              <w:bottom w:val="single" w:sz="6" w:space="0" w:color="auto"/>
              <w:right w:val="single" w:sz="6" w:space="0" w:color="auto"/>
            </w:tcBorders>
          </w:tcPr>
          <w:p w:rsidR="003C0F31" w:rsidRPr="00CC3324" w:rsidRDefault="003C0F31" w:rsidP="002D1C93">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The following chart shows the approximate percentage of average salary that would be accrued if contributions were paid at the same rate for a whole year by a full-time regular member</w:t>
            </w:r>
          </w:p>
        </w:tc>
      </w:tr>
      <w:tr w:rsidR="003C0F31" w:rsidRPr="00CC3324" w:rsidTr="002D1C93">
        <w:trPr>
          <w:trHeight w:val="20"/>
        </w:trPr>
        <w:tc>
          <w:tcPr>
            <w:tcW w:w="1728" w:type="dxa"/>
            <w:tcBorders>
              <w:top w:val="single" w:sz="6" w:space="0" w:color="auto"/>
              <w:left w:val="single" w:sz="6" w:space="0" w:color="auto"/>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Paid</w:t>
            </w:r>
          </w:p>
        </w:tc>
        <w:tc>
          <w:tcPr>
            <w:tcW w:w="1440" w:type="dxa"/>
            <w:tcBorders>
              <w:top w:val="single" w:sz="6" w:space="0" w:color="auto"/>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of AS</w:t>
            </w:r>
          </w:p>
        </w:tc>
        <w:tc>
          <w:tcPr>
            <w:tcW w:w="1166" w:type="dxa"/>
            <w:tcBorders>
              <w:top w:val="single" w:sz="6" w:space="0" w:color="auto"/>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Paid</w:t>
            </w:r>
          </w:p>
        </w:tc>
        <w:tc>
          <w:tcPr>
            <w:tcW w:w="1382" w:type="dxa"/>
            <w:tcBorders>
              <w:top w:val="single" w:sz="6" w:space="0" w:color="auto"/>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of AS</w:t>
            </w:r>
          </w:p>
        </w:tc>
        <w:tc>
          <w:tcPr>
            <w:tcW w:w="1258" w:type="dxa"/>
            <w:tcBorders>
              <w:top w:val="single" w:sz="6" w:space="0" w:color="auto"/>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Paid</w:t>
            </w:r>
          </w:p>
        </w:tc>
        <w:tc>
          <w:tcPr>
            <w:tcW w:w="1920" w:type="dxa"/>
            <w:tcBorders>
              <w:top w:val="single" w:sz="6" w:space="0" w:color="auto"/>
              <w:left w:val="nil"/>
              <w:bottom w:val="nil"/>
              <w:right w:val="single" w:sz="6" w:space="0" w:color="auto"/>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 of AS</w:t>
            </w:r>
          </w:p>
        </w:tc>
      </w:tr>
      <w:tr w:rsidR="003C0F31" w:rsidRPr="00CC3324" w:rsidTr="002D1C93">
        <w:trPr>
          <w:trHeight w:val="20"/>
        </w:trPr>
        <w:tc>
          <w:tcPr>
            <w:tcW w:w="1728" w:type="dxa"/>
            <w:tcBorders>
              <w:top w:val="nil"/>
              <w:left w:val="single" w:sz="6" w:space="0" w:color="auto"/>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w:t>
            </w:r>
          </w:p>
        </w:tc>
        <w:tc>
          <w:tcPr>
            <w:tcW w:w="1440"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15%</w:t>
            </w:r>
          </w:p>
        </w:tc>
        <w:tc>
          <w:tcPr>
            <w:tcW w:w="1166"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w:t>
            </w:r>
          </w:p>
        </w:tc>
        <w:tc>
          <w:tcPr>
            <w:tcW w:w="1382"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21%</w:t>
            </w:r>
          </w:p>
        </w:tc>
        <w:tc>
          <w:tcPr>
            <w:tcW w:w="1258" w:type="dxa"/>
            <w:tcBorders>
              <w:top w:val="nil"/>
              <w:left w:val="nil"/>
              <w:bottom w:val="nil"/>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8</w:t>
            </w:r>
          </w:p>
        </w:tc>
        <w:tc>
          <w:tcPr>
            <w:tcW w:w="1920" w:type="dxa"/>
            <w:tcBorders>
              <w:top w:val="nil"/>
              <w:left w:val="nil"/>
              <w:bottom w:val="nil"/>
              <w:right w:val="single" w:sz="6" w:space="0" w:color="auto"/>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27%</w:t>
            </w:r>
          </w:p>
        </w:tc>
      </w:tr>
      <w:tr w:rsidR="003C0F31" w:rsidRPr="00CC3324" w:rsidTr="002D1C93">
        <w:trPr>
          <w:trHeight w:val="20"/>
        </w:trPr>
        <w:tc>
          <w:tcPr>
            <w:tcW w:w="1728" w:type="dxa"/>
            <w:tcBorders>
              <w:top w:val="nil"/>
              <w:left w:val="single" w:sz="6" w:space="0" w:color="auto"/>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3</w:t>
            </w:r>
          </w:p>
        </w:tc>
        <w:tc>
          <w:tcPr>
            <w:tcW w:w="1440" w:type="dxa"/>
            <w:tcBorders>
              <w:top w:val="nil"/>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17%</w:t>
            </w:r>
          </w:p>
        </w:tc>
        <w:tc>
          <w:tcPr>
            <w:tcW w:w="1166" w:type="dxa"/>
            <w:tcBorders>
              <w:top w:val="nil"/>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6</w:t>
            </w:r>
          </w:p>
        </w:tc>
        <w:tc>
          <w:tcPr>
            <w:tcW w:w="1382" w:type="dxa"/>
            <w:tcBorders>
              <w:top w:val="nil"/>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23%</w:t>
            </w:r>
          </w:p>
        </w:tc>
        <w:tc>
          <w:tcPr>
            <w:tcW w:w="1258" w:type="dxa"/>
            <w:tcBorders>
              <w:top w:val="nil"/>
              <w:left w:val="nil"/>
              <w:bottom w:val="nil"/>
              <w:right w:val="nil"/>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9</w:t>
            </w:r>
          </w:p>
        </w:tc>
        <w:tc>
          <w:tcPr>
            <w:tcW w:w="1920" w:type="dxa"/>
            <w:tcBorders>
              <w:top w:val="nil"/>
              <w:left w:val="nil"/>
              <w:bottom w:val="nil"/>
              <w:right w:val="single" w:sz="6" w:space="0" w:color="auto"/>
            </w:tcBorders>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29%</w:t>
            </w:r>
          </w:p>
        </w:tc>
      </w:tr>
      <w:tr w:rsidR="003C0F31" w:rsidRPr="00CC3324" w:rsidTr="002D1C93">
        <w:trPr>
          <w:trHeight w:val="20"/>
        </w:trPr>
        <w:tc>
          <w:tcPr>
            <w:tcW w:w="1728" w:type="dxa"/>
            <w:tcBorders>
              <w:top w:val="nil"/>
              <w:left w:val="single" w:sz="6" w:space="0" w:color="auto"/>
              <w:bottom w:val="single" w:sz="6" w:space="0" w:color="auto"/>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4</w:t>
            </w:r>
          </w:p>
        </w:tc>
        <w:tc>
          <w:tcPr>
            <w:tcW w:w="1440" w:type="dxa"/>
            <w:tcBorders>
              <w:top w:val="nil"/>
              <w:left w:val="nil"/>
              <w:bottom w:val="single" w:sz="6" w:space="0" w:color="auto"/>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19%</w:t>
            </w:r>
          </w:p>
        </w:tc>
        <w:tc>
          <w:tcPr>
            <w:tcW w:w="1166" w:type="dxa"/>
            <w:tcBorders>
              <w:top w:val="nil"/>
              <w:left w:val="nil"/>
              <w:bottom w:val="single" w:sz="6" w:space="0" w:color="auto"/>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7</w:t>
            </w:r>
          </w:p>
        </w:tc>
        <w:tc>
          <w:tcPr>
            <w:tcW w:w="1382" w:type="dxa"/>
            <w:tcBorders>
              <w:top w:val="nil"/>
              <w:left w:val="nil"/>
              <w:bottom w:val="single" w:sz="6" w:space="0" w:color="auto"/>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25%</w:t>
            </w:r>
          </w:p>
        </w:tc>
        <w:tc>
          <w:tcPr>
            <w:tcW w:w="1258" w:type="dxa"/>
            <w:tcBorders>
              <w:top w:val="nil"/>
              <w:left w:val="nil"/>
              <w:bottom w:val="single" w:sz="6" w:space="0" w:color="auto"/>
              <w:right w:val="nil"/>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10</w:t>
            </w:r>
          </w:p>
        </w:tc>
        <w:tc>
          <w:tcPr>
            <w:tcW w:w="1920" w:type="dxa"/>
            <w:tcBorders>
              <w:top w:val="nil"/>
              <w:left w:val="nil"/>
              <w:bottom w:val="single" w:sz="6" w:space="0" w:color="auto"/>
              <w:right w:val="single" w:sz="6" w:space="0" w:color="auto"/>
            </w:tcBorders>
            <w:shd w:val="clear" w:color="auto" w:fill="D9D9D9" w:themeFill="background1" w:themeFillShade="D9"/>
          </w:tcPr>
          <w:p w:rsidR="003C0F31" w:rsidRPr="00CC3324" w:rsidRDefault="003C0F31" w:rsidP="002D1C93">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31%</w:t>
            </w:r>
          </w:p>
        </w:tc>
      </w:tr>
    </w:tbl>
    <w:p w:rsidR="003C0F31" w:rsidRPr="00CC3324" w:rsidRDefault="003C0F31" w:rsidP="002D1C93">
      <w:pPr>
        <w:autoSpaceDE w:val="0"/>
        <w:autoSpaceDN w:val="0"/>
        <w:adjustRightInd w:val="0"/>
        <w:spacing w:before="240"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2D1C93" w:rsidRPr="00CC3324" w:rsidTr="002D1C93">
        <w:trPr>
          <w:trHeight w:val="20"/>
        </w:trPr>
        <w:tc>
          <w:tcPr>
            <w:tcW w:w="10196" w:type="dxa"/>
            <w:shd w:val="clear" w:color="auto" w:fill="D9D9D9" w:themeFill="background1" w:themeFillShade="D9"/>
          </w:tcPr>
          <w:p w:rsidR="002D1C93" w:rsidRPr="00CC3324" w:rsidRDefault="002D1C93" w:rsidP="002D1C9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Average accrual</w:t>
            </w:r>
          </w:p>
        </w:tc>
      </w:tr>
    </w:tbl>
    <w:p w:rsidR="003C0F31" w:rsidRPr="002678CB" w:rsidRDefault="003C0F31" w:rsidP="002D1C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5.2.4</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are the sum of the Fortnightly Contribution Accruals that would have accrued:</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has less than 260 contribution due days during his/her period of membership, as if he/she had paid contributions at the rate of 5%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on each of those contribution due days; or</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has 260 or more contribution due days during his/her period of membership, as if he/she had paid contributions at the rate of:</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5%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on each of the first 260 contribution due days; and</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10%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on each of the remaining contribution due days (if any);</w:t>
      </w:r>
    </w:p>
    <w:p w:rsidR="003C0F31" w:rsidRPr="002678CB" w:rsidRDefault="003C0F31" w:rsidP="002D1C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unless:</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has:</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Preserved Multiple, a Restoration Multiple or a CSS Transfer Multiple or a Non-Cash Transfer Multiple </w:t>
      </w:r>
      <w:r w:rsidRPr="00CC3324">
        <w:rPr>
          <w:rFonts w:ascii="Times New Roman" w:hAnsi="Times New Roman" w:cs="Times New Roman"/>
          <w:i/>
          <w:iCs/>
          <w:sz w:val="20"/>
          <w:szCs w:val="20"/>
        </w:rPr>
        <w:t xml:space="preserve">(see Rule 5.2.5); </w:t>
      </w:r>
      <w:r w:rsidRPr="00CC3324">
        <w:rPr>
          <w:rFonts w:ascii="Times New Roman" w:hAnsi="Times New Roman" w:cs="Times New Roman"/>
          <w:sz w:val="20"/>
          <w:szCs w:val="20"/>
        </w:rPr>
        <w:t>or</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Membership Transfer Multiple </w:t>
      </w:r>
      <w:r w:rsidRPr="00CC3324">
        <w:rPr>
          <w:rFonts w:ascii="Times New Roman" w:hAnsi="Times New Roman" w:cs="Times New Roman"/>
          <w:i/>
          <w:iCs/>
          <w:sz w:val="20"/>
          <w:szCs w:val="20"/>
        </w:rPr>
        <w:t xml:space="preserve">(see Rule 5.2.6); </w:t>
      </w:r>
      <w:r w:rsidRPr="00CC3324">
        <w:rPr>
          <w:rFonts w:ascii="Times New Roman" w:hAnsi="Times New Roman" w:cs="Times New Roman"/>
          <w:sz w:val="20"/>
          <w:szCs w:val="20"/>
        </w:rPr>
        <w:t>or</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has advised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he/she;</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has more than one membership </w:t>
      </w:r>
      <w:r w:rsidRPr="00CC3324">
        <w:rPr>
          <w:rFonts w:ascii="Times New Roman" w:hAnsi="Times New Roman" w:cs="Times New Roman"/>
          <w:i/>
          <w:iCs/>
          <w:sz w:val="20"/>
          <w:szCs w:val="20"/>
        </w:rPr>
        <w:t xml:space="preserve">(see Rule 5.2.7); </w:t>
      </w:r>
      <w:r w:rsidRPr="00CC3324">
        <w:rPr>
          <w:rFonts w:ascii="Times New Roman" w:hAnsi="Times New Roman" w:cs="Times New Roman"/>
          <w:sz w:val="20"/>
          <w:szCs w:val="20"/>
        </w:rPr>
        <w:t>or</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is, or was on ceasing membership, also an eligible employee under the </w:t>
      </w:r>
      <w:r w:rsidRPr="00CC3324">
        <w:rPr>
          <w:rFonts w:ascii="Times New Roman" w:hAnsi="Times New Roman" w:cs="Times New Roman"/>
          <w:i/>
          <w:iCs/>
          <w:sz w:val="20"/>
          <w:szCs w:val="20"/>
        </w:rPr>
        <w:t xml:space="preserve">Superannuation Act 1976 (see Rule 5.2.8); </w:t>
      </w:r>
      <w:r w:rsidRPr="00CC3324">
        <w:rPr>
          <w:rFonts w:ascii="Times New Roman" w:hAnsi="Times New Roman" w:cs="Times New Roman"/>
          <w:sz w:val="20"/>
          <w:szCs w:val="20"/>
        </w:rPr>
        <w:t>or</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immediately before joining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was a member of a superannuation scheme of a State or Territory by reason of continuous employment in an</w:t>
      </w:r>
    </w:p>
    <w:p w:rsidR="003C0F31" w:rsidRPr="002678CB" w:rsidRDefault="003C0F31" w:rsidP="002D1C93">
      <w:pPr>
        <w:autoSpaceDE w:val="0"/>
        <w:autoSpaceDN w:val="0"/>
        <w:adjustRightInd w:val="0"/>
        <w:spacing w:after="240" w:line="240" w:lineRule="auto"/>
        <w:ind w:left="1699"/>
        <w:rPr>
          <w:rFonts w:ascii="Times New Roman" w:hAnsi="Times New Roman" w:cs="Times New Roman"/>
          <w:sz w:val="20"/>
          <w:szCs w:val="20"/>
        </w:rPr>
      </w:pPr>
      <w:r w:rsidRPr="004C1CBA">
        <w:rPr>
          <w:rFonts w:ascii="Times New Roman" w:hAnsi="Times New Roman" w:cs="Times New Roman"/>
          <w:sz w:val="20"/>
          <w:szCs w:val="20"/>
        </w:rPr>
        <w:br w:type="page"/>
      </w:r>
      <w:proofErr w:type="spellStart"/>
      <w:r w:rsidRPr="00CC3324">
        <w:rPr>
          <w:rFonts w:ascii="Times New Roman" w:hAnsi="Times New Roman" w:cs="Times New Roman"/>
          <w:sz w:val="20"/>
          <w:szCs w:val="20"/>
        </w:rPr>
        <w:lastRenderedPageBreak/>
        <w:t>organisation</w:t>
      </w:r>
      <w:proofErr w:type="spellEnd"/>
      <w:r w:rsidRPr="00CC3324">
        <w:rPr>
          <w:rFonts w:ascii="Times New Roman" w:hAnsi="Times New Roman" w:cs="Times New Roman"/>
          <w:sz w:val="20"/>
          <w:szCs w:val="20"/>
        </w:rPr>
        <w:t>, business, service, asset or function, of that State or Territory which was sold to the Commonwealth or transferred to the Commonwealth; and</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ceased membership of that superannuation scheme as a result of the sale or transfer; and</w:t>
      </w:r>
    </w:p>
    <w:p w:rsidR="003C0F31" w:rsidRPr="002678CB" w:rsidRDefault="003C0F31" w:rsidP="002D1C93">
      <w:pPr>
        <w:autoSpaceDE w:val="0"/>
        <w:autoSpaceDN w:val="0"/>
        <w:adjustRightInd w:val="0"/>
        <w:spacing w:after="240" w:line="240" w:lineRule="auto"/>
        <w:ind w:left="1728" w:hanging="576"/>
        <w:rPr>
          <w:rFonts w:ascii="Times New Roman" w:hAnsi="Times New Roman" w:cs="Times New Roman"/>
          <w:iCs/>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continued in employment with the Commonwealth </w:t>
      </w:r>
      <w:r w:rsidRPr="00CC3324">
        <w:rPr>
          <w:rFonts w:ascii="Times New Roman" w:hAnsi="Times New Roman" w:cs="Times New Roman"/>
          <w:i/>
          <w:iCs/>
          <w:sz w:val="20"/>
          <w:szCs w:val="20"/>
        </w:rPr>
        <w:t>(see Rule 5.2.9).</w:t>
      </w:r>
    </w:p>
    <w:p w:rsidR="003C0F31" w:rsidRPr="002678CB" w:rsidRDefault="003C0F31" w:rsidP="002D1C9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5.2.5</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who has a Preserved Multiple, a Restoration Multiple, CSS Transfer Multiple or a Non-Cash Transfer Multiple, or any combination of those multiples is:</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where the contribution due days applicable to that multiple or multiples are less than 260, the multiple that would have accrued under Rule 5.2.4 if the 260 contribution due days referred to in that rule were reduced by the number of contribution due days applicable to that multiple or multiples; or</w:t>
      </w:r>
    </w:p>
    <w:p w:rsidR="003C0F31" w:rsidRPr="002678CB" w:rsidRDefault="003C0F31" w:rsidP="002D1C9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where the contribution due days applicable to that multiple or multiples are 260 or more, the sum of his/her Fortnightly Contribution Accruals under Rule 5.2.3.</w:t>
      </w:r>
    </w:p>
    <w:p w:rsidR="003C0F31" w:rsidRPr="002678CB" w:rsidRDefault="003C0F31" w:rsidP="00715489">
      <w:pPr>
        <w:autoSpaceDE w:val="0"/>
        <w:autoSpaceDN w:val="0"/>
        <w:adjustRightInd w:val="0"/>
        <w:spacing w:before="240" w:after="840" w:line="240" w:lineRule="auto"/>
        <w:rPr>
          <w:rFonts w:ascii="Times New Roman" w:hAnsi="Times New Roman" w:cs="Times New Roman"/>
          <w:sz w:val="20"/>
          <w:szCs w:val="20"/>
        </w:rPr>
      </w:pPr>
      <w:r w:rsidRPr="00CC3324">
        <w:rPr>
          <w:rFonts w:ascii="Times New Roman" w:hAnsi="Times New Roman" w:cs="Times New Roman"/>
          <w:b/>
          <w:bCs/>
          <w:sz w:val="20"/>
          <w:szCs w:val="20"/>
        </w:rPr>
        <w:t>5.2.6</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who has a Membership Transfer Multiple arising from a previous membership is the multiple that would have accrued under Rule 5.2.4 if the 260 contribution due days referred to in that rule were reduced by the number of contribution due days in the previous membership occurring before his/her </w:t>
      </w:r>
      <w:r w:rsidRPr="00CC3324">
        <w:rPr>
          <w:rFonts w:ascii="Times New Roman" w:hAnsi="Times New Roman" w:cs="Times New Roman"/>
          <w:b/>
          <w:bCs/>
          <w:sz w:val="20"/>
          <w:szCs w:val="20"/>
        </w:rPr>
        <w:t xml:space="preserve">first day of membership. </w:t>
      </w:r>
      <w:r w:rsidRPr="00CC3324">
        <w:rPr>
          <w:rFonts w:ascii="Times New Roman" w:hAnsi="Times New Roman" w:cs="Times New Roman"/>
          <w:sz w:val="20"/>
          <w:szCs w:val="20"/>
        </w:rPr>
        <w:t xml:space="preserve">No particular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can be counted more than once.</w:t>
      </w:r>
    </w:p>
    <w:tbl>
      <w:tblPr>
        <w:tblW w:w="0" w:type="auto"/>
        <w:jc w:val="center"/>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574"/>
        <w:gridCol w:w="5717"/>
        <w:gridCol w:w="1411"/>
      </w:tblGrid>
      <w:tr w:rsidR="003C0F31" w:rsidRPr="00CC3324" w:rsidTr="00715489">
        <w:trPr>
          <w:trHeight w:val="20"/>
          <w:jc w:val="center"/>
        </w:trPr>
        <w:tc>
          <w:tcPr>
            <w:tcW w:w="1574" w:type="dxa"/>
            <w:tcBorders>
              <w:top w:val="single" w:sz="4" w:space="0" w:color="auto"/>
              <w:left w:val="single" w:sz="4" w:space="0" w:color="auto"/>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5717" w:type="dxa"/>
            <w:tcBorders>
              <w:top w:val="single" w:sz="4" w:space="0" w:color="auto"/>
              <w:left w:val="nil"/>
              <w:bottom w:val="single" w:sz="4" w:space="0" w:color="auto"/>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1411" w:type="dxa"/>
            <w:tcBorders>
              <w:top w:val="single" w:sz="4" w:space="0" w:color="auto"/>
              <w:left w:val="nil"/>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r>
      <w:tr w:rsidR="003C0F31" w:rsidRPr="00CC3324" w:rsidTr="00715489">
        <w:trPr>
          <w:trHeight w:val="20"/>
          <w:jc w:val="center"/>
        </w:trPr>
        <w:tc>
          <w:tcPr>
            <w:tcW w:w="1574" w:type="dxa"/>
            <w:tcBorders>
              <w:top w:val="nil"/>
              <w:left w:val="single" w:sz="4" w:space="0" w:color="auto"/>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5717" w:type="dxa"/>
            <w:tcBorders>
              <w:top w:val="single" w:sz="4" w:space="0" w:color="auto"/>
              <w:left w:val="single" w:sz="4" w:space="0" w:color="auto"/>
              <w:bottom w:val="single" w:sz="4" w:space="0" w:color="auto"/>
              <w:right w:val="single" w:sz="4" w:space="0" w:color="auto"/>
            </w:tcBorders>
            <w:shd w:val="clear" w:color="auto" w:fill="auto"/>
          </w:tcPr>
          <w:p w:rsidR="003C0F31" w:rsidRPr="00CC3324" w:rsidRDefault="003C0F31" w:rsidP="00715489">
            <w:pPr>
              <w:autoSpaceDE w:val="0"/>
              <w:autoSpaceDN w:val="0"/>
              <w:adjustRightInd w:val="0"/>
              <w:spacing w:before="120" w:after="120" w:line="240" w:lineRule="auto"/>
              <w:ind w:left="144" w:right="144"/>
              <w:jc w:val="center"/>
              <w:rPr>
                <w:rFonts w:ascii="Times New Roman" w:hAnsi="Times New Roman" w:cs="Times New Roman"/>
                <w:b/>
                <w:bCs/>
                <w:sz w:val="20"/>
                <w:szCs w:val="20"/>
              </w:rPr>
            </w:pPr>
            <w:r w:rsidRPr="00CC3324">
              <w:rPr>
                <w:rFonts w:ascii="Times New Roman" w:hAnsi="Times New Roman" w:cs="Times New Roman"/>
                <w:b/>
                <w:bCs/>
                <w:sz w:val="20"/>
                <w:szCs w:val="20"/>
              </w:rPr>
              <w:t>What do the Average Accrual provisions do ?</w:t>
            </w:r>
          </w:p>
        </w:tc>
        <w:tc>
          <w:tcPr>
            <w:tcW w:w="1411" w:type="dxa"/>
            <w:tcBorders>
              <w:top w:val="nil"/>
              <w:left w:val="single" w:sz="4" w:space="0" w:color="auto"/>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r>
      <w:tr w:rsidR="003C0F31" w:rsidRPr="00CC3324" w:rsidTr="00715489">
        <w:trPr>
          <w:trHeight w:val="20"/>
          <w:jc w:val="center"/>
        </w:trPr>
        <w:tc>
          <w:tcPr>
            <w:tcW w:w="1574" w:type="dxa"/>
            <w:tcBorders>
              <w:top w:val="nil"/>
              <w:left w:val="single" w:sz="4" w:space="0" w:color="auto"/>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5717" w:type="dxa"/>
            <w:tcBorders>
              <w:top w:val="single" w:sz="4" w:space="0" w:color="auto"/>
              <w:left w:val="nil"/>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1411" w:type="dxa"/>
            <w:tcBorders>
              <w:top w:val="nil"/>
              <w:left w:val="nil"/>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r>
      <w:tr w:rsidR="003C0F31" w:rsidRPr="00CC3324" w:rsidTr="00715489">
        <w:trPr>
          <w:trHeight w:val="20"/>
          <w:jc w:val="center"/>
        </w:trPr>
        <w:tc>
          <w:tcPr>
            <w:tcW w:w="8702" w:type="dxa"/>
            <w:gridSpan w:val="3"/>
            <w:tcBorders>
              <w:top w:val="nil"/>
              <w:left w:val="single" w:sz="4" w:space="0" w:color="auto"/>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i/>
                <w:iCs/>
                <w:sz w:val="20"/>
                <w:szCs w:val="20"/>
              </w:rPr>
            </w:pPr>
            <w:r w:rsidRPr="00CC3324">
              <w:rPr>
                <w:rFonts w:ascii="Times New Roman" w:hAnsi="Times New Roman" w:cs="Times New Roman"/>
                <w:sz w:val="20"/>
                <w:szCs w:val="20"/>
              </w:rPr>
              <w:t xml:space="preserve">The Average Accrual provisions in Rules 5.2.4 to 5.2.8 operate to restrict the rate at which the employer financed component of benefits accrues over a total of 10 years (260 contribution due days) to provide an On-going Multiple </w:t>
            </w:r>
            <w:r w:rsidRPr="00CC3324">
              <w:rPr>
                <w:rFonts w:ascii="Times New Roman" w:hAnsi="Times New Roman" w:cs="Times New Roman"/>
                <w:i/>
                <w:iCs/>
                <w:sz w:val="20"/>
                <w:szCs w:val="20"/>
              </w:rPr>
              <w:t>(see Rule 5.2.2).</w:t>
            </w:r>
          </w:p>
        </w:tc>
      </w:tr>
      <w:tr w:rsidR="003C0F31" w:rsidRPr="00CC3324" w:rsidTr="00715489">
        <w:trPr>
          <w:trHeight w:val="20"/>
          <w:jc w:val="center"/>
        </w:trPr>
        <w:tc>
          <w:tcPr>
            <w:tcW w:w="1574" w:type="dxa"/>
            <w:tcBorders>
              <w:top w:val="nil"/>
              <w:left w:val="single" w:sz="4" w:space="0" w:color="auto"/>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5717" w:type="dxa"/>
            <w:tcBorders>
              <w:top w:val="nil"/>
              <w:left w:val="nil"/>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1411" w:type="dxa"/>
            <w:tcBorders>
              <w:top w:val="nil"/>
              <w:left w:val="nil"/>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r>
      <w:tr w:rsidR="003C0F31" w:rsidRPr="00CC3324" w:rsidTr="00715489">
        <w:trPr>
          <w:trHeight w:val="20"/>
          <w:jc w:val="center"/>
        </w:trPr>
        <w:tc>
          <w:tcPr>
            <w:tcW w:w="8702" w:type="dxa"/>
            <w:gridSpan w:val="3"/>
            <w:tcBorders>
              <w:top w:val="nil"/>
              <w:left w:val="single" w:sz="4" w:space="0" w:color="auto"/>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r w:rsidRPr="00CC3324">
              <w:rPr>
                <w:rFonts w:ascii="Times New Roman" w:hAnsi="Times New Roman" w:cs="Times New Roman"/>
                <w:sz w:val="20"/>
                <w:szCs w:val="20"/>
              </w:rPr>
              <w:t>The 10 wars do not have to be in a</w:t>
            </w:r>
            <w:r w:rsidRPr="00CC3324">
              <w:rPr>
                <w:rFonts w:ascii="Times New Roman" w:hAnsi="Times New Roman" w:cs="Times New Roman"/>
                <w:i/>
                <w:iCs/>
                <w:sz w:val="20"/>
                <w:szCs w:val="20"/>
              </w:rPr>
              <w:t xml:space="preserve"> </w:t>
            </w:r>
            <w:r w:rsidRPr="00CC3324">
              <w:rPr>
                <w:rFonts w:ascii="Times New Roman" w:hAnsi="Times New Roman" w:cs="Times New Roman"/>
                <w:sz w:val="20"/>
                <w:szCs w:val="20"/>
              </w:rPr>
              <w:t>continuous period, nor do they have to be the first 10 years of membership.</w:t>
            </w:r>
          </w:p>
        </w:tc>
      </w:tr>
      <w:tr w:rsidR="003C0F31" w:rsidRPr="00CC3324" w:rsidTr="00715489">
        <w:trPr>
          <w:trHeight w:val="20"/>
          <w:jc w:val="center"/>
        </w:trPr>
        <w:tc>
          <w:tcPr>
            <w:tcW w:w="1574" w:type="dxa"/>
            <w:tcBorders>
              <w:top w:val="nil"/>
              <w:left w:val="single" w:sz="4" w:space="0" w:color="auto"/>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5717" w:type="dxa"/>
            <w:tcBorders>
              <w:top w:val="nil"/>
              <w:left w:val="nil"/>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1411" w:type="dxa"/>
            <w:tcBorders>
              <w:top w:val="nil"/>
              <w:left w:val="nil"/>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r>
      <w:tr w:rsidR="003C0F31" w:rsidRPr="00CC3324" w:rsidTr="00715489">
        <w:trPr>
          <w:trHeight w:val="20"/>
          <w:jc w:val="center"/>
        </w:trPr>
        <w:tc>
          <w:tcPr>
            <w:tcW w:w="8702" w:type="dxa"/>
            <w:gridSpan w:val="3"/>
            <w:tcBorders>
              <w:top w:val="nil"/>
              <w:left w:val="single" w:sz="4" w:space="0" w:color="auto"/>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r w:rsidRPr="00CC3324">
              <w:rPr>
                <w:rFonts w:ascii="Times New Roman" w:hAnsi="Times New Roman" w:cs="Times New Roman"/>
                <w:sz w:val="20"/>
                <w:szCs w:val="20"/>
              </w:rPr>
              <w:t>Over the total of 10 years the employer component accrues at the rate appropriate to the rate of member contributions, if the member contributes at 5% or less. If the member contributes at greater than 5%. the employer component accrual is limited to a maximum as though the member contributed at 5% of salary.</w:t>
            </w:r>
          </w:p>
        </w:tc>
      </w:tr>
      <w:tr w:rsidR="003C0F31" w:rsidRPr="00CC3324" w:rsidTr="00715489">
        <w:trPr>
          <w:trHeight w:val="20"/>
          <w:jc w:val="center"/>
        </w:trPr>
        <w:tc>
          <w:tcPr>
            <w:tcW w:w="1574" w:type="dxa"/>
            <w:tcBorders>
              <w:top w:val="nil"/>
              <w:left w:val="single" w:sz="4" w:space="0" w:color="auto"/>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5717" w:type="dxa"/>
            <w:tcBorders>
              <w:top w:val="nil"/>
              <w:left w:val="nil"/>
              <w:bottom w:val="nil"/>
              <w:right w:val="nil"/>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c>
          <w:tcPr>
            <w:tcW w:w="1411" w:type="dxa"/>
            <w:tcBorders>
              <w:top w:val="nil"/>
              <w:left w:val="nil"/>
              <w:bottom w:val="nil"/>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p>
        </w:tc>
      </w:tr>
      <w:tr w:rsidR="003C0F31" w:rsidRPr="00CC3324" w:rsidTr="00715489">
        <w:trPr>
          <w:trHeight w:val="20"/>
          <w:jc w:val="center"/>
        </w:trPr>
        <w:tc>
          <w:tcPr>
            <w:tcW w:w="8702" w:type="dxa"/>
            <w:gridSpan w:val="3"/>
            <w:tcBorders>
              <w:top w:val="nil"/>
              <w:left w:val="single" w:sz="4" w:space="0" w:color="auto"/>
              <w:bottom w:val="single" w:sz="4" w:space="0" w:color="auto"/>
              <w:right w:val="single" w:sz="4" w:space="0" w:color="auto"/>
            </w:tcBorders>
            <w:shd w:val="clear" w:color="auto" w:fill="D9D9D9" w:themeFill="background1" w:themeFillShade="D9"/>
          </w:tcPr>
          <w:p w:rsidR="003C0F31" w:rsidRPr="00CC3324" w:rsidRDefault="003C0F31" w:rsidP="00715489">
            <w:pPr>
              <w:autoSpaceDE w:val="0"/>
              <w:autoSpaceDN w:val="0"/>
              <w:adjustRightInd w:val="0"/>
              <w:spacing w:after="0" w:line="240" w:lineRule="auto"/>
              <w:ind w:left="144" w:right="144"/>
              <w:rPr>
                <w:rFonts w:ascii="Times New Roman" w:hAnsi="Times New Roman" w:cs="Times New Roman"/>
                <w:sz w:val="20"/>
                <w:szCs w:val="20"/>
              </w:rPr>
            </w:pPr>
            <w:r w:rsidRPr="00CC3324">
              <w:rPr>
                <w:rFonts w:ascii="Times New Roman" w:hAnsi="Times New Roman" w:cs="Times New Roman"/>
                <w:sz w:val="20"/>
                <w:szCs w:val="20"/>
              </w:rPr>
              <w:t>All contribution due days applicable to members who have Preserved Multiples. Restoration Multiples. CSS Transfer Multiples. Non-cash Transfer Multiples. Membership Transfer Multiples, or, when advised to the Board, concurrent PSS memberships or concurrent CSS and PSS memberships, count toward the 10 years (260 contribution due days). Each contribution due day counts only once.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b/>
          <w:bCs/>
          <w:sz w:val="20"/>
          <w:szCs w:val="20"/>
        </w:rPr>
        <w:lastRenderedPageBreak/>
        <w:t>5.2.7</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who advised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he/she also has an earlier commencing concurrent membership is the multiple that would have accrued under Rule 5.2.4 if the 260 contribution due days referred to in that rule were reduced by the number of contribution due days in the earlier commencing membership occurring before his/her </w:t>
      </w:r>
      <w:r w:rsidRPr="00CC3324">
        <w:rPr>
          <w:rFonts w:ascii="Times New Roman" w:hAnsi="Times New Roman" w:cs="Times New Roman"/>
          <w:b/>
          <w:bCs/>
          <w:sz w:val="20"/>
          <w:szCs w:val="20"/>
        </w:rPr>
        <w:t>first day of membership</w:t>
      </w:r>
      <w:r w:rsidRPr="00CC3324">
        <w:rPr>
          <w:rFonts w:ascii="Times New Roman" w:hAnsi="Times New Roman" w:cs="Times New Roman"/>
          <w:sz w:val="20"/>
          <w:szCs w:val="20"/>
        </w:rPr>
        <w:t xml:space="preserve">. No particular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can be counted more than once.</w:t>
      </w:r>
    </w:p>
    <w:p w:rsidR="003C0F31" w:rsidRPr="002678CB" w:rsidRDefault="003C0F31" w:rsidP="00715489">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5.2.8</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who advised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he/she is also an eligible employee under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 xml:space="preserve">is the multiple that would have accrued under Rule 5.2.4 if the 260 contribution due days referred to in that rule were reduced by the number of contribution due days occurring from the date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became an eligible employee under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 xml:space="preserve">to his/her </w:t>
      </w:r>
      <w:r w:rsidRPr="00CC3324">
        <w:rPr>
          <w:rFonts w:ascii="Times New Roman" w:hAnsi="Times New Roman" w:cs="Times New Roman"/>
          <w:b/>
          <w:bCs/>
          <w:sz w:val="20"/>
          <w:szCs w:val="20"/>
        </w:rPr>
        <w:t>first day of membership.</w:t>
      </w:r>
    </w:p>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5.2.9</w:t>
      </w:r>
      <w:r w:rsidRPr="00CC3324">
        <w:rPr>
          <w:rFonts w:ascii="Times New Roman" w:hAnsi="Times New Roman" w:cs="Times New Roman"/>
          <w:sz w:val="20"/>
          <w:szCs w:val="20"/>
        </w:rPr>
        <w:tab/>
        <w:t xml:space="preserve">The 260 contribution due days referred to in Rule 5.2.4 are reduced by one for each fortnight during which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who is the subject of paragraph (C) of Rule 5.2.4 contributed to the superannuation scheme referred to in that Rule, or during which his/her employer contributed to that superannuation scheme.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15489" w:rsidRPr="00CC3324" w:rsidTr="00715489">
        <w:trPr>
          <w:trHeight w:val="20"/>
        </w:trPr>
        <w:tc>
          <w:tcPr>
            <w:tcW w:w="10291" w:type="dxa"/>
            <w:shd w:val="clear" w:color="auto" w:fill="D9D9D9" w:themeFill="background1" w:themeFillShade="D9"/>
          </w:tcPr>
          <w:p w:rsidR="00715489" w:rsidRPr="00CC3324" w:rsidRDefault="00715489" w:rsidP="0071548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Additional Cover Multiple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5.2.10</w:t>
      </w:r>
      <w:r w:rsidRPr="00CC3324">
        <w:rPr>
          <w:rFonts w:ascii="Times New Roman" w:hAnsi="Times New Roman" w:cs="Times New Roman"/>
          <w:sz w:val="20"/>
          <w:szCs w:val="20"/>
        </w:rPr>
        <w:tab/>
        <w:t xml:space="preserve">An Additional Cover Multiple applies to a </w:t>
      </w:r>
      <w:r w:rsidRPr="00CC3324">
        <w:rPr>
          <w:rFonts w:ascii="Times New Roman" w:hAnsi="Times New Roman" w:cs="Times New Roman"/>
          <w:b/>
          <w:bCs/>
          <w:sz w:val="20"/>
          <w:szCs w:val="20"/>
        </w:rPr>
        <w:t>regular member</w:t>
      </w:r>
      <w:r w:rsidRPr="00CC3324">
        <w:rPr>
          <w:rFonts w:ascii="Times New Roman" w:hAnsi="Times New Roman" w:cs="Times New Roman"/>
          <w:sz w:val="20"/>
          <w:szCs w:val="20"/>
        </w:rPr>
        <w:t xml:space="preserve"> if:</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he/she was, immediately before ceasing membership, paying premiums for additional death and invalidity cover under Division 3 of Part 10 of the Rules; and</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he/she ceased membership on </w:t>
      </w:r>
      <w:r w:rsidRPr="00CC3324">
        <w:rPr>
          <w:rFonts w:ascii="Times New Roman" w:hAnsi="Times New Roman" w:cs="Times New Roman"/>
          <w:b/>
          <w:bCs/>
          <w:sz w:val="20"/>
          <w:szCs w:val="20"/>
        </w:rPr>
        <w:t>invalidity retirement</w:t>
      </w:r>
      <w:r w:rsidRPr="00CC3324">
        <w:rPr>
          <w:rFonts w:ascii="Times New Roman" w:hAnsi="Times New Roman" w:cs="Times New Roman"/>
          <w:sz w:val="20"/>
          <w:szCs w:val="20"/>
        </w:rPr>
        <w:t xml:space="preserve"> or death before age 60 ; and</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an amount has been, or will be, paid to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by a </w:t>
      </w:r>
      <w:r w:rsidRPr="00CC3324">
        <w:rPr>
          <w:rFonts w:ascii="Times New Roman" w:hAnsi="Times New Roman" w:cs="Times New Roman"/>
          <w:b/>
          <w:bCs/>
          <w:sz w:val="20"/>
          <w:szCs w:val="20"/>
        </w:rPr>
        <w:t xml:space="preserve">life assurance company </w:t>
      </w:r>
      <w:r w:rsidRPr="00CC3324">
        <w:rPr>
          <w:rFonts w:ascii="Times New Roman" w:hAnsi="Times New Roman" w:cs="Times New Roman"/>
          <w:sz w:val="20"/>
          <w:szCs w:val="20"/>
        </w:rPr>
        <w:t xml:space="preserve">in response to a claim against a policy held by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on behalf of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w:t>
      </w:r>
    </w:p>
    <w:p w:rsidR="003C0F31" w:rsidRPr="002678CB" w:rsidRDefault="003C0F31" w:rsidP="00715489">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5.2.11</w:t>
      </w:r>
      <w:r w:rsidRPr="00CC3324">
        <w:rPr>
          <w:rFonts w:ascii="Times New Roman" w:hAnsi="Times New Roman" w:cs="Times New Roman"/>
          <w:sz w:val="20"/>
          <w:szCs w:val="20"/>
        </w:rPr>
        <w:tab/>
        <w:t xml:space="preserve">An Additional Cover Multiple is calculated by dividing the amount payable on behalf of 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by his/her </w:t>
      </w:r>
      <w:r w:rsidRPr="00CC3324">
        <w:rPr>
          <w:rFonts w:ascii="Times New Roman" w:hAnsi="Times New Roman" w:cs="Times New Roman"/>
          <w:b/>
          <w:bCs/>
          <w:sz w:val="20"/>
          <w:szCs w:val="20"/>
        </w:rPr>
        <w:t>final average salary.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15489" w:rsidRPr="00CC3324" w:rsidTr="00715489">
        <w:trPr>
          <w:trHeight w:val="20"/>
        </w:trPr>
        <w:tc>
          <w:tcPr>
            <w:tcW w:w="10291" w:type="dxa"/>
            <w:shd w:val="clear" w:color="auto" w:fill="D9D9D9" w:themeFill="background1" w:themeFillShade="D9"/>
          </w:tcPr>
          <w:p w:rsidR="00715489" w:rsidRPr="00CC3324" w:rsidRDefault="00715489" w:rsidP="0071548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Preserved Multiple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5.2.12</w:t>
      </w:r>
      <w:r w:rsidRPr="00CC3324">
        <w:rPr>
          <w:rFonts w:ascii="Times New Roman" w:hAnsi="Times New Roman" w:cs="Times New Roman"/>
          <w:sz w:val="20"/>
          <w:szCs w:val="20"/>
        </w:rPr>
        <w:tab/>
        <w:t xml:space="preserve">A Preserved Multiple applies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is aware a </w:t>
      </w:r>
      <w:r w:rsidRPr="00CC3324">
        <w:rPr>
          <w:rFonts w:ascii="Times New Roman" w:hAnsi="Times New Roman" w:cs="Times New Roman"/>
          <w:b/>
          <w:bCs/>
          <w:sz w:val="20"/>
          <w:szCs w:val="20"/>
        </w:rPr>
        <w:t>preserved benefit</w:t>
      </w:r>
      <w:r w:rsidRPr="00CC3324">
        <w:rPr>
          <w:rFonts w:ascii="Times New Roman" w:hAnsi="Times New Roman" w:cs="Times New Roman"/>
          <w:sz w:val="20"/>
          <w:szCs w:val="20"/>
        </w:rPr>
        <w:t xml:space="preserve"> applied to him/her immediately before last becoming a </w:t>
      </w:r>
      <w:r w:rsidRPr="00CC3324">
        <w:rPr>
          <w:rFonts w:ascii="Times New Roman" w:hAnsi="Times New Roman" w:cs="Times New Roman"/>
          <w:b/>
          <w:bCs/>
          <w:sz w:val="20"/>
          <w:szCs w:val="20"/>
        </w:rPr>
        <w:t>regular member.</w:t>
      </w:r>
    </w:p>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5.2.13</w:t>
      </w:r>
      <w:r w:rsidRPr="00CC3324">
        <w:rPr>
          <w:rFonts w:ascii="Times New Roman" w:hAnsi="Times New Roman" w:cs="Times New Roman"/>
          <w:sz w:val="20"/>
          <w:szCs w:val="20"/>
        </w:rPr>
        <w:tab/>
        <w:t>A Preserved Multiple is calculated by dividing the amount of a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preserved benefit</w:t>
      </w:r>
      <w:r w:rsidRPr="00CC3324">
        <w:rPr>
          <w:rFonts w:ascii="Times New Roman" w:hAnsi="Times New Roman" w:cs="Times New Roman"/>
          <w:sz w:val="20"/>
          <w:szCs w:val="20"/>
        </w:rPr>
        <w:t xml:space="preserve"> by 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on the date he/she last became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may:</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use a later date, and if so must:</w:t>
      </w:r>
    </w:p>
    <w:p w:rsidR="003C0F31" w:rsidRPr="002678CB" w:rsidRDefault="003C0F31" w:rsidP="00715489">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use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average salary</w:t>
      </w:r>
      <w:r w:rsidRPr="00CC3324">
        <w:rPr>
          <w:rFonts w:ascii="Times New Roman" w:hAnsi="Times New Roman" w:cs="Times New Roman"/>
          <w:sz w:val="20"/>
          <w:szCs w:val="20"/>
        </w:rPr>
        <w:t xml:space="preserve"> at that later date; and</w:t>
      </w:r>
    </w:p>
    <w:p w:rsidR="003C0F31" w:rsidRPr="002678CB" w:rsidRDefault="003C0F31" w:rsidP="00715489">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adjust the amount of the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to take account of any increases that would have accrued to that later date; or</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(b)</w:t>
      </w:r>
      <w:r w:rsidRPr="00CC3324">
        <w:rPr>
          <w:rFonts w:ascii="Times New Roman" w:hAnsi="Times New Roman" w:cs="Times New Roman"/>
          <w:sz w:val="20"/>
          <w:szCs w:val="20"/>
        </w:rPr>
        <w:tab/>
        <w:t xml:space="preserve">increase the amount of the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to take account of any phasing in of the employer benefit if the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became applicable before 1 July 1992.</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15489" w:rsidRPr="00CC3324" w:rsidTr="00715489">
        <w:trPr>
          <w:trHeight w:val="20"/>
        </w:trPr>
        <w:tc>
          <w:tcPr>
            <w:tcW w:w="10258" w:type="dxa"/>
            <w:shd w:val="clear" w:color="auto" w:fill="D9D9D9" w:themeFill="background1" w:themeFillShade="D9"/>
          </w:tcPr>
          <w:p w:rsidR="00715489" w:rsidRPr="00CC3324" w:rsidRDefault="00715489" w:rsidP="0071548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Restoration Multiple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5.2.14</w:t>
      </w:r>
      <w:r w:rsidRPr="00CC3324">
        <w:rPr>
          <w:rFonts w:ascii="Times New Roman" w:hAnsi="Times New Roman" w:cs="Times New Roman"/>
          <w:sz w:val="20"/>
          <w:szCs w:val="20"/>
        </w:rPr>
        <w:tab/>
        <w:t>A Restoration Multiple applies to a regular member if he/she:</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was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 xml:space="preserve">immediately before last becoming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but</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was not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 xml:space="preserve">before last becoming an </w:t>
      </w:r>
      <w:r w:rsidRPr="00CC3324">
        <w:rPr>
          <w:rFonts w:ascii="Times New Roman" w:hAnsi="Times New Roman" w:cs="Times New Roman"/>
          <w:b/>
          <w:bCs/>
          <w:sz w:val="20"/>
          <w:szCs w:val="20"/>
        </w:rPr>
        <w:t>invalidity pensioner</w:t>
      </w:r>
    </w:p>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5.2.15</w:t>
      </w:r>
      <w:r w:rsidRPr="00CC3324">
        <w:rPr>
          <w:rFonts w:ascii="Times New Roman" w:hAnsi="Times New Roman" w:cs="Times New Roman"/>
          <w:sz w:val="20"/>
          <w:szCs w:val="20"/>
        </w:rPr>
        <w:tab/>
        <w:t>A Restoration Multiple is the sum of:</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member</w:t>
      </w:r>
      <w:r>
        <w:rPr>
          <w:rFonts w:ascii="Times New Roman" w:hAnsi="Times New Roman" w:cs="Times New Roman"/>
          <w:sz w:val="20"/>
          <w:szCs w:val="20"/>
        </w:rPr>
        <w:t>’</w:t>
      </w:r>
      <w:r w:rsidRPr="00CC3324">
        <w:rPr>
          <w:rFonts w:ascii="Times New Roman" w:hAnsi="Times New Roman" w:cs="Times New Roman"/>
          <w:sz w:val="20"/>
          <w:szCs w:val="20"/>
        </w:rPr>
        <w:t xml:space="preserve">s Benefit Accrual Multiple 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plus</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Invalidity Multiple that would have accrued under Rule 5.4.2 between the date the member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 xml:space="preserve">and the date he/she last became a </w:t>
      </w:r>
      <w:r w:rsidRPr="00CC3324">
        <w:rPr>
          <w:rFonts w:ascii="Times New Roman" w:hAnsi="Times New Roman" w:cs="Times New Roman"/>
          <w:b/>
          <w:bCs/>
          <w:sz w:val="20"/>
          <w:szCs w:val="20"/>
        </w:rPr>
        <w:t>regular member.</w:t>
      </w:r>
    </w:p>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will reduce the Restoration Multiple 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was paid a lump sum of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by the proportion calculated using the formula:</w:t>
      </w:r>
    </w:p>
    <w:p w:rsidR="003C0F31" w:rsidRPr="002678CB" w:rsidRDefault="003C0F31" w:rsidP="00715489">
      <w:pPr>
        <w:autoSpaceDE w:val="0"/>
        <w:autoSpaceDN w:val="0"/>
        <w:adjustRightInd w:val="0"/>
        <w:spacing w:before="38" w:after="0" w:line="240" w:lineRule="auto"/>
        <w:jc w:val="center"/>
        <w:rPr>
          <w:rFonts w:ascii="Times New Roman" w:hAnsi="Times New Roman" w:cs="Times New Roman"/>
          <w:bCs/>
          <w:sz w:val="20"/>
          <w:szCs w:val="20"/>
        </w:rPr>
      </w:pPr>
      <w:proofErr w:type="spellStart"/>
      <w:r w:rsidRPr="00CC3324">
        <w:rPr>
          <w:rFonts w:ascii="Times New Roman" w:hAnsi="Times New Roman" w:cs="Times New Roman"/>
          <w:b/>
          <w:bCs/>
          <w:sz w:val="20"/>
          <w:szCs w:val="20"/>
          <w:u w:val="single"/>
        </w:rPr>
        <w:t>PBAM</w:t>
      </w:r>
      <w:proofErr w:type="spellEnd"/>
      <w:r w:rsidRPr="00CC3324">
        <w:rPr>
          <w:rFonts w:ascii="Times New Roman" w:hAnsi="Times New Roman" w:cs="Times New Roman"/>
          <w:b/>
          <w:bCs/>
          <w:sz w:val="20"/>
          <w:szCs w:val="20"/>
          <w:u w:val="single"/>
        </w:rPr>
        <w:t xml:space="preserve"> X AMC</w:t>
      </w:r>
    </w:p>
    <w:p w:rsidR="003C0F31" w:rsidRPr="002678CB" w:rsidRDefault="003C0F31" w:rsidP="00715489">
      <w:pPr>
        <w:autoSpaceDE w:val="0"/>
        <w:autoSpaceDN w:val="0"/>
        <w:adjustRightInd w:val="0"/>
        <w:spacing w:after="0" w:line="240" w:lineRule="auto"/>
        <w:jc w:val="center"/>
        <w:rPr>
          <w:rFonts w:ascii="Times New Roman" w:hAnsi="Times New Roman" w:cs="Times New Roman"/>
          <w:bCs/>
          <w:sz w:val="20"/>
          <w:szCs w:val="20"/>
        </w:rPr>
      </w:pPr>
      <w:proofErr w:type="spellStart"/>
      <w:r w:rsidRPr="00CC3324">
        <w:rPr>
          <w:rFonts w:ascii="Times New Roman" w:hAnsi="Times New Roman" w:cs="Times New Roman"/>
          <w:b/>
          <w:bCs/>
          <w:sz w:val="20"/>
          <w:szCs w:val="20"/>
        </w:rPr>
        <w:t>IBA</w:t>
      </w:r>
      <w:proofErr w:type="spellEnd"/>
    </w:p>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4" w:type="dxa"/>
          <w:left w:w="14" w:type="dxa"/>
          <w:bottom w:w="144" w:type="dxa"/>
          <w:right w:w="14" w:type="dxa"/>
        </w:tblCellMar>
        <w:tblLook w:val="0000" w:firstRow="0" w:lastRow="0" w:firstColumn="0" w:lastColumn="0" w:noHBand="0" w:noVBand="0"/>
      </w:tblPr>
      <w:tblGrid>
        <w:gridCol w:w="3151"/>
        <w:gridCol w:w="7346"/>
      </w:tblGrid>
      <w:tr w:rsidR="003C0F31" w:rsidRPr="00CC3324" w:rsidTr="00715489">
        <w:trPr>
          <w:trHeight w:val="20"/>
        </w:trPr>
        <w:tc>
          <w:tcPr>
            <w:tcW w:w="284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roofErr w:type="spellStart"/>
            <w:r w:rsidRPr="00CC3324">
              <w:rPr>
                <w:rFonts w:ascii="Times New Roman" w:hAnsi="Times New Roman" w:cs="Times New Roman"/>
                <w:sz w:val="20"/>
                <w:szCs w:val="20"/>
              </w:rPr>
              <w:t>PBAM</w:t>
            </w:r>
            <w:proofErr w:type="spellEnd"/>
          </w:p>
        </w:tc>
        <w:tc>
          <w:tcPr>
            <w:tcW w:w="6634"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previous Benefit Accrual Multiple of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and</w:t>
            </w:r>
          </w:p>
        </w:tc>
      </w:tr>
      <w:tr w:rsidR="003C0F31" w:rsidRPr="00CC3324" w:rsidTr="00715489">
        <w:trPr>
          <w:trHeight w:val="20"/>
        </w:trPr>
        <w:tc>
          <w:tcPr>
            <w:tcW w:w="284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AMC</w:t>
            </w:r>
          </w:p>
        </w:tc>
        <w:tc>
          <w:tcPr>
            <w:tcW w:w="6634" w:type="dxa"/>
            <w:tcBorders>
              <w:top w:val="nil"/>
              <w:left w:val="nil"/>
              <w:bottom w:val="nil"/>
              <w:right w:val="nil"/>
            </w:tcBorders>
          </w:tcPr>
          <w:p w:rsidR="003C0F31" w:rsidRPr="00CC3324" w:rsidRDefault="003C0F31" w:rsidP="00F41632">
            <w:pPr>
              <w:autoSpaceDE w:val="0"/>
              <w:autoSpaceDN w:val="0"/>
              <w:adjustRightInd w:val="0"/>
              <w:spacing w:after="0" w:line="240" w:lineRule="auto"/>
              <w:ind w:left="5" w:hanging="5"/>
              <w:rPr>
                <w:rFonts w:ascii="Times New Roman" w:hAnsi="Times New Roman" w:cs="Times New Roman"/>
                <w:sz w:val="20"/>
                <w:szCs w:val="20"/>
              </w:rPr>
            </w:pPr>
            <w:r w:rsidRPr="00CC3324">
              <w:rPr>
                <w:rFonts w:ascii="Times New Roman" w:hAnsi="Times New Roman" w:cs="Times New Roman"/>
                <w:sz w:val="20"/>
                <w:szCs w:val="20"/>
              </w:rPr>
              <w:t xml:space="preserve">is the amount of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paid to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and</w:t>
            </w:r>
          </w:p>
        </w:tc>
      </w:tr>
      <w:tr w:rsidR="003C0F31" w:rsidRPr="00CC3324" w:rsidTr="00715489">
        <w:trPr>
          <w:trHeight w:val="20"/>
        </w:trPr>
        <w:tc>
          <w:tcPr>
            <w:tcW w:w="284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roofErr w:type="spellStart"/>
            <w:r w:rsidRPr="00CC3324">
              <w:rPr>
                <w:rFonts w:ascii="Times New Roman" w:hAnsi="Times New Roman" w:cs="Times New Roman"/>
                <w:sz w:val="20"/>
                <w:szCs w:val="20"/>
              </w:rPr>
              <w:t>IBA</w:t>
            </w:r>
            <w:proofErr w:type="spellEnd"/>
          </w:p>
        </w:tc>
        <w:tc>
          <w:tcPr>
            <w:tcW w:w="6634" w:type="dxa"/>
            <w:tcBorders>
              <w:top w:val="nil"/>
              <w:left w:val="nil"/>
              <w:bottom w:val="nil"/>
              <w:right w:val="nil"/>
            </w:tcBorders>
          </w:tcPr>
          <w:p w:rsidR="003C0F31" w:rsidRPr="00CC3324" w:rsidRDefault="003C0F31" w:rsidP="00F41632">
            <w:pPr>
              <w:autoSpaceDE w:val="0"/>
              <w:autoSpaceDN w:val="0"/>
              <w:adjustRightInd w:val="0"/>
              <w:spacing w:after="0" w:line="240" w:lineRule="auto"/>
              <w:ind w:left="5" w:hanging="5"/>
              <w:rPr>
                <w:rFonts w:ascii="Times New Roman" w:hAnsi="Times New Roman" w:cs="Times New Roman"/>
                <w:b/>
                <w:bCs/>
                <w:sz w:val="20"/>
                <w:szCs w:val="20"/>
              </w:rPr>
            </w:pPr>
            <w:r w:rsidRPr="00CC3324">
              <w:rPr>
                <w:rFonts w:ascii="Times New Roman" w:hAnsi="Times New Roman" w:cs="Times New Roman"/>
                <w:sz w:val="20"/>
                <w:szCs w:val="20"/>
              </w:rPr>
              <w:t xml:space="preserve">is the lump sum value of the </w:t>
            </w:r>
            <w:r w:rsidRPr="00CC3324">
              <w:rPr>
                <w:rFonts w:ascii="Times New Roman" w:hAnsi="Times New Roman" w:cs="Times New Roman"/>
                <w:b/>
                <w:bCs/>
                <w:sz w:val="20"/>
                <w:szCs w:val="20"/>
              </w:rPr>
              <w:t xml:space="preserve">invalidity benefit accrual of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invalidity pensioner.</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bCs/>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15489" w:rsidRPr="00CC3324" w:rsidTr="00715489">
        <w:trPr>
          <w:trHeight w:val="20"/>
        </w:trPr>
        <w:tc>
          <w:tcPr>
            <w:tcW w:w="10240" w:type="dxa"/>
            <w:shd w:val="clear" w:color="auto" w:fill="D9D9D9" w:themeFill="background1" w:themeFillShade="D9"/>
          </w:tcPr>
          <w:p w:rsidR="00715489" w:rsidRPr="00CC3324" w:rsidRDefault="00715489" w:rsidP="0071548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Excess Contribution Multiple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5.2.16</w:t>
      </w:r>
      <w:r w:rsidRPr="00CC3324">
        <w:rPr>
          <w:rFonts w:ascii="Times New Roman" w:hAnsi="Times New Roman" w:cs="Times New Roman"/>
          <w:sz w:val="20"/>
          <w:szCs w:val="20"/>
        </w:rPr>
        <w:tab/>
        <w:t xml:space="preserve">An Excess Contribution Multiple applies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if:</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he/she ceases membership; and</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sum of his/her Fortnightly Contribution Accruals is greater than his/her Average Accrual</w:t>
      </w:r>
    </w:p>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5.2.17</w:t>
      </w:r>
      <w:r w:rsidRPr="00CC3324">
        <w:rPr>
          <w:rFonts w:ascii="Times New Roman" w:hAnsi="Times New Roman" w:cs="Times New Roman"/>
          <w:sz w:val="20"/>
          <w:szCs w:val="20"/>
        </w:rPr>
        <w:tab/>
        <w:t>An Excess Contribution Multiple is calculated by:</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subtracting the member</w:t>
      </w:r>
      <w:r>
        <w:rPr>
          <w:rFonts w:ascii="Times New Roman" w:hAnsi="Times New Roman" w:cs="Times New Roman"/>
          <w:sz w:val="20"/>
          <w:szCs w:val="20"/>
        </w:rPr>
        <w:t>’</w:t>
      </w:r>
      <w:r w:rsidRPr="00CC3324">
        <w:rPr>
          <w:rFonts w:ascii="Times New Roman" w:hAnsi="Times New Roman" w:cs="Times New Roman"/>
          <w:sz w:val="20"/>
          <w:szCs w:val="20"/>
        </w:rPr>
        <w:t xml:space="preserve">s Average Accrual from the sum of his/her Fortnightly Contribution Accruals </w:t>
      </w:r>
      <w:r w:rsidRPr="00CC3324">
        <w:rPr>
          <w:rFonts w:ascii="Times New Roman" w:hAnsi="Times New Roman" w:cs="Times New Roman"/>
          <w:i/>
          <w:iCs/>
          <w:sz w:val="20"/>
          <w:szCs w:val="20"/>
        </w:rPr>
        <w:t xml:space="preserve">(see Rule 5.2.3); </w:t>
      </w:r>
      <w:r w:rsidRPr="00CC3324">
        <w:rPr>
          <w:rFonts w:ascii="Times New Roman" w:hAnsi="Times New Roman" w:cs="Times New Roman"/>
          <w:sz w:val="20"/>
          <w:szCs w:val="20"/>
        </w:rPr>
        <w:t>and</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dividing the result by 2.</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15489" w:rsidRPr="00CC3324" w:rsidTr="00715489">
        <w:trPr>
          <w:trHeight w:val="20"/>
        </w:trPr>
        <w:tc>
          <w:tcPr>
            <w:tcW w:w="10226" w:type="dxa"/>
            <w:shd w:val="clear" w:color="auto" w:fill="D9D9D9" w:themeFill="background1" w:themeFillShade="D9"/>
          </w:tcPr>
          <w:p w:rsidR="00715489" w:rsidRPr="00CC3324" w:rsidRDefault="00715489" w:rsidP="0071548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Unfunded Transfer Multiple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5.2.18</w:t>
      </w:r>
      <w:r w:rsidRPr="00CC3324">
        <w:rPr>
          <w:rFonts w:ascii="Times New Roman" w:hAnsi="Times New Roman" w:cs="Times New Roman"/>
          <w:sz w:val="20"/>
          <w:szCs w:val="20"/>
        </w:rPr>
        <w:tab/>
        <w:t xml:space="preserve">An Unfunded Transfer Multiple applies to a </w:t>
      </w:r>
      <w:r w:rsidRPr="00CC3324">
        <w:rPr>
          <w:rFonts w:ascii="Times New Roman" w:hAnsi="Times New Roman" w:cs="Times New Roman"/>
          <w:b/>
          <w:bCs/>
          <w:sz w:val="20"/>
          <w:szCs w:val="20"/>
        </w:rPr>
        <w:t>regular member</w:t>
      </w:r>
      <w:r w:rsidRPr="00CC3324">
        <w:rPr>
          <w:rFonts w:ascii="Times New Roman" w:hAnsi="Times New Roman" w:cs="Times New Roman"/>
          <w:sz w:val="20"/>
          <w:szCs w:val="20"/>
        </w:rPr>
        <w:t xml:space="preserve"> if, immediately before his/her </w:t>
      </w:r>
      <w:r w:rsidRPr="00CC3324">
        <w:rPr>
          <w:rFonts w:ascii="Times New Roman" w:hAnsi="Times New Roman" w:cs="Times New Roman"/>
          <w:b/>
          <w:bCs/>
          <w:sz w:val="20"/>
          <w:szCs w:val="20"/>
        </w:rPr>
        <w:t xml:space="preserve">first day of membership, </w:t>
      </w:r>
      <w:r w:rsidRPr="00CC3324">
        <w:rPr>
          <w:rFonts w:ascii="Times New Roman" w:hAnsi="Times New Roman" w:cs="Times New Roman"/>
          <w:sz w:val="20"/>
          <w:szCs w:val="20"/>
        </w:rPr>
        <w:t xml:space="preserve">he/she is a remainder employee under the </w:t>
      </w:r>
      <w:r w:rsidRPr="00CC3324">
        <w:rPr>
          <w:rFonts w:ascii="Times New Roman" w:hAnsi="Times New Roman" w:cs="Times New Roman"/>
          <w:i/>
          <w:iCs/>
          <w:sz w:val="20"/>
          <w:szCs w:val="20"/>
        </w:rPr>
        <w:t xml:space="preserve">Superannuation (Productivity Benefit) Act 1988 </w:t>
      </w:r>
      <w:r w:rsidRPr="00CC3324">
        <w:rPr>
          <w:rFonts w:ascii="Times New Roman" w:hAnsi="Times New Roman" w:cs="Times New Roman"/>
          <w:sz w:val="20"/>
          <w:szCs w:val="20"/>
        </w:rPr>
        <w:t>but is not a fund employee under that Act.</w:t>
      </w:r>
    </w:p>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5.2.19</w:t>
      </w:r>
      <w:r w:rsidRPr="00CC3324">
        <w:rPr>
          <w:rFonts w:ascii="Times New Roman" w:hAnsi="Times New Roman" w:cs="Times New Roman"/>
          <w:sz w:val="20"/>
          <w:szCs w:val="20"/>
        </w:rPr>
        <w:tab/>
        <w:t xml:space="preserve">An Unfunded Transfer Multiple is calculated by dividing the amount that would have been payable under the </w:t>
      </w:r>
      <w:r w:rsidRPr="00CC3324">
        <w:rPr>
          <w:rFonts w:ascii="Times New Roman" w:hAnsi="Times New Roman" w:cs="Times New Roman"/>
          <w:i/>
          <w:iCs/>
          <w:sz w:val="20"/>
          <w:szCs w:val="20"/>
        </w:rPr>
        <w:t xml:space="preserve">Superannuation (Productivity Benefit) Act 1988 </w:t>
      </w:r>
      <w:r w:rsidRPr="00CC3324">
        <w:rPr>
          <w:rFonts w:ascii="Times New Roman" w:hAnsi="Times New Roman" w:cs="Times New Roman"/>
          <w:sz w:val="20"/>
          <w:szCs w:val="20"/>
        </w:rPr>
        <w:t xml:space="preserve">on behalf of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on the day before his/her </w:t>
      </w:r>
      <w:r w:rsidRPr="00CC3324">
        <w:rPr>
          <w:rFonts w:ascii="Times New Roman" w:hAnsi="Times New Roman" w:cs="Times New Roman"/>
          <w:b/>
          <w:bCs/>
          <w:sz w:val="20"/>
          <w:szCs w:val="20"/>
        </w:rPr>
        <w:t xml:space="preserve">first day of membership </w:t>
      </w:r>
      <w:r w:rsidRPr="00CC3324">
        <w:rPr>
          <w:rFonts w:ascii="Times New Roman" w:hAnsi="Times New Roman" w:cs="Times New Roman"/>
          <w:sz w:val="20"/>
          <w:szCs w:val="20"/>
        </w:rPr>
        <w:t xml:space="preserve">if he/she had become entitled to a benefit under that Act by 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may use a later date, and if so must:</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use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at that later date; and</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adjust the amount of the payment that would have been made to take account of any interest that would have been accrued to that later date.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15489" w:rsidRPr="00CC3324" w:rsidTr="00715489">
        <w:trPr>
          <w:trHeight w:val="20"/>
        </w:trPr>
        <w:tc>
          <w:tcPr>
            <w:tcW w:w="10302" w:type="dxa"/>
            <w:shd w:val="clear" w:color="auto" w:fill="D9D9D9" w:themeFill="background1" w:themeFillShade="D9"/>
          </w:tcPr>
          <w:p w:rsidR="00715489" w:rsidRPr="00CC3324" w:rsidRDefault="00715489" w:rsidP="0071548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Membership Transfer Multiple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5.2.20</w:t>
      </w:r>
      <w:r w:rsidRPr="00CC3324">
        <w:rPr>
          <w:rFonts w:ascii="Times New Roman" w:hAnsi="Times New Roman" w:cs="Times New Roman"/>
          <w:sz w:val="20"/>
          <w:szCs w:val="20"/>
        </w:rPr>
        <w:tab/>
        <w:t xml:space="preserve">A Membership Transfer Multiple applies to a </w:t>
      </w:r>
      <w:r w:rsidRPr="00CC3324">
        <w:rPr>
          <w:rFonts w:ascii="Times New Roman" w:hAnsi="Times New Roman" w:cs="Times New Roman"/>
          <w:b/>
          <w:bCs/>
          <w:sz w:val="20"/>
          <w:szCs w:val="20"/>
        </w:rPr>
        <w:t>regular member</w:t>
      </w:r>
      <w:r w:rsidRPr="00CC3324">
        <w:rPr>
          <w:rFonts w:ascii="Times New Roman" w:hAnsi="Times New Roman" w:cs="Times New Roman"/>
          <w:sz w:val="20"/>
          <w:szCs w:val="20"/>
        </w:rPr>
        <w:t xml:space="preserve"> if:</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accepts a request from the member to combine a previously concurrent membership with a current membership; or</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is aware 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has a previously concurrent membership of less than three months.</w:t>
      </w:r>
    </w:p>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5.2.21</w:t>
      </w:r>
      <w:r w:rsidRPr="00CC3324">
        <w:rPr>
          <w:rFonts w:ascii="Times New Roman" w:hAnsi="Times New Roman" w:cs="Times New Roman"/>
          <w:sz w:val="20"/>
          <w:szCs w:val="20"/>
        </w:rPr>
        <w:tab/>
        <w:t>A Membership Transfer Multiple is calculated by dividing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final benefit accrual</w:t>
      </w:r>
      <w:r w:rsidRPr="00CC3324">
        <w:rPr>
          <w:rFonts w:ascii="Times New Roman" w:hAnsi="Times New Roman" w:cs="Times New Roman"/>
          <w:sz w:val="20"/>
          <w:szCs w:val="20"/>
        </w:rPr>
        <w:t xml:space="preserve"> from his/her previous membership by his/her </w:t>
      </w:r>
      <w:r w:rsidRPr="00CC3324">
        <w:rPr>
          <w:rFonts w:ascii="Times New Roman" w:hAnsi="Times New Roman" w:cs="Times New Roman"/>
          <w:b/>
          <w:bCs/>
          <w:sz w:val="20"/>
          <w:szCs w:val="20"/>
        </w:rPr>
        <w:t>average salary</w:t>
      </w:r>
      <w:r w:rsidRPr="00CC3324">
        <w:rPr>
          <w:rFonts w:ascii="Times New Roman" w:hAnsi="Times New Roman" w:cs="Times New Roman"/>
          <w:sz w:val="20"/>
          <w:szCs w:val="20"/>
        </w:rPr>
        <w:t xml:space="preserve"> from his/her current membership at the date his/her earlier membership ceased.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15489" w:rsidRPr="00CC3324" w:rsidTr="00715489">
        <w:trPr>
          <w:trHeight w:val="20"/>
        </w:trPr>
        <w:tc>
          <w:tcPr>
            <w:tcW w:w="10283" w:type="dxa"/>
            <w:shd w:val="clear" w:color="auto" w:fill="D9D9D9" w:themeFill="background1" w:themeFillShade="D9"/>
          </w:tcPr>
          <w:p w:rsidR="00715489" w:rsidRPr="00CC3324" w:rsidRDefault="00715489" w:rsidP="0071548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CSS Transfer Multiple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5.2.22</w:t>
      </w:r>
      <w:r w:rsidRPr="00CC3324">
        <w:rPr>
          <w:rFonts w:ascii="Times New Roman" w:hAnsi="Times New Roman" w:cs="Times New Roman"/>
          <w:sz w:val="20"/>
          <w:szCs w:val="20"/>
        </w:rPr>
        <w:tab/>
        <w:t>The applicability of, and method of calculating, a CSS Transfer Multiple is set out in Division 2 of Part 14.</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715489" w:rsidRPr="00CC3324" w:rsidTr="00715489">
        <w:trPr>
          <w:trHeight w:val="20"/>
        </w:trPr>
        <w:tc>
          <w:tcPr>
            <w:tcW w:w="10345" w:type="dxa"/>
            <w:shd w:val="clear" w:color="auto" w:fill="D9D9D9" w:themeFill="background1" w:themeFillShade="D9"/>
          </w:tcPr>
          <w:p w:rsidR="00715489" w:rsidRPr="00CC3324" w:rsidRDefault="00715489" w:rsidP="0071548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Non-Cash Transfer Multiple</w:t>
            </w:r>
          </w:p>
        </w:tc>
      </w:tr>
    </w:tbl>
    <w:p w:rsidR="003C0F31" w:rsidRPr="002678CB" w:rsidRDefault="003C0F31" w:rsidP="00715489">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5.2.23</w:t>
      </w:r>
      <w:r w:rsidRPr="00CC3324">
        <w:rPr>
          <w:rFonts w:ascii="Times New Roman" w:hAnsi="Times New Roman" w:cs="Times New Roman"/>
          <w:sz w:val="20"/>
          <w:szCs w:val="20"/>
        </w:rPr>
        <w:tab/>
        <w:t xml:space="preserve">A Non-Cash Transfer Multiple applies to a </w:t>
      </w:r>
      <w:r w:rsidRPr="00CC3324">
        <w:rPr>
          <w:rFonts w:ascii="Times New Roman" w:hAnsi="Times New Roman" w:cs="Times New Roman"/>
          <w:b/>
          <w:bCs/>
          <w:sz w:val="20"/>
          <w:szCs w:val="20"/>
        </w:rPr>
        <w:t>regular member:</w:t>
      </w:r>
    </w:p>
    <w:p w:rsidR="003C0F31" w:rsidRPr="002678CB" w:rsidRDefault="003C0F31" w:rsidP="0071548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who transferred to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 xml:space="preserve">from an </w:t>
      </w:r>
      <w:r w:rsidRPr="00CC3324">
        <w:rPr>
          <w:rFonts w:ascii="Times New Roman" w:hAnsi="Times New Roman" w:cs="Times New Roman"/>
          <w:b/>
          <w:bCs/>
          <w:sz w:val="20"/>
          <w:szCs w:val="20"/>
        </w:rPr>
        <w:t>approved superannuation scheme;</w:t>
      </w:r>
      <w:r w:rsidR="00715489">
        <w:rPr>
          <w:rFonts w:ascii="Times New Roman" w:hAnsi="Times New Roman" w:cs="Times New Roman"/>
          <w:b/>
          <w:bCs/>
          <w:sz w:val="20"/>
          <w:szCs w:val="20"/>
        </w:rPr>
        <w:t xml:space="preserve"> </w:t>
      </w:r>
      <w:r w:rsidRPr="00CC3324">
        <w:rPr>
          <w:rFonts w:ascii="Times New Roman" w:hAnsi="Times New Roman" w:cs="Times New Roman"/>
          <w:sz w:val="20"/>
          <w:szCs w:val="20"/>
        </w:rPr>
        <w:t>and</w:t>
      </w:r>
    </w:p>
    <w:p w:rsidR="003C0F31" w:rsidRPr="002678CB" w:rsidRDefault="003C0F31" w:rsidP="00F41632">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(b)</w:t>
      </w:r>
      <w:r w:rsidRPr="00CC3324">
        <w:rPr>
          <w:rFonts w:ascii="Times New Roman" w:hAnsi="Times New Roman" w:cs="Times New Roman"/>
          <w:sz w:val="20"/>
          <w:szCs w:val="20"/>
        </w:rPr>
        <w:tab/>
        <w:t xml:space="preserve">who was a person who had previously transferred to that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from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 xml:space="preserve">or the </w:t>
      </w:r>
      <w:r w:rsidRPr="00CC3324">
        <w:rPr>
          <w:rFonts w:ascii="Times New Roman" w:hAnsi="Times New Roman" w:cs="Times New Roman"/>
          <w:b/>
          <w:bCs/>
          <w:sz w:val="20"/>
          <w:szCs w:val="20"/>
        </w:rPr>
        <w:t xml:space="preserve">CSS Scheme; </w:t>
      </w:r>
      <w:r w:rsidRPr="00CC3324">
        <w:rPr>
          <w:rFonts w:ascii="Times New Roman" w:hAnsi="Times New Roman" w:cs="Times New Roman"/>
          <w:sz w:val="20"/>
          <w:szCs w:val="20"/>
        </w:rPr>
        <w:t>and</w:t>
      </w:r>
    </w:p>
    <w:p w:rsidR="003C0F31" w:rsidRPr="002678CB" w:rsidRDefault="003C0F31" w:rsidP="00F4163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in respect of whom assets were transferred to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under a determination by the Minister under section 33D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or section 240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and</w:t>
      </w:r>
    </w:p>
    <w:p w:rsidR="003C0F31" w:rsidRPr="002678CB" w:rsidRDefault="003C0F31" w:rsidP="00F4163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in respect of whom an amount was included in a schedule of payments from the Consolidated Revenue Fund to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determined by the Minister under section 33E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or section 241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but has not been paid; and</w:t>
      </w:r>
    </w:p>
    <w:p w:rsidR="003C0F31" w:rsidRPr="002678CB" w:rsidRDefault="003C0F31" w:rsidP="00F41632">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 xml:space="preserve">in respect of whom assets are transferred from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to the </w:t>
      </w:r>
      <w:r w:rsidRPr="00CC3324">
        <w:rPr>
          <w:rFonts w:ascii="Times New Roman" w:hAnsi="Times New Roman" w:cs="Times New Roman"/>
          <w:b/>
          <w:bCs/>
          <w:sz w:val="20"/>
          <w:szCs w:val="20"/>
        </w:rPr>
        <w:t>PSS scheme.</w:t>
      </w:r>
    </w:p>
    <w:p w:rsidR="003C0F31" w:rsidRPr="002678CB" w:rsidRDefault="003C0F31" w:rsidP="00F4163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5.2.24</w:t>
      </w:r>
      <w:r w:rsidRPr="00CC3324">
        <w:rPr>
          <w:rFonts w:ascii="Times New Roman" w:hAnsi="Times New Roman" w:cs="Times New Roman"/>
          <w:sz w:val="20"/>
          <w:szCs w:val="20"/>
        </w:rPr>
        <w:tab/>
        <w:t>A Non-Cash Transfer Multiple is calculated by dividing:</w:t>
      </w:r>
    </w:p>
    <w:p w:rsidR="003C0F31" w:rsidRPr="002678CB" w:rsidRDefault="003C0F31" w:rsidP="00F4163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amount that would otherwise have been payable in respect of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under a determination made under section 33D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or section 241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on cessation of the person</w:t>
      </w:r>
      <w:r>
        <w:rPr>
          <w:rFonts w:ascii="Times New Roman" w:hAnsi="Times New Roman" w:cs="Times New Roman"/>
          <w:sz w:val="20"/>
          <w:szCs w:val="20"/>
        </w:rPr>
        <w:t>’</w:t>
      </w:r>
      <w:r w:rsidRPr="00CC3324">
        <w:rPr>
          <w:rFonts w:ascii="Times New Roman" w:hAnsi="Times New Roman" w:cs="Times New Roman"/>
          <w:sz w:val="20"/>
          <w:szCs w:val="20"/>
        </w:rPr>
        <w:t xml:space="preserve">s membership of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when he/she transferred to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by</w:t>
      </w:r>
    </w:p>
    <w:p w:rsidR="003C0F31" w:rsidRPr="002678CB" w:rsidRDefault="003C0F31" w:rsidP="00F41632">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on the date he/she joined the </w:t>
      </w:r>
      <w:r w:rsidRPr="00CC3324">
        <w:rPr>
          <w:rFonts w:ascii="Times New Roman" w:hAnsi="Times New Roman" w:cs="Times New Roman"/>
          <w:b/>
          <w:bCs/>
          <w:sz w:val="20"/>
          <w:szCs w:val="20"/>
        </w:rPr>
        <w:t>PSS scheme.</w:t>
      </w:r>
    </w:p>
    <w:p w:rsidR="003C0F31" w:rsidRPr="002678CB" w:rsidRDefault="003C0F31" w:rsidP="00F4163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5.2.25</w:t>
      </w:r>
      <w:r w:rsidRPr="00CC3324">
        <w:rPr>
          <w:rFonts w:ascii="Times New Roman" w:hAnsi="Times New Roman" w:cs="Times New Roman"/>
          <w:sz w:val="20"/>
          <w:szCs w:val="20"/>
        </w:rPr>
        <w:tab/>
        <w:t>A</w:t>
      </w:r>
      <w:r w:rsidRPr="00CC3324">
        <w:rPr>
          <w:rFonts w:ascii="Times New Roman" w:hAnsi="Times New Roman" w:cs="Times New Roman"/>
          <w:b/>
          <w:bCs/>
          <w:sz w:val="20"/>
          <w:szCs w:val="20"/>
        </w:rPr>
        <w:t xml:space="preserve"> contribution due day </w:t>
      </w:r>
      <w:r w:rsidRPr="00CC3324">
        <w:rPr>
          <w:rFonts w:ascii="Times New Roman" w:hAnsi="Times New Roman" w:cs="Times New Roman"/>
          <w:sz w:val="20"/>
          <w:szCs w:val="20"/>
        </w:rPr>
        <w:t xml:space="preserve">in respect of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entitled to a Non-Cash Transfer Multiple includes:</w:t>
      </w:r>
    </w:p>
    <w:p w:rsidR="003C0F31" w:rsidRPr="002678CB" w:rsidRDefault="003C0F31" w:rsidP="00F4163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any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which occurred in the period of service by that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in respect of which service an amount is included in a schedule of payments from the Consolidated Revenue Fund to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determined by the Minister under section 33E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or</w:t>
      </w:r>
    </w:p>
    <w:p w:rsidR="003C0F31" w:rsidRPr="002678CB" w:rsidRDefault="003C0F31" w:rsidP="00F41632">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any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 xml:space="preserve">for the purposes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 xml:space="preserve">on which the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was required to pay contributions which occurred in the period of service by that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in respect of which service an amount is included in a schedule of payments from the Consolidated Revenue Fund to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determined by the Minister under section 241 of the </w:t>
      </w:r>
      <w:r w:rsidRPr="00CC3324">
        <w:rPr>
          <w:rFonts w:ascii="Times New Roman" w:hAnsi="Times New Roman" w:cs="Times New Roman"/>
          <w:i/>
          <w:iCs/>
          <w:sz w:val="20"/>
          <w:szCs w:val="20"/>
        </w:rPr>
        <w:t>Superannuation Act 1976.</w:t>
      </w:r>
    </w:p>
    <w:p w:rsidR="003C0F31" w:rsidRDefault="003C0F31" w:rsidP="003C0F31">
      <w:pPr>
        <w:autoSpaceDE w:val="0"/>
        <w:autoSpaceDN w:val="0"/>
        <w:adjustRightInd w:val="0"/>
        <w:spacing w:after="0" w:line="240" w:lineRule="auto"/>
        <w:rPr>
          <w:rFonts w:ascii="Times New Roman" w:hAnsi="Times New Roman" w:cs="Times New Roman"/>
          <w:iCs/>
          <w:sz w:val="20"/>
          <w:szCs w:val="20"/>
        </w:rPr>
      </w:pPr>
      <w:r w:rsidRPr="004C1CBA">
        <w:rPr>
          <w:rFonts w:ascii="Times New Roman" w:hAnsi="Times New Roman" w:cs="Times New Roman"/>
          <w:iCs/>
          <w:sz w:val="20"/>
          <w:szCs w:val="20"/>
        </w:rPr>
        <w:br w:type="page"/>
      </w:r>
    </w:p>
    <w:p w:rsidR="00F41632" w:rsidRPr="00F41632" w:rsidRDefault="00F41632" w:rsidP="00F41632">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84"/>
        <w:gridCol w:w="7413"/>
      </w:tblGrid>
      <w:tr w:rsidR="003C0F31" w:rsidRPr="00CC3324" w:rsidTr="00F41632">
        <w:trPr>
          <w:trHeight w:val="20"/>
        </w:trPr>
        <w:tc>
          <w:tcPr>
            <w:tcW w:w="2626" w:type="dxa"/>
            <w:tcBorders>
              <w:top w:val="nil"/>
              <w:left w:val="nil"/>
              <w:bottom w:val="nil"/>
              <w:right w:val="single" w:sz="4" w:space="0" w:color="auto"/>
            </w:tcBorders>
          </w:tcPr>
          <w:p w:rsidR="003C0F31" w:rsidRPr="00F41632" w:rsidRDefault="003C0F31" w:rsidP="00F41632">
            <w:pPr>
              <w:autoSpaceDE w:val="0"/>
              <w:autoSpaceDN w:val="0"/>
              <w:adjustRightInd w:val="0"/>
              <w:spacing w:after="0" w:line="240" w:lineRule="auto"/>
              <w:rPr>
                <w:rFonts w:ascii="Times New Roman" w:hAnsi="Times New Roman" w:cs="Times New Roman"/>
                <w:b/>
                <w:bCs/>
                <w:sz w:val="28"/>
                <w:szCs w:val="20"/>
              </w:rPr>
            </w:pPr>
            <w:r w:rsidRPr="00F41632">
              <w:rPr>
                <w:rFonts w:ascii="Times New Roman" w:hAnsi="Times New Roman" w:cs="Times New Roman"/>
                <w:b/>
                <w:bCs/>
                <w:sz w:val="28"/>
                <w:szCs w:val="20"/>
              </w:rPr>
              <w:t>Division 3</w:t>
            </w:r>
          </w:p>
        </w:tc>
        <w:tc>
          <w:tcPr>
            <w:tcW w:w="6312" w:type="dxa"/>
            <w:tcBorders>
              <w:top w:val="single" w:sz="4" w:space="0" w:color="auto"/>
              <w:left w:val="single" w:sz="4" w:space="0" w:color="auto"/>
              <w:bottom w:val="single" w:sz="4" w:space="0" w:color="auto"/>
              <w:right w:val="single" w:sz="4" w:space="0" w:color="auto"/>
            </w:tcBorders>
            <w:shd w:val="clear" w:color="auto" w:fill="auto"/>
          </w:tcPr>
          <w:p w:rsidR="003C0F31" w:rsidRPr="00F41632" w:rsidRDefault="003C0F31" w:rsidP="00F41632">
            <w:pPr>
              <w:pStyle w:val="Heading1"/>
            </w:pPr>
            <w:r w:rsidRPr="00F41632">
              <w:t>Benefit Accrual Multiples - Casual Members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F41632" w:rsidRPr="00CC3324" w:rsidTr="00F41632">
        <w:trPr>
          <w:trHeight w:val="20"/>
        </w:trPr>
        <w:tc>
          <w:tcPr>
            <w:tcW w:w="10229" w:type="dxa"/>
            <w:shd w:val="clear" w:color="auto" w:fill="D9D9D9" w:themeFill="background1" w:themeFillShade="D9"/>
          </w:tcPr>
          <w:p w:rsidR="00F41632" w:rsidRPr="00CC3324" w:rsidRDefault="00F41632" w:rsidP="00F4163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Calculating benefit accrual multiples</w:t>
            </w:r>
          </w:p>
        </w:tc>
      </w:tr>
    </w:tbl>
    <w:p w:rsidR="003C0F31" w:rsidRPr="002678CB" w:rsidRDefault="003C0F31" w:rsidP="00F4163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5.3.1</w:t>
      </w:r>
      <w:r w:rsidRPr="00CC3324">
        <w:rPr>
          <w:rFonts w:ascii="Times New Roman" w:hAnsi="Times New Roman" w:cs="Times New Roman"/>
          <w:sz w:val="20"/>
          <w:szCs w:val="20"/>
        </w:rPr>
        <w:tab/>
        <w:t xml:space="preserve">The Benefit Accrual Multiple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is the sum of any of the multiples applicable to him/her under this Division.</w:t>
      </w:r>
    </w:p>
    <w:tbl>
      <w:tblPr>
        <w:tblW w:w="0" w:type="auto"/>
        <w:jc w:val="center"/>
        <w:tblLayout w:type="fixed"/>
        <w:tblCellMar>
          <w:top w:w="72" w:type="dxa"/>
          <w:left w:w="14" w:type="dxa"/>
          <w:bottom w:w="72" w:type="dxa"/>
          <w:right w:w="14" w:type="dxa"/>
        </w:tblCellMar>
        <w:tblLook w:val="0000" w:firstRow="0" w:lastRow="0" w:firstColumn="0" w:lastColumn="0" w:noHBand="0" w:noVBand="0"/>
      </w:tblPr>
      <w:tblGrid>
        <w:gridCol w:w="2880"/>
        <w:gridCol w:w="4954"/>
        <w:gridCol w:w="1080"/>
      </w:tblGrid>
      <w:tr w:rsidR="003C0F31" w:rsidRPr="00CC3324" w:rsidTr="00F41632">
        <w:trPr>
          <w:trHeight w:val="20"/>
          <w:jc w:val="center"/>
        </w:trPr>
        <w:tc>
          <w:tcPr>
            <w:tcW w:w="8914" w:type="dxa"/>
            <w:gridSpan w:val="3"/>
            <w:tcBorders>
              <w:top w:val="single" w:sz="4" w:space="0" w:color="auto"/>
              <w:left w:val="single" w:sz="4" w:space="0" w:color="auto"/>
              <w:bottom w:val="single" w:sz="6" w:space="0" w:color="auto"/>
              <w:right w:val="single" w:sz="4" w:space="0" w:color="auto"/>
            </w:tcBorders>
          </w:tcPr>
          <w:p w:rsidR="003C0F31" w:rsidRPr="00CC3324" w:rsidRDefault="003C0F31" w:rsidP="00F41632">
            <w:pPr>
              <w:autoSpaceDE w:val="0"/>
              <w:autoSpaceDN w:val="0"/>
              <w:adjustRightInd w:val="0"/>
              <w:spacing w:after="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Quick Guide to the Components of a Benefit Accrual Multiple</w:t>
            </w:r>
          </w:p>
        </w:tc>
      </w:tr>
      <w:tr w:rsidR="003C0F31" w:rsidRPr="00CC3324" w:rsidTr="00F41632">
        <w:trPr>
          <w:trHeight w:val="20"/>
          <w:jc w:val="center"/>
        </w:trPr>
        <w:tc>
          <w:tcPr>
            <w:tcW w:w="2880" w:type="dxa"/>
            <w:tcBorders>
              <w:top w:val="single" w:sz="6" w:space="0" w:color="auto"/>
              <w:left w:val="single" w:sz="4" w:space="0" w:color="auto"/>
              <w:bottom w:val="nil"/>
              <w:right w:val="nil"/>
            </w:tcBorders>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Possible Components</w:t>
            </w:r>
          </w:p>
        </w:tc>
        <w:tc>
          <w:tcPr>
            <w:tcW w:w="4954" w:type="dxa"/>
            <w:tcBorders>
              <w:top w:val="single" w:sz="6" w:space="0" w:color="auto"/>
              <w:left w:val="nil"/>
              <w:bottom w:val="nil"/>
              <w:right w:val="nil"/>
            </w:tcBorders>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Results from</w:t>
            </w:r>
          </w:p>
        </w:tc>
        <w:tc>
          <w:tcPr>
            <w:tcW w:w="1080" w:type="dxa"/>
            <w:tcBorders>
              <w:top w:val="single" w:sz="6" w:space="0" w:color="auto"/>
              <w:left w:val="nil"/>
              <w:bottom w:val="nil"/>
              <w:right w:val="single" w:sz="4" w:space="0" w:color="auto"/>
            </w:tcBorders>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See Rule</w:t>
            </w:r>
          </w:p>
        </w:tc>
      </w:tr>
      <w:tr w:rsidR="003C0F31" w:rsidRPr="00CC3324" w:rsidTr="00A770C9">
        <w:trPr>
          <w:trHeight w:val="20"/>
          <w:jc w:val="center"/>
        </w:trPr>
        <w:tc>
          <w:tcPr>
            <w:tcW w:w="2880" w:type="dxa"/>
            <w:tcBorders>
              <w:top w:val="nil"/>
              <w:left w:val="single" w:sz="4" w:space="0" w:color="auto"/>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On-going Multiple</w:t>
            </w:r>
          </w:p>
        </w:tc>
        <w:tc>
          <w:tcPr>
            <w:tcW w:w="4954" w:type="dxa"/>
            <w:tcBorders>
              <w:top w:val="nil"/>
              <w:left w:val="nil"/>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Paying fortnightly contributions</w:t>
            </w:r>
          </w:p>
        </w:tc>
        <w:tc>
          <w:tcPr>
            <w:tcW w:w="1080" w:type="dxa"/>
            <w:tcBorders>
              <w:top w:val="nil"/>
              <w:left w:val="nil"/>
              <w:bottom w:val="nil"/>
              <w:right w:val="single" w:sz="4" w:space="0" w:color="auto"/>
            </w:tcBorders>
            <w:shd w:val="clear" w:color="auto" w:fill="D9D9D9" w:themeFill="background1" w:themeFillShade="D9"/>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5.3.2</w:t>
            </w:r>
          </w:p>
        </w:tc>
      </w:tr>
      <w:tr w:rsidR="003C0F31" w:rsidRPr="00CC3324" w:rsidTr="00F41632">
        <w:trPr>
          <w:trHeight w:val="20"/>
          <w:jc w:val="center"/>
        </w:trPr>
        <w:tc>
          <w:tcPr>
            <w:tcW w:w="2880" w:type="dxa"/>
            <w:tcBorders>
              <w:top w:val="nil"/>
              <w:left w:val="single" w:sz="4" w:space="0" w:color="auto"/>
              <w:bottom w:val="nil"/>
              <w:right w:val="nil"/>
            </w:tcBorders>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Additional Cover Multiple</w:t>
            </w:r>
          </w:p>
        </w:tc>
        <w:tc>
          <w:tcPr>
            <w:tcW w:w="4954" w:type="dxa"/>
            <w:tcBorders>
              <w:top w:val="nil"/>
              <w:left w:val="nil"/>
              <w:bottom w:val="nil"/>
              <w:right w:val="nil"/>
            </w:tcBorders>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An amount received from a life office in respect of a policy for extra death and invalidity cover</w:t>
            </w:r>
          </w:p>
        </w:tc>
        <w:tc>
          <w:tcPr>
            <w:tcW w:w="1080" w:type="dxa"/>
            <w:tcBorders>
              <w:top w:val="nil"/>
              <w:left w:val="nil"/>
              <w:bottom w:val="nil"/>
              <w:right w:val="single" w:sz="4" w:space="0" w:color="auto"/>
            </w:tcBorders>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5.3.10</w:t>
            </w:r>
          </w:p>
        </w:tc>
      </w:tr>
      <w:tr w:rsidR="003C0F31" w:rsidRPr="00CC3324" w:rsidTr="00A770C9">
        <w:trPr>
          <w:trHeight w:val="20"/>
          <w:jc w:val="center"/>
        </w:trPr>
        <w:tc>
          <w:tcPr>
            <w:tcW w:w="2880" w:type="dxa"/>
            <w:tcBorders>
              <w:top w:val="nil"/>
              <w:left w:val="single" w:sz="4" w:space="0" w:color="auto"/>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Preserved Multiple</w:t>
            </w:r>
          </w:p>
        </w:tc>
        <w:tc>
          <w:tcPr>
            <w:tcW w:w="4954" w:type="dxa"/>
            <w:tcBorders>
              <w:top w:val="nil"/>
              <w:left w:val="nil"/>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A preserved benefit from a previous period of PSS membership</w:t>
            </w:r>
          </w:p>
        </w:tc>
        <w:tc>
          <w:tcPr>
            <w:tcW w:w="1080" w:type="dxa"/>
            <w:tcBorders>
              <w:top w:val="nil"/>
              <w:left w:val="nil"/>
              <w:bottom w:val="nil"/>
              <w:right w:val="single" w:sz="4" w:space="0" w:color="auto"/>
            </w:tcBorders>
            <w:shd w:val="clear" w:color="auto" w:fill="D9D9D9" w:themeFill="background1" w:themeFillShade="D9"/>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5.3.12</w:t>
            </w:r>
          </w:p>
        </w:tc>
      </w:tr>
      <w:tr w:rsidR="003C0F31" w:rsidRPr="00CC3324" w:rsidTr="00F41632">
        <w:trPr>
          <w:trHeight w:val="20"/>
          <w:jc w:val="center"/>
        </w:trPr>
        <w:tc>
          <w:tcPr>
            <w:tcW w:w="2880" w:type="dxa"/>
            <w:tcBorders>
              <w:top w:val="nil"/>
              <w:left w:val="single" w:sz="4" w:space="0" w:color="auto"/>
              <w:bottom w:val="nil"/>
              <w:right w:val="nil"/>
            </w:tcBorders>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Restoration Multiple</w:t>
            </w:r>
          </w:p>
        </w:tc>
        <w:tc>
          <w:tcPr>
            <w:tcW w:w="4954" w:type="dxa"/>
            <w:tcBorders>
              <w:top w:val="nil"/>
              <w:left w:val="nil"/>
              <w:bottom w:val="nil"/>
              <w:right w:val="nil"/>
            </w:tcBorders>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A former invalidity pensioner again becoming a member</w:t>
            </w:r>
          </w:p>
        </w:tc>
        <w:tc>
          <w:tcPr>
            <w:tcW w:w="1080" w:type="dxa"/>
            <w:tcBorders>
              <w:top w:val="nil"/>
              <w:left w:val="nil"/>
              <w:bottom w:val="nil"/>
              <w:right w:val="single" w:sz="4" w:space="0" w:color="auto"/>
            </w:tcBorders>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5.3.15</w:t>
            </w:r>
          </w:p>
        </w:tc>
      </w:tr>
      <w:tr w:rsidR="003C0F31" w:rsidRPr="00CC3324" w:rsidTr="00A770C9">
        <w:trPr>
          <w:trHeight w:val="20"/>
          <w:jc w:val="center"/>
        </w:trPr>
        <w:tc>
          <w:tcPr>
            <w:tcW w:w="2880" w:type="dxa"/>
            <w:tcBorders>
              <w:top w:val="nil"/>
              <w:left w:val="single" w:sz="4" w:space="0" w:color="auto"/>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Excess Contribution Multiple</w:t>
            </w:r>
          </w:p>
        </w:tc>
        <w:tc>
          <w:tcPr>
            <w:tcW w:w="4954" w:type="dxa"/>
            <w:tcBorders>
              <w:top w:val="nil"/>
              <w:left w:val="nil"/>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Paying fortnightly contributions above the maximum average rate that attract employer benefits</w:t>
            </w:r>
          </w:p>
        </w:tc>
        <w:tc>
          <w:tcPr>
            <w:tcW w:w="1080" w:type="dxa"/>
            <w:tcBorders>
              <w:top w:val="nil"/>
              <w:left w:val="nil"/>
              <w:bottom w:val="nil"/>
              <w:right w:val="single" w:sz="4" w:space="0" w:color="auto"/>
            </w:tcBorders>
            <w:shd w:val="clear" w:color="auto" w:fill="D9D9D9" w:themeFill="background1" w:themeFillShade="D9"/>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5.3.17</w:t>
            </w:r>
          </w:p>
        </w:tc>
      </w:tr>
      <w:tr w:rsidR="003C0F31" w:rsidRPr="00CC3324" w:rsidTr="00F41632">
        <w:trPr>
          <w:trHeight w:val="20"/>
          <w:jc w:val="center"/>
        </w:trPr>
        <w:tc>
          <w:tcPr>
            <w:tcW w:w="2880" w:type="dxa"/>
            <w:tcBorders>
              <w:top w:val="nil"/>
              <w:left w:val="single" w:sz="4" w:space="0" w:color="auto"/>
              <w:bottom w:val="nil"/>
              <w:right w:val="nil"/>
            </w:tcBorders>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Unfunded Transfer Multiple</w:t>
            </w:r>
          </w:p>
        </w:tc>
        <w:tc>
          <w:tcPr>
            <w:tcW w:w="4954" w:type="dxa"/>
            <w:tcBorders>
              <w:top w:val="nil"/>
              <w:left w:val="nil"/>
              <w:bottom w:val="nil"/>
              <w:right w:val="nil"/>
            </w:tcBorders>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 xml:space="preserve">An amount transferred on entry to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that is exclusively productivity benefit</w:t>
            </w:r>
          </w:p>
        </w:tc>
        <w:tc>
          <w:tcPr>
            <w:tcW w:w="1080" w:type="dxa"/>
            <w:tcBorders>
              <w:top w:val="nil"/>
              <w:left w:val="nil"/>
              <w:bottom w:val="nil"/>
              <w:right w:val="single" w:sz="4" w:space="0" w:color="auto"/>
            </w:tcBorders>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5.3.19</w:t>
            </w:r>
          </w:p>
        </w:tc>
      </w:tr>
      <w:tr w:rsidR="003C0F31" w:rsidRPr="00CC3324" w:rsidTr="00A770C9">
        <w:trPr>
          <w:trHeight w:val="20"/>
          <w:jc w:val="center"/>
        </w:trPr>
        <w:tc>
          <w:tcPr>
            <w:tcW w:w="2880" w:type="dxa"/>
            <w:tcBorders>
              <w:top w:val="nil"/>
              <w:left w:val="single" w:sz="4" w:space="0" w:color="auto"/>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Membership Transfer Multiple</w:t>
            </w:r>
          </w:p>
        </w:tc>
        <w:tc>
          <w:tcPr>
            <w:tcW w:w="4954" w:type="dxa"/>
            <w:tcBorders>
              <w:top w:val="nil"/>
              <w:left w:val="nil"/>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Combining benefits from previously concurrent periods of membership</w:t>
            </w:r>
          </w:p>
        </w:tc>
        <w:tc>
          <w:tcPr>
            <w:tcW w:w="1080" w:type="dxa"/>
            <w:tcBorders>
              <w:top w:val="nil"/>
              <w:left w:val="nil"/>
              <w:bottom w:val="nil"/>
              <w:right w:val="single" w:sz="4" w:space="0" w:color="auto"/>
            </w:tcBorders>
            <w:shd w:val="clear" w:color="auto" w:fill="D9D9D9" w:themeFill="background1" w:themeFillShade="D9"/>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5.3.21</w:t>
            </w:r>
          </w:p>
        </w:tc>
      </w:tr>
      <w:tr w:rsidR="003C0F31" w:rsidRPr="00CC3324" w:rsidTr="00F41632">
        <w:trPr>
          <w:trHeight w:val="20"/>
          <w:jc w:val="center"/>
        </w:trPr>
        <w:tc>
          <w:tcPr>
            <w:tcW w:w="2880" w:type="dxa"/>
            <w:tcBorders>
              <w:top w:val="nil"/>
              <w:left w:val="single" w:sz="4" w:space="0" w:color="auto"/>
              <w:bottom w:val="nil"/>
              <w:right w:val="nil"/>
            </w:tcBorders>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CSS Transfer Multiple</w:t>
            </w:r>
          </w:p>
        </w:tc>
        <w:tc>
          <w:tcPr>
            <w:tcW w:w="4954" w:type="dxa"/>
            <w:tcBorders>
              <w:top w:val="nil"/>
              <w:left w:val="nil"/>
              <w:right w:val="nil"/>
            </w:tcBorders>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b/>
                <w:bCs/>
                <w:sz w:val="20"/>
                <w:szCs w:val="20"/>
              </w:rPr>
            </w:pPr>
            <w:r w:rsidRPr="00CC3324">
              <w:rPr>
                <w:rFonts w:ascii="Times New Roman" w:hAnsi="Times New Roman" w:cs="Times New Roman"/>
                <w:sz w:val="20"/>
                <w:szCs w:val="20"/>
              </w:rPr>
              <w:t xml:space="preserve">Transferring entitlements from the </w:t>
            </w:r>
            <w:r w:rsidRPr="00CC3324">
              <w:rPr>
                <w:rFonts w:ascii="Times New Roman" w:hAnsi="Times New Roman" w:cs="Times New Roman"/>
                <w:b/>
                <w:bCs/>
                <w:sz w:val="20"/>
                <w:szCs w:val="20"/>
              </w:rPr>
              <w:t>CSS scheme</w:t>
            </w:r>
          </w:p>
        </w:tc>
        <w:tc>
          <w:tcPr>
            <w:tcW w:w="1080" w:type="dxa"/>
            <w:tcBorders>
              <w:top w:val="nil"/>
              <w:left w:val="nil"/>
              <w:bottom w:val="nil"/>
              <w:right w:val="single" w:sz="4" w:space="0" w:color="auto"/>
            </w:tcBorders>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5.3.23</w:t>
            </w:r>
          </w:p>
        </w:tc>
      </w:tr>
      <w:tr w:rsidR="003C0F31" w:rsidRPr="00CC3324" w:rsidTr="00A770C9">
        <w:trPr>
          <w:trHeight w:val="20"/>
          <w:jc w:val="center"/>
        </w:trPr>
        <w:tc>
          <w:tcPr>
            <w:tcW w:w="2880" w:type="dxa"/>
            <w:tcBorders>
              <w:top w:val="nil"/>
              <w:left w:val="single" w:sz="4" w:space="0" w:color="auto"/>
              <w:bottom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sz w:val="20"/>
                <w:szCs w:val="20"/>
              </w:rPr>
            </w:pPr>
            <w:r w:rsidRPr="00CC3324">
              <w:rPr>
                <w:rFonts w:ascii="Times New Roman" w:hAnsi="Times New Roman" w:cs="Times New Roman"/>
                <w:sz w:val="20"/>
                <w:szCs w:val="20"/>
              </w:rPr>
              <w:t>Non-Cash Transfer Multiple</w:t>
            </w:r>
          </w:p>
        </w:tc>
        <w:tc>
          <w:tcPr>
            <w:tcW w:w="4954" w:type="dxa"/>
            <w:tcBorders>
              <w:top w:val="nil"/>
              <w:left w:val="nil"/>
              <w:right w:val="nil"/>
            </w:tcBorders>
            <w:shd w:val="clear" w:color="auto" w:fill="D9D9D9" w:themeFill="background1" w:themeFillShade="D9"/>
          </w:tcPr>
          <w:p w:rsidR="003C0F31" w:rsidRPr="00CC3324" w:rsidRDefault="003C0F31" w:rsidP="00A770C9">
            <w:pPr>
              <w:autoSpaceDE w:val="0"/>
              <w:autoSpaceDN w:val="0"/>
              <w:adjustRightInd w:val="0"/>
              <w:spacing w:after="0" w:line="240" w:lineRule="auto"/>
              <w:ind w:left="432" w:right="288"/>
              <w:rPr>
                <w:rFonts w:ascii="Times New Roman" w:hAnsi="Times New Roman" w:cs="Times New Roman"/>
                <w:b/>
                <w:bCs/>
                <w:sz w:val="20"/>
                <w:szCs w:val="20"/>
              </w:rPr>
            </w:pPr>
            <w:r w:rsidRPr="00CC3324">
              <w:rPr>
                <w:rFonts w:ascii="Times New Roman" w:hAnsi="Times New Roman" w:cs="Times New Roman"/>
                <w:sz w:val="20"/>
                <w:szCs w:val="20"/>
              </w:rPr>
              <w:t xml:space="preserve">An amount that would otherwise have been payable to an approved superannuation scheme in respect of a person who had transferred to that scheme from the </w:t>
            </w:r>
            <w:r w:rsidRPr="00CC3324">
              <w:rPr>
                <w:rFonts w:ascii="Times New Roman" w:hAnsi="Times New Roman" w:cs="Times New Roman"/>
                <w:b/>
                <w:bCs/>
                <w:sz w:val="20"/>
                <w:szCs w:val="20"/>
              </w:rPr>
              <w:t>PSS scheme</w:t>
            </w:r>
            <w:r w:rsidRPr="00CC3324">
              <w:rPr>
                <w:rFonts w:ascii="Times New Roman" w:hAnsi="Times New Roman" w:cs="Times New Roman"/>
                <w:sz w:val="20"/>
                <w:szCs w:val="20"/>
              </w:rPr>
              <w:t xml:space="preserve"> or the </w:t>
            </w:r>
            <w:r w:rsidRPr="00CC3324">
              <w:rPr>
                <w:rFonts w:ascii="Times New Roman" w:hAnsi="Times New Roman" w:cs="Times New Roman"/>
                <w:b/>
                <w:bCs/>
                <w:sz w:val="20"/>
                <w:szCs w:val="20"/>
              </w:rPr>
              <w:t>CSS scheme.</w:t>
            </w:r>
          </w:p>
        </w:tc>
        <w:tc>
          <w:tcPr>
            <w:tcW w:w="1080" w:type="dxa"/>
            <w:tcBorders>
              <w:top w:val="nil"/>
              <w:left w:val="nil"/>
              <w:bottom w:val="nil"/>
              <w:right w:val="single" w:sz="4" w:space="0" w:color="auto"/>
            </w:tcBorders>
            <w:shd w:val="clear" w:color="auto" w:fill="D9D9D9" w:themeFill="background1" w:themeFillShade="D9"/>
          </w:tcPr>
          <w:p w:rsidR="003C0F31" w:rsidRPr="00CC3324" w:rsidRDefault="003C0F31" w:rsidP="00A770C9">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5.2.24</w:t>
            </w:r>
          </w:p>
        </w:tc>
      </w:tr>
      <w:tr w:rsidR="003C0F31" w:rsidRPr="00F41632" w:rsidTr="00F41632">
        <w:trPr>
          <w:trHeight w:val="20"/>
          <w:jc w:val="center"/>
        </w:trPr>
        <w:tc>
          <w:tcPr>
            <w:tcW w:w="2880" w:type="dxa"/>
            <w:tcBorders>
              <w:top w:val="nil"/>
              <w:left w:val="single" w:sz="4" w:space="0" w:color="auto"/>
              <w:bottom w:val="single" w:sz="4" w:space="0" w:color="auto"/>
              <w:right w:val="nil"/>
            </w:tcBorders>
          </w:tcPr>
          <w:p w:rsidR="003C0F31" w:rsidRPr="00F41632" w:rsidRDefault="003C0F31" w:rsidP="00F41632">
            <w:pPr>
              <w:autoSpaceDE w:val="0"/>
              <w:autoSpaceDN w:val="0"/>
              <w:adjustRightInd w:val="0"/>
              <w:spacing w:after="0" w:line="240" w:lineRule="auto"/>
              <w:rPr>
                <w:rFonts w:ascii="Times New Roman" w:hAnsi="Times New Roman" w:cs="Times New Roman"/>
                <w:sz w:val="2"/>
                <w:szCs w:val="20"/>
              </w:rPr>
            </w:pPr>
          </w:p>
        </w:tc>
        <w:tc>
          <w:tcPr>
            <w:tcW w:w="4954" w:type="dxa"/>
            <w:tcBorders>
              <w:left w:val="nil"/>
              <w:bottom w:val="single" w:sz="4" w:space="0" w:color="auto"/>
              <w:right w:val="nil"/>
            </w:tcBorders>
          </w:tcPr>
          <w:p w:rsidR="003C0F31" w:rsidRPr="00F41632" w:rsidRDefault="003C0F31" w:rsidP="00F41632">
            <w:pPr>
              <w:autoSpaceDE w:val="0"/>
              <w:autoSpaceDN w:val="0"/>
              <w:adjustRightInd w:val="0"/>
              <w:spacing w:after="0" w:line="240" w:lineRule="auto"/>
              <w:rPr>
                <w:rFonts w:ascii="Times New Roman" w:hAnsi="Times New Roman" w:cs="Times New Roman"/>
                <w:sz w:val="2"/>
                <w:szCs w:val="20"/>
              </w:rPr>
            </w:pPr>
          </w:p>
        </w:tc>
        <w:tc>
          <w:tcPr>
            <w:tcW w:w="1080" w:type="dxa"/>
            <w:tcBorders>
              <w:top w:val="nil"/>
              <w:left w:val="nil"/>
              <w:bottom w:val="single" w:sz="4" w:space="0" w:color="auto"/>
              <w:right w:val="single" w:sz="4" w:space="0" w:color="auto"/>
            </w:tcBorders>
          </w:tcPr>
          <w:p w:rsidR="003C0F31" w:rsidRPr="00F41632" w:rsidRDefault="003C0F31" w:rsidP="00F41632">
            <w:pPr>
              <w:autoSpaceDE w:val="0"/>
              <w:autoSpaceDN w:val="0"/>
              <w:adjustRightInd w:val="0"/>
              <w:spacing w:after="0" w:line="240" w:lineRule="auto"/>
              <w:rPr>
                <w:rFonts w:ascii="Times New Roman" w:hAnsi="Times New Roman" w:cs="Times New Roman"/>
                <w:sz w:val="2"/>
                <w:szCs w:val="20"/>
              </w:rPr>
            </w:pP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2866A2" w:rsidRPr="00CC3324" w:rsidTr="002866A2">
        <w:trPr>
          <w:trHeight w:val="20"/>
        </w:trPr>
        <w:tc>
          <w:tcPr>
            <w:tcW w:w="10269" w:type="dxa"/>
            <w:shd w:val="clear" w:color="auto" w:fill="D9D9D9" w:themeFill="background1" w:themeFillShade="D9"/>
          </w:tcPr>
          <w:p w:rsidR="002866A2" w:rsidRPr="00CC3324" w:rsidRDefault="002866A2" w:rsidP="002866A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On-going Multiple</w:t>
            </w:r>
          </w:p>
        </w:tc>
      </w:tr>
    </w:tbl>
    <w:p w:rsidR="003C0F31" w:rsidRPr="002678CB" w:rsidRDefault="003C0F31" w:rsidP="002866A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5.3.2</w:t>
      </w:r>
      <w:r w:rsidRPr="00CC3324">
        <w:rPr>
          <w:rFonts w:ascii="Times New Roman" w:hAnsi="Times New Roman" w:cs="Times New Roman"/>
          <w:sz w:val="20"/>
          <w:szCs w:val="20"/>
        </w:rPr>
        <w:tab/>
        <w:t xml:space="preserve">The Ongoing Multiple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on a day is the lesser of:</w:t>
      </w:r>
    </w:p>
    <w:p w:rsidR="003C0F31" w:rsidRPr="002678CB" w:rsidRDefault="003C0F31" w:rsidP="002866A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sum of his/her Fortnightly Contribution Accruals </w:t>
      </w:r>
      <w:r w:rsidRPr="00CC3324">
        <w:rPr>
          <w:rFonts w:ascii="Times New Roman" w:hAnsi="Times New Roman" w:cs="Times New Roman"/>
          <w:i/>
          <w:iCs/>
          <w:sz w:val="20"/>
          <w:szCs w:val="20"/>
        </w:rPr>
        <w:t xml:space="preserve">(see Rule 5.3.3); </w:t>
      </w:r>
      <w:r w:rsidRPr="00CC3324">
        <w:rPr>
          <w:rFonts w:ascii="Times New Roman" w:hAnsi="Times New Roman" w:cs="Times New Roman"/>
          <w:sz w:val="20"/>
          <w:szCs w:val="20"/>
        </w:rPr>
        <w:t>or</w:t>
      </w:r>
    </w:p>
    <w:p w:rsidR="003C0F31" w:rsidRPr="002678CB" w:rsidRDefault="003C0F31" w:rsidP="002866A2">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his/her Average Accrual </w:t>
      </w:r>
      <w:r w:rsidRPr="00CC3324">
        <w:rPr>
          <w:rFonts w:ascii="Times New Roman" w:hAnsi="Times New Roman" w:cs="Times New Roman"/>
          <w:i/>
          <w:iCs/>
          <w:sz w:val="20"/>
          <w:szCs w:val="20"/>
        </w:rPr>
        <w:t>(see Rule 5.3.4).</w:t>
      </w:r>
    </w:p>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iCs/>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11978" w:rsidRPr="00CC3324" w:rsidTr="00C11978">
        <w:trPr>
          <w:trHeight w:val="20"/>
        </w:trPr>
        <w:tc>
          <w:tcPr>
            <w:tcW w:w="10200" w:type="dxa"/>
            <w:shd w:val="clear" w:color="auto" w:fill="D9D9D9" w:themeFill="background1" w:themeFillShade="D9"/>
          </w:tcPr>
          <w:p w:rsidR="00C11978" w:rsidRPr="00CC3324" w:rsidRDefault="00C11978" w:rsidP="00C11978">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Fortnightly contribution accrual</w:t>
            </w:r>
          </w:p>
        </w:tc>
      </w:tr>
    </w:tbl>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5.3.3</w:t>
      </w:r>
      <w:r w:rsidRPr="00CC3324">
        <w:rPr>
          <w:rFonts w:ascii="Times New Roman" w:hAnsi="Times New Roman" w:cs="Times New Roman"/>
          <w:sz w:val="20"/>
          <w:szCs w:val="20"/>
        </w:rPr>
        <w:tab/>
        <w:t xml:space="preserve">A Fortnightly Contribution Accrual is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on each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he/she pays, or is required to pay, fortnightly contributions.</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A Fortnightly Contribution Accrual is calculated using the following formula</w:t>
      </w:r>
    </w:p>
    <w:p w:rsidR="003C0F31" w:rsidRPr="00C11978" w:rsidRDefault="00090FFB" w:rsidP="00C11978">
      <w:pPr>
        <w:tabs>
          <w:tab w:val="left" w:pos="6341"/>
        </w:tabs>
        <w:autoSpaceDE w:val="0"/>
        <w:autoSpaceDN w:val="0"/>
        <w:adjustRightInd w:val="0"/>
        <w:spacing w:before="125" w:after="0" w:line="240" w:lineRule="auto"/>
        <w:jc w:val="center"/>
        <w:rPr>
          <w:rFonts w:ascii="Times New Roman" w:hAnsi="Times New Roman" w:cs="Times New Roman"/>
          <w:bCs/>
          <w:sz w:val="20"/>
          <w:szCs w:val="20"/>
        </w:rPr>
      </w:pPr>
      <m:oMathPara>
        <m:oMath>
          <m:d>
            <m:dPr>
              <m:ctrlPr>
                <w:rPr>
                  <w:rFonts w:ascii="Cambria Math" w:hAnsi="Cambria Math" w:cs="Times New Roman"/>
                  <w:b/>
                  <w:bCs/>
                  <w:sz w:val="20"/>
                  <w:szCs w:val="20"/>
                </w:rPr>
              </m:ctrlPr>
            </m:dPr>
            <m:e>
              <m:f>
                <m:fPr>
                  <m:ctrlPr>
                    <w:rPr>
                      <w:rFonts w:ascii="Cambria Math" w:hAnsi="Cambria Math" w:cs="Times New Roman"/>
                      <w:b/>
                      <w:bCs/>
                      <w:sz w:val="20"/>
                      <w:szCs w:val="20"/>
                    </w:rPr>
                  </m:ctrlPr>
                </m:fPr>
                <m:num>
                  <m:r>
                    <m:rPr>
                      <m:sty m:val="b"/>
                    </m:rPr>
                    <w:rPr>
                      <w:rFonts w:ascii="Cambria Math" w:hAnsi="Cambria Math" w:cs="Times New Roman"/>
                      <w:sz w:val="20"/>
                      <w:szCs w:val="20"/>
                    </w:rPr>
                    <m:t>0.11</m:t>
                  </m:r>
                </m:num>
                <m:den>
                  <m:r>
                    <m:rPr>
                      <m:sty m:val="bi"/>
                    </m:rPr>
                    <w:rPr>
                      <w:rFonts w:ascii="Cambria Math" w:hAnsi="Cambria Math" w:cs="Times New Roman"/>
                      <w:sz w:val="20"/>
                      <w:szCs w:val="20"/>
                    </w:rPr>
                    <m:t>26</m:t>
                  </m:r>
                </m:den>
              </m:f>
              <m:r>
                <m:rPr>
                  <m:sty m:val="b"/>
                </m:rPr>
                <w:rPr>
                  <w:rFonts w:ascii="Cambria Math" w:hAnsi="Cambria Math" w:cs="Times New Roman"/>
                  <w:sz w:val="20"/>
                  <w:szCs w:val="20"/>
                </w:rPr>
                <m:t xml:space="preserve"> × Factor</m:t>
              </m:r>
            </m:e>
          </m:d>
          <m:r>
            <m:rPr>
              <m:sty m:val="b"/>
            </m:rPr>
            <w:rPr>
              <w:rFonts w:ascii="Cambria Math" w:hAnsi="Cambria Math" w:cs="Times New Roman"/>
              <w:sz w:val="20"/>
              <w:szCs w:val="20"/>
            </w:rPr>
            <m:t xml:space="preserve"> + </m:t>
          </m:r>
          <m:d>
            <m:dPr>
              <m:ctrlPr>
                <w:rPr>
                  <w:rFonts w:ascii="Cambria Math" w:hAnsi="Cambria Math" w:cs="Times New Roman"/>
                  <w:b/>
                  <w:bCs/>
                  <w:sz w:val="20"/>
                  <w:szCs w:val="20"/>
                </w:rPr>
              </m:ctrlPr>
            </m:dPr>
            <m:e>
              <m:r>
                <m:rPr>
                  <m:sty m:val="b"/>
                </m:rPr>
                <w:rPr>
                  <w:rFonts w:ascii="Cambria Math" w:hAnsi="Cambria Math" w:cs="Times New Roman"/>
                  <w:sz w:val="20"/>
                  <w:szCs w:val="20"/>
                </w:rPr>
                <m:t>2 ×</m:t>
              </m:r>
              <m:f>
                <m:fPr>
                  <m:ctrlPr>
                    <w:rPr>
                      <w:rFonts w:ascii="Cambria Math" w:hAnsi="Cambria Math" w:cs="Times New Roman"/>
                      <w:b/>
                      <w:bCs/>
                      <w:sz w:val="20"/>
                      <w:szCs w:val="20"/>
                    </w:rPr>
                  </m:ctrlPr>
                </m:fPr>
                <m:num>
                  <m:r>
                    <m:rPr>
                      <m:sty m:val="b"/>
                    </m:rPr>
                    <w:rPr>
                      <w:rFonts w:ascii="Cambria Math" w:hAnsi="Cambria Math" w:cs="Times New Roman"/>
                      <w:sz w:val="20"/>
                      <w:szCs w:val="20"/>
                    </w:rPr>
                    <m:t>Contributions Paid</m:t>
                  </m:r>
                </m:num>
                <m:den>
                  <m:r>
                    <m:rPr>
                      <m:sty m:val="b"/>
                    </m:rPr>
                    <w:rPr>
                      <w:rFonts w:ascii="Cambria Math" w:hAnsi="Cambria Math" w:cs="Times New Roman"/>
                      <w:sz w:val="20"/>
                      <w:szCs w:val="20"/>
                    </w:rPr>
                    <m:t>Annual Contribution Salary</m:t>
                  </m:r>
                </m:den>
              </m:f>
            </m:e>
          </m:d>
        </m:oMath>
      </m:oMathPara>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Ind w:w="-26" w:type="dxa"/>
        <w:tblLayout w:type="fixed"/>
        <w:tblCellMar>
          <w:top w:w="144" w:type="dxa"/>
          <w:left w:w="14" w:type="dxa"/>
          <w:bottom w:w="144" w:type="dxa"/>
          <w:right w:w="14" w:type="dxa"/>
        </w:tblCellMar>
        <w:tblLook w:val="0000" w:firstRow="0" w:lastRow="0" w:firstColumn="0" w:lastColumn="0" w:noHBand="0" w:noVBand="0"/>
      </w:tblPr>
      <w:tblGrid>
        <w:gridCol w:w="3199"/>
        <w:gridCol w:w="7298"/>
      </w:tblGrid>
      <w:tr w:rsidR="003C0F31" w:rsidRPr="00CC3324" w:rsidTr="00C11978">
        <w:trPr>
          <w:trHeight w:val="20"/>
        </w:trPr>
        <w:tc>
          <w:tcPr>
            <w:tcW w:w="28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Factor</w:t>
            </w:r>
          </w:p>
        </w:tc>
        <w:tc>
          <w:tcPr>
            <w:tcW w:w="6538"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ratio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that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bears to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and</w:t>
            </w:r>
          </w:p>
        </w:tc>
      </w:tr>
      <w:tr w:rsidR="003C0F31" w:rsidRPr="00CC3324" w:rsidTr="00C11978">
        <w:trPr>
          <w:trHeight w:val="20"/>
        </w:trPr>
        <w:tc>
          <w:tcPr>
            <w:tcW w:w="28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Contribution Paid</w:t>
            </w:r>
          </w:p>
        </w:tc>
        <w:tc>
          <w:tcPr>
            <w:tcW w:w="6538"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amount of contribution paid by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in respect of that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and</w:t>
            </w:r>
          </w:p>
        </w:tc>
      </w:tr>
      <w:tr w:rsidR="003C0F31" w:rsidRPr="00CC3324" w:rsidTr="00C11978">
        <w:trPr>
          <w:trHeight w:val="20"/>
        </w:trPr>
        <w:tc>
          <w:tcPr>
            <w:tcW w:w="2866" w:type="dxa"/>
            <w:tcBorders>
              <w:top w:val="nil"/>
              <w:left w:val="nil"/>
              <w:bottom w:val="nil"/>
              <w:right w:val="nil"/>
            </w:tcBorders>
          </w:tcPr>
          <w:p w:rsidR="003C0F31" w:rsidRPr="00CC3324" w:rsidRDefault="003C0F31" w:rsidP="00F41632">
            <w:pPr>
              <w:autoSpaceDE w:val="0"/>
              <w:autoSpaceDN w:val="0"/>
              <w:adjustRightInd w:val="0"/>
              <w:spacing w:after="0" w:line="240" w:lineRule="auto"/>
              <w:ind w:left="5" w:hanging="5"/>
              <w:rPr>
                <w:rFonts w:ascii="Times New Roman" w:hAnsi="Times New Roman" w:cs="Times New Roman"/>
                <w:sz w:val="20"/>
                <w:szCs w:val="20"/>
              </w:rPr>
            </w:pPr>
            <w:r w:rsidRPr="00CC3324">
              <w:rPr>
                <w:rFonts w:ascii="Times New Roman" w:hAnsi="Times New Roman" w:cs="Times New Roman"/>
                <w:sz w:val="20"/>
                <w:szCs w:val="20"/>
              </w:rPr>
              <w:t>Annual Contribution Salary</w:t>
            </w:r>
          </w:p>
        </w:tc>
        <w:tc>
          <w:tcPr>
            <w:tcW w:w="6538" w:type="dxa"/>
            <w:tcBorders>
              <w:top w:val="nil"/>
              <w:left w:val="nil"/>
              <w:bottom w:val="nil"/>
              <w:right w:val="nil"/>
            </w:tcBorders>
          </w:tcPr>
          <w:p w:rsidR="003C0F31" w:rsidRPr="00CC3324" w:rsidRDefault="003C0F31" w:rsidP="00F41632">
            <w:pPr>
              <w:autoSpaceDE w:val="0"/>
              <w:autoSpaceDN w:val="0"/>
              <w:adjustRightInd w:val="0"/>
              <w:spacing w:after="0" w:line="240" w:lineRule="auto"/>
              <w:ind w:left="5" w:hanging="5"/>
              <w:rPr>
                <w:rFonts w:ascii="Times New Roman" w:hAnsi="Times New Roman" w:cs="Times New Roman"/>
                <w:sz w:val="20"/>
                <w:szCs w:val="20"/>
              </w:rPr>
            </w:pPr>
            <w:r w:rsidRPr="00CC3324">
              <w:rPr>
                <w:rFonts w:ascii="Times New Roman" w:hAnsi="Times New Roman" w:cs="Times New Roman"/>
                <w:sz w:val="20"/>
                <w:szCs w:val="20"/>
              </w:rPr>
              <w:t>is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multiplied by 26.</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11978" w:rsidRPr="00CC3324" w:rsidTr="00C11978">
        <w:trPr>
          <w:trHeight w:val="20"/>
        </w:trPr>
        <w:tc>
          <w:tcPr>
            <w:tcW w:w="10284" w:type="dxa"/>
            <w:shd w:val="clear" w:color="auto" w:fill="D9D9D9" w:themeFill="background1" w:themeFillShade="D9"/>
          </w:tcPr>
          <w:p w:rsidR="00C11978" w:rsidRPr="00CC3324" w:rsidRDefault="00C11978" w:rsidP="00C11978">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Average accrual</w:t>
            </w:r>
          </w:p>
        </w:tc>
      </w:tr>
    </w:tbl>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5.3.4</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is the sum of the Fortnightly Contribution Accruals that would have accrued:</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has less than 260 contribution due days during his/her period of membership, as if he/she had paid contributions at the rate of 5%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on each of those contribution due days; or</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has 260 or more contribution due days during his/her period of membership, as if he/she had paid contributions at the rate of:</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5%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on each of the first 260 contribution due days; and</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10% of his/her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on each of the remaining contribution due days (if any);</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unless:</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has:</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Preserved Multiple, a Restoration Multiple, CSS Transfer Multiple or a Non-Cash Transfer Multiple </w:t>
      </w:r>
      <w:r w:rsidRPr="00CC3324">
        <w:rPr>
          <w:rFonts w:ascii="Times New Roman" w:hAnsi="Times New Roman" w:cs="Times New Roman"/>
          <w:i/>
          <w:iCs/>
          <w:sz w:val="20"/>
          <w:szCs w:val="20"/>
        </w:rPr>
        <w:t xml:space="preserve">(see Rule 5.3.5); </w:t>
      </w:r>
      <w:r w:rsidRPr="00CC3324">
        <w:rPr>
          <w:rFonts w:ascii="Times New Roman" w:hAnsi="Times New Roman" w:cs="Times New Roman"/>
          <w:sz w:val="20"/>
          <w:szCs w:val="20"/>
        </w:rPr>
        <w:t>or</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Membership Transfer Multiple </w:t>
      </w:r>
      <w:r w:rsidRPr="00CC3324">
        <w:rPr>
          <w:rFonts w:ascii="Times New Roman" w:hAnsi="Times New Roman" w:cs="Times New Roman"/>
          <w:i/>
          <w:iCs/>
          <w:sz w:val="20"/>
          <w:szCs w:val="20"/>
        </w:rPr>
        <w:t xml:space="preserve">(see Rule 5.3.6); </w:t>
      </w:r>
      <w:r w:rsidRPr="00CC3324">
        <w:rPr>
          <w:rFonts w:ascii="Times New Roman" w:hAnsi="Times New Roman" w:cs="Times New Roman"/>
          <w:sz w:val="20"/>
          <w:szCs w:val="20"/>
        </w:rPr>
        <w:t>or</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has advised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he/she;</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has more than one membership </w:t>
      </w:r>
      <w:r w:rsidRPr="00CC3324">
        <w:rPr>
          <w:rFonts w:ascii="Times New Roman" w:hAnsi="Times New Roman" w:cs="Times New Roman"/>
          <w:i/>
          <w:iCs/>
          <w:sz w:val="20"/>
          <w:szCs w:val="20"/>
        </w:rPr>
        <w:t xml:space="preserve">(see Rule 5.3.7); </w:t>
      </w:r>
      <w:r w:rsidRPr="00CC3324">
        <w:rPr>
          <w:rFonts w:ascii="Times New Roman" w:hAnsi="Times New Roman" w:cs="Times New Roman"/>
          <w:sz w:val="20"/>
          <w:szCs w:val="20"/>
        </w:rPr>
        <w:t>or</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is, or was on ceasing membership, also an eligible employee under the </w:t>
      </w:r>
      <w:r w:rsidRPr="00CC3324">
        <w:rPr>
          <w:rFonts w:ascii="Times New Roman" w:hAnsi="Times New Roman" w:cs="Times New Roman"/>
          <w:i/>
          <w:iCs/>
          <w:sz w:val="20"/>
          <w:szCs w:val="20"/>
        </w:rPr>
        <w:t xml:space="preserve">Superannuation Act 1976 (see Rule 5.3.8); </w:t>
      </w:r>
      <w:r w:rsidRPr="00CC3324">
        <w:rPr>
          <w:rFonts w:ascii="Times New Roman" w:hAnsi="Times New Roman" w:cs="Times New Roman"/>
          <w:sz w:val="20"/>
          <w:szCs w:val="20"/>
        </w:rPr>
        <w:t>or</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member:</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immediately before joining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 xml:space="preserve">was a member of a superannuation scheme in respect of continuous employment by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of a State or Territory which was sold to the Commonwealth or transferred to the control of the Commonwealth; and</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ceased membership of the superannuation scheme as a result of the sale or transfer; and</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iCs/>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 xml:space="preserve">continued in employment with the Commonwealth </w:t>
      </w:r>
      <w:r w:rsidRPr="00CC3324">
        <w:rPr>
          <w:rFonts w:ascii="Times New Roman" w:hAnsi="Times New Roman" w:cs="Times New Roman"/>
          <w:i/>
          <w:iCs/>
          <w:sz w:val="20"/>
          <w:szCs w:val="20"/>
        </w:rPr>
        <w:t>(see Rule 5.3.9).</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5.3.5</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who has a Preserved Multiple, a Restoration Multiple, </w:t>
      </w:r>
      <w:proofErr w:type="spellStart"/>
      <w:r w:rsidRPr="00CC3324">
        <w:rPr>
          <w:rFonts w:ascii="Times New Roman" w:hAnsi="Times New Roman" w:cs="Times New Roman"/>
          <w:sz w:val="20"/>
          <w:szCs w:val="20"/>
        </w:rPr>
        <w:t>Css</w:t>
      </w:r>
      <w:proofErr w:type="spellEnd"/>
      <w:r w:rsidRPr="00CC3324">
        <w:rPr>
          <w:rFonts w:ascii="Times New Roman" w:hAnsi="Times New Roman" w:cs="Times New Roman"/>
          <w:sz w:val="20"/>
          <w:szCs w:val="20"/>
        </w:rPr>
        <w:t xml:space="preserve"> Transfer Multiple or a Non-Cash Transfer Multiple, or any combination of those multiples is;</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where the contribution due days applicable to that multiple or multiples are less than 260, the multiple that would have accrued under Rule 5.3.4 if the 260 contribution due days referred to in that rule were reduced by the number of contribution due days applicable to that multiple or multiples; or</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where the contribution due days applicable to that multiple or multiples are 260 or more, the sum of his/her Fortnightly Contribution Accruals under Rule 5.3.3.</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5.3.6</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who has a Membership Transfer Multiple arising from a previous membership is the multiple that would have accrued under Rule 5.3.4 if the 260 contribution due days referred to in that rule were reduced by the number of contribution due days in the previous membership occurring before his/her </w:t>
      </w:r>
      <w:r w:rsidRPr="00CC3324">
        <w:rPr>
          <w:rFonts w:ascii="Times New Roman" w:hAnsi="Times New Roman" w:cs="Times New Roman"/>
          <w:b/>
          <w:bCs/>
          <w:sz w:val="20"/>
          <w:szCs w:val="20"/>
        </w:rPr>
        <w:t xml:space="preserve">first day of membership. </w:t>
      </w:r>
      <w:r w:rsidRPr="00CC3324">
        <w:rPr>
          <w:rFonts w:ascii="Times New Roman" w:hAnsi="Times New Roman" w:cs="Times New Roman"/>
          <w:sz w:val="20"/>
          <w:szCs w:val="20"/>
        </w:rPr>
        <w:t xml:space="preserve">No particular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can be counted more than once.</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5.3.7</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who advised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he/she also has an earlier commencing membership is the multiple that would have accrued under</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Rule 5.3.4 if the 260 contribution due days referred to in that rule were reduced by the number of contribution due days in the earlier commencing membership occurring before his/her </w:t>
      </w:r>
      <w:r w:rsidRPr="00CC3324">
        <w:rPr>
          <w:rFonts w:ascii="Times New Roman" w:hAnsi="Times New Roman" w:cs="Times New Roman"/>
          <w:b/>
          <w:bCs/>
          <w:sz w:val="20"/>
          <w:szCs w:val="20"/>
        </w:rPr>
        <w:t xml:space="preserve">first day of membership. </w:t>
      </w:r>
      <w:r w:rsidRPr="00CC3324">
        <w:rPr>
          <w:rFonts w:ascii="Times New Roman" w:hAnsi="Times New Roman" w:cs="Times New Roman"/>
          <w:sz w:val="20"/>
          <w:szCs w:val="20"/>
        </w:rPr>
        <w:t xml:space="preserve">No particular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can be counted more than once.</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5.3.8</w:t>
      </w:r>
      <w:r w:rsidRPr="00CC3324">
        <w:rPr>
          <w:rFonts w:ascii="Times New Roman" w:hAnsi="Times New Roman" w:cs="Times New Roman"/>
          <w:sz w:val="20"/>
          <w:szCs w:val="20"/>
        </w:rPr>
        <w:tab/>
        <w:t xml:space="preserve">The Average Accrual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who advised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he/she is also an eligible employee under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is the multiple that would have accrued under Rule 5.3.4 if the 260 contribution due days referred to in that rule were reduced by</w:t>
      </w:r>
    </w:p>
    <w:p w:rsidR="003C0F31" w:rsidRPr="002678CB" w:rsidRDefault="003C0F31" w:rsidP="00C11978">
      <w:pPr>
        <w:autoSpaceDE w:val="0"/>
        <w:autoSpaceDN w:val="0"/>
        <w:adjustRightInd w:val="0"/>
        <w:spacing w:before="240" w:after="240" w:line="240" w:lineRule="auto"/>
        <w:rPr>
          <w:rFonts w:ascii="Times New Roman" w:hAnsi="Times New Roman" w:cs="Times New Roman"/>
          <w:bCs/>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 xml:space="preserve">the number of contribution due days occurring from the date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became an eligible employee under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 xml:space="preserve">to his/her </w:t>
      </w:r>
      <w:r w:rsidRPr="00CC3324">
        <w:rPr>
          <w:rFonts w:ascii="Times New Roman" w:hAnsi="Times New Roman" w:cs="Times New Roman"/>
          <w:b/>
          <w:bCs/>
          <w:sz w:val="20"/>
          <w:szCs w:val="20"/>
        </w:rPr>
        <w:t>first day of membership.</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5.3.9</w:t>
      </w:r>
      <w:r w:rsidRPr="00CC3324">
        <w:rPr>
          <w:rFonts w:ascii="Times New Roman" w:hAnsi="Times New Roman" w:cs="Times New Roman"/>
          <w:sz w:val="20"/>
          <w:szCs w:val="20"/>
        </w:rPr>
        <w:tab/>
        <w:t xml:space="preserve">The 260 contribution due days referred to in Rule 5.3.4 are reduced by one for each fortnight during which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who:</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immediately before joining the PSS </w:t>
      </w:r>
      <w:r w:rsidRPr="00CC3324">
        <w:rPr>
          <w:rFonts w:ascii="Times New Roman" w:hAnsi="Times New Roman" w:cs="Times New Roman"/>
          <w:b/>
          <w:bCs/>
          <w:sz w:val="20"/>
          <w:szCs w:val="20"/>
        </w:rPr>
        <w:t xml:space="preserve">scheme, </w:t>
      </w:r>
      <w:r w:rsidRPr="00CC3324">
        <w:rPr>
          <w:rFonts w:ascii="Times New Roman" w:hAnsi="Times New Roman" w:cs="Times New Roman"/>
          <w:sz w:val="20"/>
          <w:szCs w:val="20"/>
        </w:rPr>
        <w:t xml:space="preserve">was a member of a superannuation scheme in respect of continuous employment by an </w:t>
      </w:r>
      <w:proofErr w:type="spellStart"/>
      <w:r w:rsidRPr="00CC3324">
        <w:rPr>
          <w:rFonts w:ascii="Times New Roman" w:hAnsi="Times New Roman" w:cs="Times New Roman"/>
          <w:sz w:val="20"/>
          <w:szCs w:val="20"/>
        </w:rPr>
        <w:t>organisation</w:t>
      </w:r>
      <w:proofErr w:type="spellEnd"/>
      <w:r w:rsidRPr="00CC3324">
        <w:rPr>
          <w:rFonts w:ascii="Times New Roman" w:hAnsi="Times New Roman" w:cs="Times New Roman"/>
          <w:sz w:val="20"/>
          <w:szCs w:val="20"/>
        </w:rPr>
        <w:t>, business, service, asset or function, of a State or Territory which was sold to the Commonwealth or transferred to the control of the Commonwealth; and</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ceased membership of the superannuation scheme as a result of the sale or transfer; and</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continued in employment with the Commonwealth;</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contributed to the superannuation scheme, or during which his/her employer contributed to the superannuation scheme.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11978" w:rsidRPr="00CC3324" w:rsidTr="00C11978">
        <w:trPr>
          <w:trHeight w:val="20"/>
        </w:trPr>
        <w:tc>
          <w:tcPr>
            <w:tcW w:w="10200" w:type="dxa"/>
            <w:shd w:val="clear" w:color="auto" w:fill="D9D9D9" w:themeFill="background1" w:themeFillShade="D9"/>
          </w:tcPr>
          <w:p w:rsidR="00C11978" w:rsidRPr="00CC3324" w:rsidRDefault="00C11978" w:rsidP="00C11978">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Additional Cover Multiple</w:t>
            </w:r>
          </w:p>
        </w:tc>
      </w:tr>
    </w:tbl>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5.3.10</w:t>
      </w:r>
      <w:r w:rsidRPr="00CC3324">
        <w:rPr>
          <w:rFonts w:ascii="Times New Roman" w:hAnsi="Times New Roman" w:cs="Times New Roman"/>
          <w:sz w:val="20"/>
          <w:szCs w:val="20"/>
        </w:rPr>
        <w:tab/>
        <w:t xml:space="preserve">An Additional Cover Multiple applies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if:</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he/she was, immediately before ceasing membership, paying premiums for additional death and invalidity cover under Division 3 of Part 10 of these Rules; and</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he/she ceased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or death before age 60; and</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an amount has been, or will be, paid to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by a </w:t>
      </w:r>
      <w:r w:rsidRPr="00CC3324">
        <w:rPr>
          <w:rFonts w:ascii="Times New Roman" w:hAnsi="Times New Roman" w:cs="Times New Roman"/>
          <w:b/>
          <w:bCs/>
          <w:sz w:val="20"/>
          <w:szCs w:val="20"/>
        </w:rPr>
        <w:t xml:space="preserve">life assurance company </w:t>
      </w:r>
      <w:r w:rsidRPr="00CC3324">
        <w:rPr>
          <w:rFonts w:ascii="Times New Roman" w:hAnsi="Times New Roman" w:cs="Times New Roman"/>
          <w:sz w:val="20"/>
          <w:szCs w:val="20"/>
        </w:rPr>
        <w:t xml:space="preserve">in response to a claim against a policy held by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on behalf of the </w:t>
      </w:r>
      <w:r w:rsidRPr="00CC3324">
        <w:rPr>
          <w:rFonts w:ascii="Times New Roman" w:hAnsi="Times New Roman" w:cs="Times New Roman"/>
          <w:b/>
          <w:bCs/>
          <w:sz w:val="20"/>
          <w:szCs w:val="20"/>
        </w:rPr>
        <w:t>member.</w:t>
      </w:r>
    </w:p>
    <w:p w:rsidR="003C0F31" w:rsidRPr="002678CB" w:rsidRDefault="003C0F31" w:rsidP="00C11978">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5.3.11</w:t>
      </w:r>
      <w:r w:rsidRPr="00CC3324">
        <w:rPr>
          <w:rFonts w:ascii="Times New Roman" w:hAnsi="Times New Roman" w:cs="Times New Roman"/>
          <w:sz w:val="20"/>
          <w:szCs w:val="20"/>
        </w:rPr>
        <w:tab/>
        <w:t xml:space="preserve">An Additional Cover Multiple is calculated by dividing the amount payable on behalf of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by his/her </w:t>
      </w:r>
      <w:r w:rsidRPr="00CC3324">
        <w:rPr>
          <w:rFonts w:ascii="Times New Roman" w:hAnsi="Times New Roman" w:cs="Times New Roman"/>
          <w:b/>
          <w:bCs/>
          <w:sz w:val="20"/>
          <w:szCs w:val="20"/>
        </w:rPr>
        <w:t>final average salary.</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C11978" w:rsidRPr="00CC3324" w:rsidTr="00C11978">
        <w:trPr>
          <w:trHeight w:val="20"/>
        </w:trPr>
        <w:tc>
          <w:tcPr>
            <w:tcW w:w="10269" w:type="dxa"/>
            <w:shd w:val="clear" w:color="auto" w:fill="D9D9D9" w:themeFill="background1" w:themeFillShade="D9"/>
          </w:tcPr>
          <w:p w:rsidR="00C11978" w:rsidRPr="00CC3324" w:rsidRDefault="00C11978" w:rsidP="00C11978">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Preserved Multiple</w:t>
            </w:r>
          </w:p>
        </w:tc>
      </w:tr>
    </w:tbl>
    <w:p w:rsidR="003C0F31" w:rsidRPr="002678CB" w:rsidRDefault="003C0F31" w:rsidP="00C11978">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5.3.12</w:t>
      </w:r>
      <w:r w:rsidRPr="00CC3324">
        <w:rPr>
          <w:rFonts w:ascii="Times New Roman" w:hAnsi="Times New Roman" w:cs="Times New Roman"/>
          <w:sz w:val="20"/>
          <w:szCs w:val="20"/>
        </w:rPr>
        <w:tab/>
        <w:t xml:space="preserve">A Preserved Multiple applies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is aware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applied to him/her immediately before last becoming a </w:t>
      </w:r>
      <w:r w:rsidRPr="00CC3324">
        <w:rPr>
          <w:rFonts w:ascii="Times New Roman" w:hAnsi="Times New Roman" w:cs="Times New Roman"/>
          <w:b/>
          <w:bCs/>
          <w:sz w:val="20"/>
          <w:szCs w:val="20"/>
        </w:rPr>
        <w:t>casual member.</w:t>
      </w:r>
    </w:p>
    <w:p w:rsidR="003C0F31" w:rsidRPr="002678CB" w:rsidRDefault="003C0F31" w:rsidP="00C11978">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5.3.13</w:t>
      </w:r>
      <w:r w:rsidRPr="00CC3324">
        <w:rPr>
          <w:rFonts w:ascii="Times New Roman" w:hAnsi="Times New Roman" w:cs="Times New Roman"/>
          <w:sz w:val="20"/>
          <w:szCs w:val="20"/>
        </w:rPr>
        <w:tab/>
        <w:t>A Preserved Multiple is calculated by dividing the amount of a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by 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on the date he/she last became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may:</w:t>
      </w:r>
    </w:p>
    <w:p w:rsidR="003C0F31" w:rsidRPr="002678CB" w:rsidRDefault="003C0F31" w:rsidP="00C11978">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use a later date, and if so must:</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use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at that later date; and</w:t>
      </w:r>
    </w:p>
    <w:p w:rsidR="003C0F31" w:rsidRPr="002678CB" w:rsidRDefault="003C0F31" w:rsidP="00C11978">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adjust the amount of the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to take account of any increases that would have accrued to that later date; or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(b)</w:t>
      </w:r>
      <w:r w:rsidRPr="00CC3324">
        <w:rPr>
          <w:rFonts w:ascii="Times New Roman" w:hAnsi="Times New Roman" w:cs="Times New Roman"/>
          <w:sz w:val="20"/>
          <w:szCs w:val="20"/>
        </w:rPr>
        <w:tab/>
        <w:t xml:space="preserve">increase the amount of the preserved </w:t>
      </w:r>
      <w:r w:rsidRPr="00CC3324">
        <w:rPr>
          <w:rFonts w:ascii="Times New Roman" w:hAnsi="Times New Roman" w:cs="Times New Roman"/>
          <w:b/>
          <w:bCs/>
          <w:sz w:val="20"/>
          <w:szCs w:val="20"/>
        </w:rPr>
        <w:t xml:space="preserve">benefit </w:t>
      </w:r>
      <w:r w:rsidRPr="00CC3324">
        <w:rPr>
          <w:rFonts w:ascii="Times New Roman" w:hAnsi="Times New Roman" w:cs="Times New Roman"/>
          <w:sz w:val="20"/>
          <w:szCs w:val="20"/>
        </w:rPr>
        <w:t xml:space="preserve">to take account of any phasing in of the employer benefit if the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became applicable before 1 July 1992.</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609B2" w:rsidRPr="00CC3324" w:rsidTr="004609B2">
        <w:trPr>
          <w:trHeight w:val="20"/>
        </w:trPr>
        <w:tc>
          <w:tcPr>
            <w:tcW w:w="10211" w:type="dxa"/>
            <w:shd w:val="clear" w:color="auto" w:fill="D9D9D9" w:themeFill="background1" w:themeFillShade="D9"/>
          </w:tcPr>
          <w:p w:rsidR="004609B2" w:rsidRPr="00CC3324" w:rsidRDefault="004609B2" w:rsidP="004609B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Restoration Multiple</w:t>
            </w:r>
          </w:p>
        </w:tc>
      </w:tr>
    </w:tbl>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5.3.14</w:t>
      </w:r>
      <w:r w:rsidRPr="00CC3324">
        <w:rPr>
          <w:rFonts w:ascii="Times New Roman" w:hAnsi="Times New Roman" w:cs="Times New Roman"/>
          <w:sz w:val="20"/>
          <w:szCs w:val="20"/>
        </w:rPr>
        <w:tab/>
        <w:t xml:space="preserve">A Restoration Multiple applies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if he/she:</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was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 xml:space="preserve">immediately before last becoming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but</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was not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 xml:space="preserve">before last becoming an </w:t>
      </w:r>
      <w:r w:rsidRPr="00CC3324">
        <w:rPr>
          <w:rFonts w:ascii="Times New Roman" w:hAnsi="Times New Roman" w:cs="Times New Roman"/>
          <w:b/>
          <w:bCs/>
          <w:sz w:val="20"/>
          <w:szCs w:val="20"/>
        </w:rPr>
        <w:t>invalidity pensioner.</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5.3.15</w:t>
      </w:r>
      <w:r w:rsidRPr="00CC3324">
        <w:rPr>
          <w:rFonts w:ascii="Times New Roman" w:hAnsi="Times New Roman" w:cs="Times New Roman"/>
          <w:sz w:val="20"/>
          <w:szCs w:val="20"/>
        </w:rPr>
        <w:tab/>
        <w:t>A Restoration Multiple is the sum of:</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member</w:t>
      </w:r>
      <w:r>
        <w:rPr>
          <w:rFonts w:ascii="Times New Roman" w:hAnsi="Times New Roman" w:cs="Times New Roman"/>
          <w:sz w:val="20"/>
          <w:szCs w:val="20"/>
        </w:rPr>
        <w:t>’</w:t>
      </w:r>
      <w:r w:rsidRPr="00CC3324">
        <w:rPr>
          <w:rFonts w:ascii="Times New Roman" w:hAnsi="Times New Roman" w:cs="Times New Roman"/>
          <w:sz w:val="20"/>
          <w:szCs w:val="20"/>
        </w:rPr>
        <w:t xml:space="preserve">s Benefit Accrual Multiple 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plus</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Invalidity Multiple that would have accrued under Rule 5.5.2 between the date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 xml:space="preserve">and the date he/she last became a </w:t>
      </w:r>
      <w:r w:rsidRPr="00CC3324">
        <w:rPr>
          <w:rFonts w:ascii="Times New Roman" w:hAnsi="Times New Roman" w:cs="Times New Roman"/>
          <w:b/>
          <w:bCs/>
          <w:sz w:val="20"/>
          <w:szCs w:val="20"/>
        </w:rPr>
        <w:t>casual member.</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will reduce the Restoration Multiple 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was paid a lump sum of his/her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by</w:t>
      </w:r>
      <w:r w:rsidR="004609B2">
        <w:rPr>
          <w:rFonts w:ascii="Times New Roman" w:hAnsi="Times New Roman" w:cs="Times New Roman"/>
          <w:sz w:val="20"/>
          <w:szCs w:val="20"/>
        </w:rPr>
        <w:t xml:space="preserve"> </w:t>
      </w:r>
      <w:r w:rsidRPr="00CC3324">
        <w:rPr>
          <w:rFonts w:ascii="Times New Roman" w:hAnsi="Times New Roman" w:cs="Times New Roman"/>
          <w:sz w:val="20"/>
          <w:szCs w:val="20"/>
        </w:rPr>
        <w:t>the proportion calculated using the formula:</w:t>
      </w:r>
    </w:p>
    <w:p w:rsidR="003C0F31" w:rsidRPr="002678CB" w:rsidRDefault="003C0F31" w:rsidP="004609B2">
      <w:pPr>
        <w:autoSpaceDE w:val="0"/>
        <w:autoSpaceDN w:val="0"/>
        <w:adjustRightInd w:val="0"/>
        <w:spacing w:before="34" w:after="0" w:line="240" w:lineRule="auto"/>
        <w:jc w:val="center"/>
        <w:rPr>
          <w:rFonts w:ascii="Times New Roman" w:hAnsi="Times New Roman" w:cs="Times New Roman"/>
          <w:bCs/>
          <w:sz w:val="20"/>
          <w:szCs w:val="20"/>
        </w:rPr>
      </w:pPr>
      <w:proofErr w:type="spellStart"/>
      <w:r w:rsidRPr="00CC3324">
        <w:rPr>
          <w:rFonts w:ascii="Times New Roman" w:hAnsi="Times New Roman" w:cs="Times New Roman"/>
          <w:b/>
          <w:bCs/>
          <w:sz w:val="20"/>
          <w:szCs w:val="20"/>
          <w:u w:val="single"/>
        </w:rPr>
        <w:t>PBAM</w:t>
      </w:r>
      <w:proofErr w:type="spellEnd"/>
      <w:r w:rsidRPr="00CC3324">
        <w:rPr>
          <w:rFonts w:ascii="Times New Roman" w:hAnsi="Times New Roman" w:cs="Times New Roman"/>
          <w:b/>
          <w:bCs/>
          <w:sz w:val="20"/>
          <w:szCs w:val="20"/>
          <w:u w:val="single"/>
        </w:rPr>
        <w:t xml:space="preserve"> X AMC</w:t>
      </w:r>
    </w:p>
    <w:p w:rsidR="003C0F31" w:rsidRPr="002678CB" w:rsidRDefault="003C0F31" w:rsidP="004609B2">
      <w:pPr>
        <w:autoSpaceDE w:val="0"/>
        <w:autoSpaceDN w:val="0"/>
        <w:adjustRightInd w:val="0"/>
        <w:spacing w:after="0" w:line="240" w:lineRule="auto"/>
        <w:jc w:val="center"/>
        <w:rPr>
          <w:rFonts w:ascii="Times New Roman" w:hAnsi="Times New Roman" w:cs="Times New Roman"/>
          <w:bCs/>
          <w:sz w:val="20"/>
          <w:szCs w:val="20"/>
        </w:rPr>
      </w:pPr>
      <w:r w:rsidRPr="00CC3324">
        <w:rPr>
          <w:rFonts w:ascii="Times New Roman" w:hAnsi="Times New Roman" w:cs="Times New Roman"/>
          <w:b/>
          <w:bCs/>
          <w:sz w:val="20"/>
          <w:szCs w:val="20"/>
        </w:rPr>
        <w:t>DBA</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252"/>
        <w:gridCol w:w="7245"/>
      </w:tblGrid>
      <w:tr w:rsidR="003C0F31" w:rsidRPr="00CC3324" w:rsidTr="004609B2">
        <w:trPr>
          <w:trHeight w:val="20"/>
        </w:trPr>
        <w:tc>
          <w:tcPr>
            <w:tcW w:w="2909"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roofErr w:type="spellStart"/>
            <w:r w:rsidRPr="00CC3324">
              <w:rPr>
                <w:rFonts w:ascii="Times New Roman" w:hAnsi="Times New Roman" w:cs="Times New Roman"/>
                <w:sz w:val="20"/>
                <w:szCs w:val="20"/>
              </w:rPr>
              <w:t>PBAM</w:t>
            </w:r>
            <w:proofErr w:type="spellEnd"/>
          </w:p>
        </w:tc>
        <w:tc>
          <w:tcPr>
            <w:tcW w:w="6480" w:type="dxa"/>
            <w:tcBorders>
              <w:top w:val="nil"/>
              <w:left w:val="nil"/>
              <w:bottom w:val="nil"/>
              <w:right w:val="nil"/>
            </w:tcBorders>
          </w:tcPr>
          <w:p w:rsidR="003C0F31" w:rsidRPr="00CC3324" w:rsidRDefault="003C0F31" w:rsidP="00F41632">
            <w:pPr>
              <w:autoSpaceDE w:val="0"/>
              <w:autoSpaceDN w:val="0"/>
              <w:adjustRightInd w:val="0"/>
              <w:spacing w:after="0" w:line="240" w:lineRule="auto"/>
              <w:ind w:firstLine="5"/>
              <w:rPr>
                <w:rFonts w:ascii="Times New Roman" w:hAnsi="Times New Roman" w:cs="Times New Roman"/>
                <w:sz w:val="20"/>
                <w:szCs w:val="20"/>
              </w:rPr>
            </w:pPr>
            <w:r w:rsidRPr="00CC3324">
              <w:rPr>
                <w:rFonts w:ascii="Times New Roman" w:hAnsi="Times New Roman" w:cs="Times New Roman"/>
                <w:sz w:val="20"/>
                <w:szCs w:val="20"/>
              </w:rPr>
              <w:t xml:space="preserve">is the previous Benefit Accrual Multiple of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and</w:t>
            </w:r>
          </w:p>
        </w:tc>
      </w:tr>
      <w:tr w:rsidR="003C0F31" w:rsidRPr="00CC3324" w:rsidTr="004609B2">
        <w:trPr>
          <w:trHeight w:val="20"/>
        </w:trPr>
        <w:tc>
          <w:tcPr>
            <w:tcW w:w="2909"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8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909"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AMC</w:t>
            </w:r>
          </w:p>
        </w:tc>
        <w:tc>
          <w:tcPr>
            <w:tcW w:w="648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is the amount of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paid to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and</w:t>
            </w:r>
          </w:p>
        </w:tc>
      </w:tr>
      <w:tr w:rsidR="003C0F31" w:rsidRPr="00CC3324" w:rsidTr="004609B2">
        <w:trPr>
          <w:trHeight w:val="20"/>
        </w:trPr>
        <w:tc>
          <w:tcPr>
            <w:tcW w:w="2909"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8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909"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roofErr w:type="spellStart"/>
            <w:r w:rsidRPr="00CC3324">
              <w:rPr>
                <w:rFonts w:ascii="Times New Roman" w:hAnsi="Times New Roman" w:cs="Times New Roman"/>
                <w:sz w:val="20"/>
                <w:szCs w:val="20"/>
              </w:rPr>
              <w:t>IBA</w:t>
            </w:r>
            <w:proofErr w:type="spellEnd"/>
          </w:p>
        </w:tc>
        <w:tc>
          <w:tcPr>
            <w:tcW w:w="6480" w:type="dxa"/>
            <w:tcBorders>
              <w:top w:val="nil"/>
              <w:left w:val="nil"/>
              <w:bottom w:val="nil"/>
              <w:right w:val="nil"/>
            </w:tcBorders>
          </w:tcPr>
          <w:p w:rsidR="003C0F31" w:rsidRPr="00CC3324" w:rsidRDefault="003C0F31" w:rsidP="00F41632">
            <w:pPr>
              <w:autoSpaceDE w:val="0"/>
              <w:autoSpaceDN w:val="0"/>
              <w:adjustRightInd w:val="0"/>
              <w:spacing w:after="0" w:line="240" w:lineRule="auto"/>
              <w:ind w:left="5" w:hanging="5"/>
              <w:rPr>
                <w:rFonts w:ascii="Times New Roman" w:hAnsi="Times New Roman" w:cs="Times New Roman"/>
                <w:b/>
                <w:bCs/>
                <w:sz w:val="20"/>
                <w:szCs w:val="20"/>
              </w:rPr>
            </w:pPr>
            <w:r w:rsidRPr="00CC3324">
              <w:rPr>
                <w:rFonts w:ascii="Times New Roman" w:hAnsi="Times New Roman" w:cs="Times New Roman"/>
                <w:sz w:val="20"/>
                <w:szCs w:val="20"/>
              </w:rPr>
              <w:t xml:space="preserve">is the lump sum value of the </w:t>
            </w:r>
            <w:r w:rsidRPr="00CC3324">
              <w:rPr>
                <w:rFonts w:ascii="Times New Roman" w:hAnsi="Times New Roman" w:cs="Times New Roman"/>
                <w:b/>
                <w:bCs/>
                <w:sz w:val="20"/>
                <w:szCs w:val="20"/>
              </w:rPr>
              <w:t xml:space="preserve">invalidity benefit accrual of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invalidity pensioner.</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609B2" w:rsidRPr="00CC3324" w:rsidTr="004609B2">
        <w:trPr>
          <w:trHeight w:val="20"/>
        </w:trPr>
        <w:tc>
          <w:tcPr>
            <w:tcW w:w="10243" w:type="dxa"/>
            <w:shd w:val="clear" w:color="auto" w:fill="D9D9D9" w:themeFill="background1" w:themeFillShade="D9"/>
          </w:tcPr>
          <w:p w:rsidR="004609B2" w:rsidRPr="00CC3324" w:rsidRDefault="004609B2" w:rsidP="004609B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Excess Contribution Multiple</w:t>
            </w:r>
          </w:p>
        </w:tc>
      </w:tr>
    </w:tbl>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5.3.16</w:t>
      </w:r>
      <w:r w:rsidRPr="00CC3324">
        <w:rPr>
          <w:rFonts w:ascii="Times New Roman" w:hAnsi="Times New Roman" w:cs="Times New Roman"/>
          <w:sz w:val="20"/>
          <w:szCs w:val="20"/>
        </w:rPr>
        <w:tab/>
        <w:t xml:space="preserve">An Excess Contribution Multiple applies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if:</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he/she ceases membership; 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sum of his/her Fortnightly Contribution Accruals is greater than his/her Average Accrual.</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b/>
          <w:bCs/>
          <w:sz w:val="20"/>
          <w:szCs w:val="20"/>
        </w:rPr>
        <w:lastRenderedPageBreak/>
        <w:t>5.3.17</w:t>
      </w:r>
      <w:r w:rsidRPr="00CC3324">
        <w:rPr>
          <w:rFonts w:ascii="Times New Roman" w:hAnsi="Times New Roman" w:cs="Times New Roman"/>
          <w:sz w:val="20"/>
          <w:szCs w:val="20"/>
        </w:rPr>
        <w:tab/>
        <w:t>An Excess Contribution Multiple is calculated by:</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subtracting the member</w:t>
      </w:r>
      <w:r>
        <w:rPr>
          <w:rFonts w:ascii="Times New Roman" w:hAnsi="Times New Roman" w:cs="Times New Roman"/>
          <w:sz w:val="20"/>
          <w:szCs w:val="20"/>
        </w:rPr>
        <w:t>’</w:t>
      </w:r>
      <w:r w:rsidRPr="00CC3324">
        <w:rPr>
          <w:rFonts w:ascii="Times New Roman" w:hAnsi="Times New Roman" w:cs="Times New Roman"/>
          <w:sz w:val="20"/>
          <w:szCs w:val="20"/>
        </w:rPr>
        <w:t xml:space="preserve">s Average Accrual from the sum of his/her Fortnightly Contribution Accruals </w:t>
      </w:r>
      <w:r w:rsidRPr="00CC3324">
        <w:rPr>
          <w:rFonts w:ascii="Times New Roman" w:hAnsi="Times New Roman" w:cs="Times New Roman"/>
          <w:i/>
          <w:iCs/>
          <w:sz w:val="20"/>
          <w:szCs w:val="20"/>
        </w:rPr>
        <w:t xml:space="preserve">(See Rule 5.3.3); </w:t>
      </w:r>
      <w:r w:rsidRPr="00CC3324">
        <w:rPr>
          <w:rFonts w:ascii="Times New Roman" w:hAnsi="Times New Roman" w:cs="Times New Roman"/>
          <w:sz w:val="20"/>
          <w:szCs w:val="20"/>
        </w:rPr>
        <w:t>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dividing the result by 2.</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609B2" w:rsidRPr="00CC3324" w:rsidTr="004609B2">
        <w:trPr>
          <w:trHeight w:val="20"/>
        </w:trPr>
        <w:tc>
          <w:tcPr>
            <w:tcW w:w="10200" w:type="dxa"/>
            <w:shd w:val="clear" w:color="auto" w:fill="D9D9D9" w:themeFill="background1" w:themeFillShade="D9"/>
          </w:tcPr>
          <w:p w:rsidR="004609B2" w:rsidRPr="00CC3324" w:rsidRDefault="004609B2" w:rsidP="004609B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Unfunded Transfer Multiple</w:t>
            </w:r>
          </w:p>
        </w:tc>
      </w:tr>
    </w:tbl>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5.3.18</w:t>
      </w:r>
      <w:r w:rsidRPr="00CC3324">
        <w:rPr>
          <w:rFonts w:ascii="Times New Roman" w:hAnsi="Times New Roman" w:cs="Times New Roman"/>
          <w:sz w:val="20"/>
          <w:szCs w:val="20"/>
        </w:rPr>
        <w:tab/>
        <w:t xml:space="preserve">An Unfunded Transfer Multiple applies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if, immediately before becoming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he/she was a remainder employee under the </w:t>
      </w:r>
      <w:r w:rsidRPr="00CC3324">
        <w:rPr>
          <w:rFonts w:ascii="Times New Roman" w:hAnsi="Times New Roman" w:cs="Times New Roman"/>
          <w:i/>
          <w:iCs/>
          <w:sz w:val="20"/>
          <w:szCs w:val="20"/>
        </w:rPr>
        <w:t xml:space="preserve">Superannuation (Productivity Benefit) Act 1988 </w:t>
      </w:r>
      <w:r w:rsidRPr="00CC3324">
        <w:rPr>
          <w:rFonts w:ascii="Times New Roman" w:hAnsi="Times New Roman" w:cs="Times New Roman"/>
          <w:sz w:val="20"/>
          <w:szCs w:val="20"/>
        </w:rPr>
        <w:t>but was not a fund employee under that Act.</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5.3.19</w:t>
      </w:r>
      <w:r w:rsidRPr="00CC3324">
        <w:rPr>
          <w:rFonts w:ascii="Times New Roman" w:hAnsi="Times New Roman" w:cs="Times New Roman"/>
          <w:sz w:val="20"/>
          <w:szCs w:val="20"/>
        </w:rPr>
        <w:tab/>
        <w:t xml:space="preserve">An Unfunded Transfer Multiple is calculated by dividing the amount that would have been payable under the </w:t>
      </w:r>
      <w:r w:rsidRPr="00CC3324">
        <w:rPr>
          <w:rFonts w:ascii="Times New Roman" w:hAnsi="Times New Roman" w:cs="Times New Roman"/>
          <w:i/>
          <w:iCs/>
          <w:sz w:val="20"/>
          <w:szCs w:val="20"/>
        </w:rPr>
        <w:t xml:space="preserve">Superannuation (Productivity Benefit) Act 1988 </w:t>
      </w:r>
      <w:r w:rsidRPr="00CC3324">
        <w:rPr>
          <w:rFonts w:ascii="Times New Roman" w:hAnsi="Times New Roman" w:cs="Times New Roman"/>
          <w:sz w:val="20"/>
          <w:szCs w:val="20"/>
        </w:rPr>
        <w:t xml:space="preserve">on behalf of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on the day before his/her </w:t>
      </w:r>
      <w:r w:rsidRPr="00CC3324">
        <w:rPr>
          <w:rFonts w:ascii="Times New Roman" w:hAnsi="Times New Roman" w:cs="Times New Roman"/>
          <w:b/>
          <w:bCs/>
          <w:sz w:val="20"/>
          <w:szCs w:val="20"/>
        </w:rPr>
        <w:t xml:space="preserve">first day of membership </w:t>
      </w:r>
      <w:r w:rsidRPr="00CC3324">
        <w:rPr>
          <w:rFonts w:ascii="Times New Roman" w:hAnsi="Times New Roman" w:cs="Times New Roman"/>
          <w:sz w:val="20"/>
          <w:szCs w:val="20"/>
        </w:rPr>
        <w:t xml:space="preserve">if he/she had become entitled to a benefit under that Act by his/her </w:t>
      </w:r>
      <w:r w:rsidRPr="00CC3324">
        <w:rPr>
          <w:rFonts w:ascii="Times New Roman" w:hAnsi="Times New Roman" w:cs="Times New Roman"/>
          <w:b/>
          <w:bCs/>
          <w:sz w:val="20"/>
          <w:szCs w:val="20"/>
        </w:rPr>
        <w:t xml:space="preserve">average salary .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may decide a later date should be used, and if so must:</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use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at that later date; 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adjust the amount of the payment that would have been made to take account of any interest that would have been accrued to that later date.</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609B2" w:rsidRPr="00CC3324" w:rsidTr="004609B2">
        <w:trPr>
          <w:trHeight w:val="20"/>
        </w:trPr>
        <w:tc>
          <w:tcPr>
            <w:tcW w:w="10240" w:type="dxa"/>
            <w:shd w:val="clear" w:color="auto" w:fill="D9D9D9" w:themeFill="background1" w:themeFillShade="D9"/>
          </w:tcPr>
          <w:p w:rsidR="004609B2" w:rsidRPr="00CC3324" w:rsidRDefault="004609B2" w:rsidP="004609B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Membership Transfer Multiple</w:t>
            </w:r>
          </w:p>
        </w:tc>
      </w:tr>
    </w:tbl>
    <w:p w:rsidR="003C0F31" w:rsidRPr="002678CB" w:rsidRDefault="003C0F31" w:rsidP="004609B2">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5.3.20</w:t>
      </w:r>
      <w:r w:rsidRPr="00CC3324">
        <w:rPr>
          <w:rFonts w:ascii="Times New Roman" w:hAnsi="Times New Roman" w:cs="Times New Roman"/>
          <w:sz w:val="20"/>
          <w:szCs w:val="20"/>
        </w:rPr>
        <w:tab/>
        <w:t xml:space="preserve">A Membership Transfer Multiple applies to a </w:t>
      </w:r>
      <w:r w:rsidRPr="00CC3324">
        <w:rPr>
          <w:rFonts w:ascii="Times New Roman" w:hAnsi="Times New Roman" w:cs="Times New Roman"/>
          <w:b/>
          <w:bCs/>
          <w:sz w:val="20"/>
          <w:szCs w:val="20"/>
        </w:rPr>
        <w:t>casual member if:</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accepts a request from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to combine a previously concurrent membership with a current membership; or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is aware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has a previously concurrent membership of less than three months.</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5.3.21</w:t>
      </w:r>
      <w:r w:rsidRPr="00CC3324">
        <w:rPr>
          <w:rFonts w:ascii="Times New Roman" w:hAnsi="Times New Roman" w:cs="Times New Roman"/>
          <w:sz w:val="20"/>
          <w:szCs w:val="20"/>
        </w:rPr>
        <w:tab/>
        <w:t>A Membership Transfer Multiple is calculated by dividing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from his/her previous membership by 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from his/her current membership at the date his/her earlier membership ceased.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609B2" w:rsidRPr="00CC3324" w:rsidTr="004609B2">
        <w:trPr>
          <w:trHeight w:val="20"/>
        </w:trPr>
        <w:tc>
          <w:tcPr>
            <w:tcW w:w="10316" w:type="dxa"/>
            <w:shd w:val="clear" w:color="auto" w:fill="D9D9D9" w:themeFill="background1" w:themeFillShade="D9"/>
          </w:tcPr>
          <w:p w:rsidR="004609B2" w:rsidRPr="00CC3324" w:rsidRDefault="004609B2" w:rsidP="004609B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CSS Transfer Multiple</w:t>
            </w:r>
          </w:p>
        </w:tc>
      </w:tr>
    </w:tbl>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5.3.22</w:t>
      </w:r>
      <w:r w:rsidRPr="00CC3324">
        <w:rPr>
          <w:rFonts w:ascii="Times New Roman" w:hAnsi="Times New Roman" w:cs="Times New Roman"/>
          <w:sz w:val="20"/>
          <w:szCs w:val="20"/>
        </w:rPr>
        <w:tab/>
        <w:t>The applicability of, and method of calculating, a CSS Transfer Multiple is set out in Division 2 of Part 14.</w:t>
      </w:r>
    </w:p>
    <w:p w:rsidR="003C0F31" w:rsidRPr="00CC3324" w:rsidRDefault="003C0F31" w:rsidP="003C0F31">
      <w:pPr>
        <w:autoSpaceDE w:val="0"/>
        <w:autoSpaceDN w:val="0"/>
        <w:adjustRightInd w:val="0"/>
        <w:spacing w:after="0" w:line="240" w:lineRule="auto"/>
        <w:ind w:left="326"/>
        <w:rPr>
          <w:rFonts w:ascii="Times New Roman" w:hAnsi="Times New Roman" w:cs="Times New Roman"/>
          <w:sz w:val="20"/>
          <w:szCs w:val="20"/>
        </w:rPr>
      </w:pPr>
      <w:r w:rsidRPr="004C1CBA">
        <w:rPr>
          <w:rFonts w:ascii="Times New Roman" w:hAnsi="Times New Roman" w:cs="Times New Roman"/>
          <w:sz w:val="20"/>
          <w:szCs w:val="20"/>
        </w:rPr>
        <w:br w:type="page"/>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609B2" w:rsidRPr="00CC3324" w:rsidTr="004609B2">
        <w:trPr>
          <w:trHeight w:val="20"/>
        </w:trPr>
        <w:tc>
          <w:tcPr>
            <w:tcW w:w="10214" w:type="dxa"/>
            <w:shd w:val="clear" w:color="auto" w:fill="D9D9D9" w:themeFill="background1" w:themeFillShade="D9"/>
          </w:tcPr>
          <w:p w:rsidR="004609B2" w:rsidRPr="00CC3324" w:rsidRDefault="004609B2" w:rsidP="004609B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lastRenderedPageBreak/>
              <w:t>Non-Cash Transfer Multiple</w:t>
            </w:r>
          </w:p>
        </w:tc>
      </w:tr>
    </w:tbl>
    <w:p w:rsidR="003C0F31" w:rsidRPr="002678CB" w:rsidRDefault="003C0F31" w:rsidP="004609B2">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5.3.23</w:t>
      </w:r>
      <w:r w:rsidRPr="00CC3324">
        <w:rPr>
          <w:rFonts w:ascii="Times New Roman" w:hAnsi="Times New Roman" w:cs="Times New Roman"/>
          <w:sz w:val="20"/>
          <w:szCs w:val="20"/>
        </w:rPr>
        <w:tab/>
        <w:t xml:space="preserve">A Non-Cash Transfer Multiple applies to a </w:t>
      </w:r>
      <w:r w:rsidRPr="00CC3324">
        <w:rPr>
          <w:rFonts w:ascii="Times New Roman" w:hAnsi="Times New Roman" w:cs="Times New Roman"/>
          <w:b/>
          <w:bCs/>
          <w:sz w:val="20"/>
          <w:szCs w:val="20"/>
        </w:rPr>
        <w:t>casual member: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who transferred to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 xml:space="preserve">from an </w:t>
      </w:r>
      <w:r w:rsidRPr="00CC3324">
        <w:rPr>
          <w:rFonts w:ascii="Times New Roman" w:hAnsi="Times New Roman" w:cs="Times New Roman"/>
          <w:b/>
          <w:bCs/>
          <w:sz w:val="20"/>
          <w:szCs w:val="20"/>
        </w:rPr>
        <w:t>approved superannuation scheme;</w:t>
      </w:r>
      <w:r w:rsidR="004609B2">
        <w:rPr>
          <w:rFonts w:ascii="Times New Roman" w:hAnsi="Times New Roman" w:cs="Times New Roman"/>
          <w:b/>
          <w:bCs/>
          <w:sz w:val="20"/>
          <w:szCs w:val="20"/>
        </w:rPr>
        <w:t xml:space="preserve"> </w:t>
      </w:r>
      <w:r w:rsidRPr="00CC3324">
        <w:rPr>
          <w:rFonts w:ascii="Times New Roman" w:hAnsi="Times New Roman" w:cs="Times New Roman"/>
          <w:sz w:val="20"/>
          <w:szCs w:val="20"/>
        </w:rPr>
        <w:t>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who was a person who had previously transferred to that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from the </w:t>
      </w:r>
      <w:r w:rsidRPr="00CC3324">
        <w:rPr>
          <w:rFonts w:ascii="Times New Roman" w:hAnsi="Times New Roman" w:cs="Times New Roman"/>
          <w:b/>
          <w:bCs/>
          <w:sz w:val="20"/>
          <w:szCs w:val="20"/>
        </w:rPr>
        <w:t xml:space="preserve">PSS Scheme </w:t>
      </w:r>
      <w:r w:rsidRPr="00CC3324">
        <w:rPr>
          <w:rFonts w:ascii="Times New Roman" w:hAnsi="Times New Roman" w:cs="Times New Roman"/>
          <w:sz w:val="20"/>
          <w:szCs w:val="20"/>
        </w:rPr>
        <w:t xml:space="preserve">or the </w:t>
      </w:r>
      <w:r w:rsidRPr="00CC3324">
        <w:rPr>
          <w:rFonts w:ascii="Times New Roman" w:hAnsi="Times New Roman" w:cs="Times New Roman"/>
          <w:b/>
          <w:bCs/>
          <w:sz w:val="20"/>
          <w:szCs w:val="20"/>
        </w:rPr>
        <w:t xml:space="preserve">CSS Scheme; </w:t>
      </w:r>
      <w:r w:rsidRPr="00CC3324">
        <w:rPr>
          <w:rFonts w:ascii="Times New Roman" w:hAnsi="Times New Roman" w:cs="Times New Roman"/>
          <w:sz w:val="20"/>
          <w:szCs w:val="20"/>
        </w:rPr>
        <w:t>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in respect of whom assets were transferred to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under a determination by the Minister under section 33D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or section 240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in respect of whom an amount was included in a schedule of payments from the Consolidated Revenue Fund to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determined by the Minister under section 33E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or section 241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but has not been paid; 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 xml:space="preserve">in respect of whom assets are transferred from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to the </w:t>
      </w:r>
      <w:r w:rsidRPr="00CC3324">
        <w:rPr>
          <w:rFonts w:ascii="Times New Roman" w:hAnsi="Times New Roman" w:cs="Times New Roman"/>
          <w:b/>
          <w:bCs/>
          <w:sz w:val="20"/>
          <w:szCs w:val="20"/>
        </w:rPr>
        <w:t>PSS scheme.</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5.3.24</w:t>
      </w:r>
      <w:r w:rsidRPr="00CC3324">
        <w:rPr>
          <w:rFonts w:ascii="Times New Roman" w:hAnsi="Times New Roman" w:cs="Times New Roman"/>
          <w:sz w:val="20"/>
          <w:szCs w:val="20"/>
        </w:rPr>
        <w:tab/>
        <w:t>A Non-Cash Transfer Multiple is calculated by dividing:</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amount that would otherwise have been payable in respect of the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under a determination made under section 33D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 xml:space="preserve">or section 241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on cessation of the person</w:t>
      </w:r>
      <w:r>
        <w:rPr>
          <w:rFonts w:ascii="Times New Roman" w:hAnsi="Times New Roman" w:cs="Times New Roman"/>
          <w:sz w:val="20"/>
          <w:szCs w:val="20"/>
        </w:rPr>
        <w:t>’</w:t>
      </w:r>
      <w:r w:rsidRPr="00CC3324">
        <w:rPr>
          <w:rFonts w:ascii="Times New Roman" w:hAnsi="Times New Roman" w:cs="Times New Roman"/>
          <w:sz w:val="20"/>
          <w:szCs w:val="20"/>
        </w:rPr>
        <w:t xml:space="preserve">s membership of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when he/she transferred to the </w:t>
      </w:r>
      <w:r w:rsidRPr="00CC3324">
        <w:rPr>
          <w:rFonts w:ascii="Times New Roman" w:hAnsi="Times New Roman" w:cs="Times New Roman"/>
          <w:b/>
          <w:bCs/>
          <w:sz w:val="20"/>
          <w:szCs w:val="20"/>
        </w:rPr>
        <w:t>PSS scheme</w:t>
      </w:r>
      <w:r w:rsidRPr="00CC3324">
        <w:rPr>
          <w:rFonts w:ascii="Times New Roman" w:hAnsi="Times New Roman" w:cs="Times New Roman"/>
          <w:sz w:val="20"/>
          <w:szCs w:val="20"/>
        </w:rPr>
        <w:t>; by</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on the date he/she joined the </w:t>
      </w:r>
      <w:r w:rsidRPr="00CC3324">
        <w:rPr>
          <w:rFonts w:ascii="Times New Roman" w:hAnsi="Times New Roman" w:cs="Times New Roman"/>
          <w:b/>
          <w:bCs/>
          <w:sz w:val="20"/>
          <w:szCs w:val="20"/>
        </w:rPr>
        <w:t>PSS scheme.</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5.3.25</w:t>
      </w:r>
      <w:r w:rsidRPr="00CC3324">
        <w:rPr>
          <w:rFonts w:ascii="Times New Roman" w:hAnsi="Times New Roman" w:cs="Times New Roman"/>
          <w:sz w:val="20"/>
          <w:szCs w:val="20"/>
        </w:rPr>
        <w:tab/>
        <w:t>A</w:t>
      </w:r>
      <w:r w:rsidRPr="00CC3324">
        <w:rPr>
          <w:rFonts w:ascii="Times New Roman" w:hAnsi="Times New Roman" w:cs="Times New Roman"/>
          <w:b/>
          <w:bCs/>
          <w:sz w:val="20"/>
          <w:szCs w:val="20"/>
        </w:rPr>
        <w:t xml:space="preserve"> contribution due day </w:t>
      </w:r>
      <w:r w:rsidRPr="00CC3324">
        <w:rPr>
          <w:rFonts w:ascii="Times New Roman" w:hAnsi="Times New Roman" w:cs="Times New Roman"/>
          <w:sz w:val="20"/>
          <w:szCs w:val="20"/>
        </w:rPr>
        <w:t xml:space="preserve">in respect of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entitled to a Non-Cash Transfer Multiple includes:</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any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which occurred in the period of service by that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in respect of which service an amount is included in a schedule of payments from the Consolidated Revenue Fund to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determined by the Minister under section 33E of the </w:t>
      </w:r>
      <w:r w:rsidRPr="00CC3324">
        <w:rPr>
          <w:rFonts w:ascii="Times New Roman" w:hAnsi="Times New Roman" w:cs="Times New Roman"/>
          <w:i/>
          <w:iCs/>
          <w:sz w:val="20"/>
          <w:szCs w:val="20"/>
        </w:rPr>
        <w:t xml:space="preserve">Superannuation Act 1990; </w:t>
      </w:r>
      <w:r w:rsidRPr="00CC3324">
        <w:rPr>
          <w:rFonts w:ascii="Times New Roman" w:hAnsi="Times New Roman" w:cs="Times New Roman"/>
          <w:sz w:val="20"/>
          <w:szCs w:val="20"/>
        </w:rPr>
        <w:t>or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any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 xml:space="preserve">for the purposes of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 xml:space="preserve">on which the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was required to pay contributions which occurred in the period of service by that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 xml:space="preserve">in respect of which service an amount is included in a schedule of payments from the Consolidated Revenue Fund to the </w:t>
      </w:r>
      <w:r w:rsidRPr="00CC3324">
        <w:rPr>
          <w:rFonts w:ascii="Times New Roman" w:hAnsi="Times New Roman" w:cs="Times New Roman"/>
          <w:b/>
          <w:bCs/>
          <w:sz w:val="20"/>
          <w:szCs w:val="20"/>
        </w:rPr>
        <w:t xml:space="preserve">approved superannuation scheme </w:t>
      </w:r>
      <w:r w:rsidRPr="00CC3324">
        <w:rPr>
          <w:rFonts w:ascii="Times New Roman" w:hAnsi="Times New Roman" w:cs="Times New Roman"/>
          <w:sz w:val="20"/>
          <w:szCs w:val="20"/>
        </w:rPr>
        <w:t xml:space="preserve">determined by the Minister under section 241 of the </w:t>
      </w:r>
      <w:r w:rsidRPr="00CC3324">
        <w:rPr>
          <w:rFonts w:ascii="Times New Roman" w:hAnsi="Times New Roman" w:cs="Times New Roman"/>
          <w:i/>
          <w:iCs/>
          <w:sz w:val="20"/>
          <w:szCs w:val="20"/>
        </w:rPr>
        <w:t>Superannuation Act 1976.</w:t>
      </w:r>
    </w:p>
    <w:p w:rsidR="003C0F31" w:rsidRDefault="003C0F31" w:rsidP="003C0F31">
      <w:pPr>
        <w:autoSpaceDE w:val="0"/>
        <w:autoSpaceDN w:val="0"/>
        <w:adjustRightInd w:val="0"/>
        <w:spacing w:after="0" w:line="240" w:lineRule="auto"/>
        <w:rPr>
          <w:rFonts w:ascii="Times New Roman" w:hAnsi="Times New Roman" w:cs="Times New Roman"/>
          <w:iCs/>
          <w:sz w:val="20"/>
          <w:szCs w:val="20"/>
        </w:rPr>
      </w:pPr>
      <w:r w:rsidRPr="004C1CBA">
        <w:rPr>
          <w:rFonts w:ascii="Times New Roman" w:hAnsi="Times New Roman" w:cs="Times New Roman"/>
          <w:iCs/>
          <w:sz w:val="20"/>
          <w:szCs w:val="20"/>
        </w:rPr>
        <w:br w:type="page"/>
      </w:r>
    </w:p>
    <w:p w:rsidR="004609B2" w:rsidRPr="004609B2" w:rsidRDefault="004609B2" w:rsidP="004609B2">
      <w:pPr>
        <w:autoSpaceDE w:val="0"/>
        <w:autoSpaceDN w:val="0"/>
        <w:adjustRightInd w:val="0"/>
        <w:spacing w:after="240" w:line="240" w:lineRule="auto"/>
        <w:rPr>
          <w:rFonts w:ascii="Times New Roman" w:hAnsi="Times New Roman" w:cs="Times New Roman"/>
          <w:sz w:val="2"/>
          <w:szCs w:val="20"/>
        </w:rPr>
      </w:pP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2954"/>
        <w:gridCol w:w="7543"/>
      </w:tblGrid>
      <w:tr w:rsidR="004609B2" w:rsidRPr="00CC3324" w:rsidTr="004609B2">
        <w:trPr>
          <w:trHeight w:val="20"/>
        </w:trPr>
        <w:tc>
          <w:tcPr>
            <w:tcW w:w="2477" w:type="dxa"/>
            <w:tcBorders>
              <w:top w:val="nil"/>
              <w:left w:val="nil"/>
              <w:bottom w:val="nil"/>
              <w:right w:val="single" w:sz="4" w:space="0" w:color="auto"/>
            </w:tcBorders>
          </w:tcPr>
          <w:p w:rsidR="004609B2" w:rsidRPr="004609B2" w:rsidRDefault="004609B2" w:rsidP="004609B2">
            <w:pPr>
              <w:autoSpaceDE w:val="0"/>
              <w:autoSpaceDN w:val="0"/>
              <w:adjustRightInd w:val="0"/>
              <w:spacing w:after="0" w:line="240" w:lineRule="auto"/>
              <w:rPr>
                <w:rFonts w:ascii="Times New Roman" w:hAnsi="Times New Roman" w:cs="Times New Roman"/>
                <w:b/>
                <w:bCs/>
                <w:sz w:val="28"/>
                <w:szCs w:val="20"/>
              </w:rPr>
            </w:pPr>
            <w:r w:rsidRPr="004609B2">
              <w:rPr>
                <w:rFonts w:ascii="Times New Roman" w:hAnsi="Times New Roman" w:cs="Times New Roman"/>
                <w:b/>
                <w:bCs/>
                <w:sz w:val="28"/>
                <w:szCs w:val="20"/>
              </w:rPr>
              <w:t>Division 4</w:t>
            </w:r>
          </w:p>
        </w:tc>
        <w:tc>
          <w:tcPr>
            <w:tcW w:w="6326" w:type="dxa"/>
            <w:tcBorders>
              <w:top w:val="single" w:sz="4" w:space="0" w:color="auto"/>
              <w:left w:val="single" w:sz="4" w:space="0" w:color="auto"/>
              <w:bottom w:val="single" w:sz="4" w:space="0" w:color="auto"/>
              <w:right w:val="single" w:sz="4" w:space="0" w:color="auto"/>
            </w:tcBorders>
            <w:shd w:val="clear" w:color="auto" w:fill="auto"/>
          </w:tcPr>
          <w:p w:rsidR="004609B2" w:rsidRPr="004609B2" w:rsidRDefault="004609B2" w:rsidP="00220CD5">
            <w:pPr>
              <w:pStyle w:val="Heading1"/>
            </w:pPr>
            <w:r w:rsidRPr="004609B2">
              <w:t>Invalidity Multiples - Regular Members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609B2" w:rsidRPr="00CC3324" w:rsidTr="004609B2">
        <w:trPr>
          <w:trHeight w:val="20"/>
        </w:trPr>
        <w:tc>
          <w:tcPr>
            <w:tcW w:w="10226" w:type="dxa"/>
            <w:shd w:val="clear" w:color="auto" w:fill="D9D9D9" w:themeFill="background1" w:themeFillShade="D9"/>
          </w:tcPr>
          <w:p w:rsidR="004609B2" w:rsidRPr="00CC3324" w:rsidRDefault="004609B2" w:rsidP="004609B2">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Invalidity Multiple</w:t>
            </w:r>
          </w:p>
        </w:tc>
      </w:tr>
    </w:tbl>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5.4.1</w:t>
      </w:r>
      <w:r w:rsidRPr="00CC3324">
        <w:rPr>
          <w:rFonts w:ascii="Times New Roman" w:hAnsi="Times New Roman" w:cs="Times New Roman"/>
          <w:sz w:val="20"/>
          <w:szCs w:val="20"/>
        </w:rPr>
        <w:tab/>
        <w:t xml:space="preserve">An Invalidity Multiple applies to, or in relation to, a </w:t>
      </w:r>
      <w:r w:rsidRPr="00CC3324">
        <w:rPr>
          <w:rFonts w:ascii="Times New Roman" w:hAnsi="Times New Roman" w:cs="Times New Roman"/>
          <w:b/>
          <w:bCs/>
          <w:sz w:val="20"/>
          <w:szCs w:val="20"/>
        </w:rPr>
        <w:t>regular member</w:t>
      </w:r>
      <w:r w:rsidRPr="00CC3324">
        <w:rPr>
          <w:rFonts w:ascii="Times New Roman" w:hAnsi="Times New Roman" w:cs="Times New Roman"/>
          <w:sz w:val="20"/>
          <w:szCs w:val="20"/>
        </w:rPr>
        <w:t xml:space="preserve"> if he/she:</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because of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before age 60 or death before age 60; or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is deemed by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under Rule 8.5.3 to have ceased membership because of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before age 60;</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unless:</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he/she is, at the time membership ceases:</w:t>
      </w:r>
    </w:p>
    <w:p w:rsidR="003C0F31" w:rsidRPr="002678CB" w:rsidRDefault="003C0F31" w:rsidP="004609B2">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limited benefits member; </w:t>
      </w:r>
      <w:r w:rsidRPr="00CC3324">
        <w:rPr>
          <w:rFonts w:ascii="Times New Roman" w:hAnsi="Times New Roman" w:cs="Times New Roman"/>
          <w:sz w:val="20"/>
          <w:szCs w:val="20"/>
        </w:rPr>
        <w:t>or</w:t>
      </w:r>
    </w:p>
    <w:p w:rsidR="003C0F31" w:rsidRPr="002678CB" w:rsidRDefault="003C0F31" w:rsidP="004609B2">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or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he/she chose to take a lump sum benefit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when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accepted that he/she is suffering from a </w:t>
      </w:r>
      <w:r w:rsidRPr="00CC3324">
        <w:rPr>
          <w:rFonts w:ascii="Times New Roman" w:hAnsi="Times New Roman" w:cs="Times New Roman"/>
          <w:b/>
          <w:bCs/>
          <w:sz w:val="20"/>
          <w:szCs w:val="20"/>
        </w:rPr>
        <w:t>terminal medical condition,</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(see Rule 6.4.1).</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5.4.2</w:t>
      </w:r>
      <w:r w:rsidRPr="00CC3324">
        <w:rPr>
          <w:rFonts w:ascii="Times New Roman" w:hAnsi="Times New Roman" w:cs="Times New Roman"/>
          <w:sz w:val="20"/>
          <w:szCs w:val="20"/>
        </w:rPr>
        <w:tab/>
        <w:t xml:space="preserve">An Invalidity Multiple applicable to a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is the sum of the multiples that would have accrued if he/she had paid contributions on each </w:t>
      </w:r>
      <w:r w:rsidRPr="00CC3324">
        <w:rPr>
          <w:rFonts w:ascii="Times New Roman" w:hAnsi="Times New Roman" w:cs="Times New Roman"/>
          <w:b/>
          <w:bCs/>
          <w:sz w:val="20"/>
          <w:szCs w:val="20"/>
        </w:rPr>
        <w:t xml:space="preserve">contribution day </w:t>
      </w:r>
      <w:r w:rsidRPr="00CC3324">
        <w:rPr>
          <w:rFonts w:ascii="Times New Roman" w:hAnsi="Times New Roman" w:cs="Times New Roman"/>
          <w:sz w:val="20"/>
          <w:szCs w:val="20"/>
        </w:rPr>
        <w:t xml:space="preserve">occurring from the date of ceasing membership </w:t>
      </w:r>
      <w:r w:rsidRPr="00CC3324">
        <w:rPr>
          <w:rFonts w:ascii="Times New Roman" w:hAnsi="Times New Roman" w:cs="Times New Roman"/>
          <w:i/>
          <w:iCs/>
          <w:sz w:val="20"/>
          <w:szCs w:val="20"/>
        </w:rPr>
        <w:t xml:space="preserve">(see Rule 5.4.4) </w:t>
      </w:r>
      <w:r w:rsidRPr="00CC3324">
        <w:rPr>
          <w:rFonts w:ascii="Times New Roman" w:hAnsi="Times New Roman" w:cs="Times New Roman"/>
          <w:sz w:val="20"/>
          <w:szCs w:val="20"/>
        </w:rPr>
        <w:t>to the earlier of:</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age 60; or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date he/she would have become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i/>
          <w:iCs/>
          <w:sz w:val="20"/>
          <w:szCs w:val="20"/>
        </w:rPr>
        <w:t xml:space="preserve">(see also Rule 11.3.17) </w:t>
      </w:r>
      <w:r w:rsidRPr="00CC3324">
        <w:rPr>
          <w:rFonts w:ascii="Times New Roman" w:hAnsi="Times New Roman" w:cs="Times New Roman"/>
          <w:sz w:val="20"/>
          <w:szCs w:val="20"/>
        </w:rPr>
        <w:t>if:</w:t>
      </w:r>
    </w:p>
    <w:p w:rsidR="003C0F31" w:rsidRPr="002678CB" w:rsidRDefault="003C0F31" w:rsidP="004609B2">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contributions had continued to be paid at the Contribution Payable rate determined in the formula below; and</w:t>
      </w:r>
    </w:p>
    <w:p w:rsidR="003C0F31" w:rsidRPr="002678CB" w:rsidRDefault="003C0F31" w:rsidP="004609B2">
      <w:pPr>
        <w:autoSpaceDE w:val="0"/>
        <w:autoSpaceDN w:val="0"/>
        <w:adjustRightInd w:val="0"/>
        <w:spacing w:after="240" w:line="240" w:lineRule="auto"/>
        <w:ind w:left="1728" w:hanging="576"/>
        <w:rPr>
          <w:rFonts w:ascii="Times New Roman" w:hAnsi="Times New Roman" w:cs="Times New Roman"/>
          <w:bCs/>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maximum benefit</w:t>
      </w:r>
      <w:r w:rsidRPr="00CC3324">
        <w:rPr>
          <w:rFonts w:ascii="Times New Roman" w:hAnsi="Times New Roman" w:cs="Times New Roman"/>
          <w:sz w:val="20"/>
          <w:szCs w:val="20"/>
        </w:rPr>
        <w:t xml:space="preserve"> had been based on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final average salary;</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using the following formula:</w:t>
      </w:r>
    </w:p>
    <w:p w:rsidR="003C0F31" w:rsidRPr="004609B2" w:rsidRDefault="00090FFB" w:rsidP="004609B2">
      <w:pPr>
        <w:tabs>
          <w:tab w:val="left" w:leader="hyphen" w:pos="8894"/>
        </w:tabs>
        <w:autoSpaceDE w:val="0"/>
        <w:autoSpaceDN w:val="0"/>
        <w:adjustRightInd w:val="0"/>
        <w:spacing w:before="106" w:after="0" w:line="240" w:lineRule="auto"/>
        <w:jc w:val="center"/>
        <w:rPr>
          <w:rFonts w:ascii="Times New Roman" w:hAnsi="Times New Roman" w:cs="Times New Roman"/>
          <w:bCs/>
          <w:sz w:val="20"/>
          <w:szCs w:val="20"/>
        </w:rPr>
      </w:pPr>
      <m:oMathPara>
        <m:oMath>
          <m:d>
            <m:dPr>
              <m:ctrlPr>
                <w:rPr>
                  <w:rFonts w:ascii="Cambria Math" w:hAnsi="Cambria Math" w:cs="Times New Roman"/>
                  <w:b/>
                  <w:bCs/>
                  <w:sz w:val="20"/>
                  <w:szCs w:val="20"/>
                </w:rPr>
              </m:ctrlPr>
            </m:dPr>
            <m:e>
              <m:f>
                <m:fPr>
                  <m:ctrlPr>
                    <w:rPr>
                      <w:rFonts w:ascii="Cambria Math" w:hAnsi="Cambria Math" w:cs="Times New Roman"/>
                      <w:b/>
                      <w:bCs/>
                      <w:sz w:val="20"/>
                      <w:szCs w:val="20"/>
                    </w:rPr>
                  </m:ctrlPr>
                </m:fPr>
                <m:num>
                  <m:r>
                    <m:rPr>
                      <m:sty m:val="b"/>
                    </m:rPr>
                    <w:rPr>
                      <w:rFonts w:ascii="Cambria Math" w:hAnsi="Cambria Math" w:cs="Times New Roman"/>
                      <w:sz w:val="20"/>
                      <w:szCs w:val="20"/>
                    </w:rPr>
                    <m:t>0.11</m:t>
                  </m:r>
                  <m:ctrlPr>
                    <w:rPr>
                      <w:rFonts w:ascii="Cambria Math" w:hAnsi="Cambria Math" w:cs="Times New Roman"/>
                      <w:b/>
                      <w:bCs/>
                      <w:i/>
                      <w:sz w:val="20"/>
                      <w:szCs w:val="20"/>
                    </w:rPr>
                  </m:ctrlPr>
                </m:num>
                <m:den>
                  <m:r>
                    <m:rPr>
                      <m:sty m:val="bi"/>
                    </m:rPr>
                    <w:rPr>
                      <w:rFonts w:ascii="Cambria Math" w:hAnsi="Cambria Math" w:cs="Times New Roman"/>
                      <w:sz w:val="20"/>
                      <w:szCs w:val="20"/>
                    </w:rPr>
                    <m:t>26</m:t>
                  </m:r>
                </m:den>
              </m:f>
              <m:r>
                <m:rPr>
                  <m:sty m:val="b"/>
                </m:rPr>
                <w:rPr>
                  <w:rFonts w:ascii="Cambria Math" w:hAnsi="Cambria Math" w:cs="Times New Roman"/>
                  <w:sz w:val="20"/>
                  <w:szCs w:val="20"/>
                </w:rPr>
                <m:t xml:space="preserve"> × Average Factor</m:t>
              </m:r>
            </m:e>
          </m:d>
          <m:r>
            <m:rPr>
              <m:sty m:val="b"/>
            </m:rPr>
            <w:rPr>
              <w:rFonts w:ascii="Cambria Math" w:hAnsi="Cambria Math" w:cs="Times New Roman"/>
              <w:sz w:val="20"/>
              <w:szCs w:val="20"/>
            </w:rPr>
            <m:t xml:space="preserve"> + </m:t>
          </m:r>
          <m:d>
            <m:dPr>
              <m:ctrlPr>
                <w:rPr>
                  <w:rFonts w:ascii="Cambria Math" w:hAnsi="Cambria Math" w:cs="Times New Roman"/>
                  <w:b/>
                  <w:bCs/>
                  <w:sz w:val="20"/>
                  <w:szCs w:val="20"/>
                </w:rPr>
              </m:ctrlPr>
            </m:dPr>
            <m:e>
              <m:r>
                <m:rPr>
                  <m:sty m:val="b"/>
                </m:rPr>
                <w:rPr>
                  <w:rFonts w:ascii="Cambria Math" w:hAnsi="Cambria Math" w:cs="Times New Roman"/>
                  <w:sz w:val="20"/>
                  <w:szCs w:val="20"/>
                </w:rPr>
                <m:t>2 X</m:t>
              </m:r>
              <m:f>
                <m:fPr>
                  <m:ctrlPr>
                    <w:rPr>
                      <w:rFonts w:ascii="Cambria Math" w:hAnsi="Cambria Math" w:cs="Times New Roman"/>
                      <w:b/>
                      <w:bCs/>
                      <w:sz w:val="20"/>
                      <w:szCs w:val="20"/>
                    </w:rPr>
                  </m:ctrlPr>
                </m:fPr>
                <m:num>
                  <m:r>
                    <m:rPr>
                      <m:sty m:val="b"/>
                    </m:rPr>
                    <w:rPr>
                      <w:rFonts w:ascii="Cambria Math" w:hAnsi="Cambria Math" w:cs="Times New Roman"/>
                      <w:sz w:val="20"/>
                      <w:szCs w:val="20"/>
                    </w:rPr>
                    <m:t>Condition Payable</m:t>
                  </m:r>
                </m:num>
                <m:den>
                  <m:r>
                    <m:rPr>
                      <m:sty m:val="b"/>
                    </m:rPr>
                    <w:rPr>
                      <w:rFonts w:ascii="Cambria Math" w:hAnsi="Cambria Math" w:cs="Times New Roman"/>
                      <w:sz w:val="20"/>
                      <w:szCs w:val="20"/>
                    </w:rPr>
                    <m:t>Annual Contribution Salary</m:t>
                  </m:r>
                </m:den>
              </m:f>
            </m:e>
          </m:d>
        </m:oMath>
      </m:oMathPara>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99"/>
        <w:gridCol w:w="7298"/>
      </w:tblGrid>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lastRenderedPageBreak/>
              <w:t>Average Factor</w:t>
            </w:r>
          </w:p>
        </w:tc>
        <w:tc>
          <w:tcPr>
            <w:tcW w:w="6538"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for a former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who was </w:t>
            </w:r>
            <w:r w:rsidRPr="00CC3324">
              <w:rPr>
                <w:rFonts w:ascii="Times New Roman" w:hAnsi="Times New Roman" w:cs="Times New Roman"/>
                <w:b/>
                <w:bCs/>
                <w:sz w:val="20"/>
                <w:szCs w:val="20"/>
              </w:rPr>
              <w:t xml:space="preserve">a permanent full-time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full-time employee </w:t>
            </w:r>
            <w:r w:rsidRPr="00CC3324">
              <w:rPr>
                <w:rFonts w:ascii="Times New Roman" w:hAnsi="Times New Roman" w:cs="Times New Roman"/>
                <w:sz w:val="20"/>
                <w:szCs w:val="20"/>
              </w:rPr>
              <w:t xml:space="preserve">immediately before ceasing membership </w:t>
            </w:r>
            <w:r w:rsidRPr="00CC3324">
              <w:rPr>
                <w:rFonts w:ascii="Times New Roman" w:hAnsi="Times New Roman" w:cs="Times New Roman"/>
                <w:i/>
                <w:iCs/>
                <w:sz w:val="20"/>
                <w:szCs w:val="20"/>
              </w:rPr>
              <w:t xml:space="preserve">(see Rule 5.4.4), </w:t>
            </w:r>
            <w:r w:rsidRPr="00CC3324">
              <w:rPr>
                <w:rFonts w:ascii="Times New Roman" w:hAnsi="Times New Roman" w:cs="Times New Roman"/>
                <w:sz w:val="20"/>
                <w:szCs w:val="20"/>
              </w:rPr>
              <w:t>is 1; and</w:t>
            </w: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for a former member who was a </w:t>
            </w:r>
            <w:r w:rsidRPr="00CC3324">
              <w:rPr>
                <w:rFonts w:ascii="Times New Roman" w:hAnsi="Times New Roman" w:cs="Times New Roman"/>
                <w:b/>
                <w:bCs/>
                <w:sz w:val="20"/>
                <w:szCs w:val="20"/>
              </w:rPr>
              <w:t xml:space="preserve">permanent part-time employee </w:t>
            </w:r>
            <w:r w:rsidRPr="00CC3324">
              <w:rPr>
                <w:rFonts w:ascii="Times New Roman" w:hAnsi="Times New Roman" w:cs="Times New Roman"/>
                <w:sz w:val="20"/>
                <w:szCs w:val="20"/>
              </w:rPr>
              <w:t xml:space="preserve">or a </w:t>
            </w:r>
            <w:r w:rsidRPr="00CC3324">
              <w:rPr>
                <w:rFonts w:ascii="Times New Roman" w:hAnsi="Times New Roman" w:cs="Times New Roman"/>
                <w:b/>
                <w:bCs/>
                <w:sz w:val="20"/>
                <w:szCs w:val="20"/>
              </w:rPr>
              <w:t xml:space="preserve">temporary part-time employee </w:t>
            </w:r>
            <w:r w:rsidRPr="00CC3324">
              <w:rPr>
                <w:rFonts w:ascii="Times New Roman" w:hAnsi="Times New Roman" w:cs="Times New Roman"/>
                <w:sz w:val="20"/>
                <w:szCs w:val="20"/>
              </w:rPr>
              <w:t xml:space="preserve">immediately before ceasing membership </w:t>
            </w:r>
            <w:r w:rsidRPr="00CC3324">
              <w:rPr>
                <w:rFonts w:ascii="Times New Roman" w:hAnsi="Times New Roman" w:cs="Times New Roman"/>
                <w:i/>
                <w:iCs/>
                <w:sz w:val="20"/>
                <w:szCs w:val="20"/>
              </w:rPr>
              <w:t xml:space="preserve">(see Rule 5.4.4), </w:t>
            </w:r>
            <w:r w:rsidRPr="00CC3324">
              <w:rPr>
                <w:rFonts w:ascii="Times New Roman" w:hAnsi="Times New Roman" w:cs="Times New Roman"/>
                <w:sz w:val="20"/>
                <w:szCs w:val="20"/>
              </w:rPr>
              <w:t>is the total part-time hours worked, including any hours not worked that attracted a partial invalidity pension or compensation payment, over the lesser of his/her:</w:t>
            </w:r>
          </w:p>
        </w:tc>
      </w:tr>
      <w:tr w:rsidR="004609B2" w:rsidRPr="00CC3324" w:rsidTr="004609B2">
        <w:trPr>
          <w:trHeight w:val="20"/>
        </w:trPr>
        <w:tc>
          <w:tcPr>
            <w:tcW w:w="2866"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hanging="360"/>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last 78 contribution due days; or</w:t>
            </w: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hanging="360"/>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hanging="360"/>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total number of contribution due days;</w:t>
            </w:r>
          </w:p>
        </w:tc>
      </w:tr>
      <w:tr w:rsidR="004609B2" w:rsidRPr="00CC3324" w:rsidTr="004609B2">
        <w:trPr>
          <w:trHeight w:val="20"/>
        </w:trPr>
        <w:tc>
          <w:tcPr>
            <w:tcW w:w="2866"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4609B2" w:rsidRPr="00CC3324" w:rsidRDefault="004609B2" w:rsidP="004609B2">
            <w:pPr>
              <w:autoSpaceDE w:val="0"/>
              <w:autoSpaceDN w:val="0"/>
              <w:adjustRightInd w:val="0"/>
              <w:spacing w:after="0" w:line="240" w:lineRule="auto"/>
              <w:ind w:left="360" w:hanging="360"/>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divided by the total number of hours a </w:t>
            </w:r>
            <w:r w:rsidRPr="00CC3324">
              <w:rPr>
                <w:rFonts w:ascii="Times New Roman" w:hAnsi="Times New Roman" w:cs="Times New Roman"/>
                <w:b/>
                <w:bCs/>
                <w:sz w:val="20"/>
                <w:szCs w:val="20"/>
              </w:rPr>
              <w:t xml:space="preserve">permanent full-time employee </w:t>
            </w:r>
            <w:r w:rsidRPr="00CC3324">
              <w:rPr>
                <w:rFonts w:ascii="Times New Roman" w:hAnsi="Times New Roman" w:cs="Times New Roman"/>
                <w:sz w:val="20"/>
                <w:szCs w:val="20"/>
              </w:rPr>
              <w:t>performing duties of a similar nature would have worked over the same period; and</w:t>
            </w: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Contribution Payable</w:t>
            </w:r>
          </w:p>
        </w:tc>
        <w:tc>
          <w:tcPr>
            <w:tcW w:w="6538"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is the amount of contribution that would have been paid by the former member had he/she continued to pay contributions at the greater of:</w:t>
            </w:r>
          </w:p>
        </w:tc>
      </w:tr>
      <w:tr w:rsidR="004609B2" w:rsidRPr="00CC3324" w:rsidTr="004609B2">
        <w:trPr>
          <w:trHeight w:val="20"/>
        </w:trPr>
        <w:tc>
          <w:tcPr>
            <w:tcW w:w="2866"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hanging="360"/>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5%; or</w:t>
            </w:r>
          </w:p>
        </w:tc>
      </w:tr>
      <w:tr w:rsidR="004609B2" w:rsidRPr="00CC3324" w:rsidTr="004609B2">
        <w:trPr>
          <w:trHeight w:val="20"/>
        </w:trPr>
        <w:tc>
          <w:tcPr>
            <w:tcW w:w="2866"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hanging="360"/>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the average percentage rate paid over the lesser of his/her last 78 contribution due days or total number of contribution due days;</w:t>
            </w:r>
          </w:p>
        </w:tc>
      </w:tr>
      <w:tr w:rsidR="004609B2" w:rsidRPr="00CC3324" w:rsidTr="004609B2">
        <w:trPr>
          <w:trHeight w:val="20"/>
        </w:trPr>
        <w:tc>
          <w:tcPr>
            <w:tcW w:w="2866"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of the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applicable to him/her 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provided the percentage rate:</w:t>
            </w:r>
          </w:p>
        </w:tc>
      </w:tr>
      <w:tr w:rsidR="004609B2" w:rsidRPr="00CC3324" w:rsidTr="004609B2">
        <w:trPr>
          <w:trHeight w:val="20"/>
        </w:trPr>
        <w:tc>
          <w:tcPr>
            <w:tcW w:w="2866"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hanging="360"/>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cannot exceed 10%; and</w:t>
            </w: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hanging="360"/>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is limited to 5% for the lesser number of contribution days occurring between the date he/she ceased membership and the date he/she would have:</w:t>
            </w: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hanging="360"/>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936" w:hanging="216"/>
              <w:rPr>
                <w:rFonts w:ascii="Times New Roman" w:hAnsi="Times New Roman" w:cs="Times New Roman"/>
                <w:sz w:val="20"/>
                <w:szCs w:val="20"/>
              </w:rPr>
            </w:pPr>
            <w:r w:rsidRPr="00CC3324">
              <w:rPr>
                <w:rFonts w:ascii="Times New Roman" w:hAnsi="Times New Roman" w:cs="Times New Roman"/>
                <w:sz w:val="20"/>
                <w:szCs w:val="20"/>
              </w:rPr>
              <w:t>-</w:t>
            </w:r>
            <w:r w:rsidR="004609B2">
              <w:rPr>
                <w:rFonts w:ascii="Times New Roman" w:hAnsi="Times New Roman" w:cs="Times New Roman"/>
                <w:sz w:val="20"/>
                <w:szCs w:val="20"/>
              </w:rPr>
              <w:tab/>
            </w:r>
            <w:r w:rsidRPr="00CC3324">
              <w:rPr>
                <w:rFonts w:ascii="Times New Roman" w:hAnsi="Times New Roman" w:cs="Times New Roman"/>
                <w:sz w:val="20"/>
                <w:szCs w:val="20"/>
              </w:rPr>
              <w:t>accrued 260 contribution due days; or</w:t>
            </w: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936" w:hanging="216"/>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936" w:hanging="216"/>
              <w:rPr>
                <w:rFonts w:ascii="Times New Roman" w:hAnsi="Times New Roman" w:cs="Times New Roman"/>
                <w:sz w:val="20"/>
                <w:szCs w:val="20"/>
              </w:rPr>
            </w:pPr>
            <w:r w:rsidRPr="00CC3324">
              <w:rPr>
                <w:rFonts w:ascii="Times New Roman" w:hAnsi="Times New Roman" w:cs="Times New Roman"/>
                <w:sz w:val="20"/>
                <w:szCs w:val="20"/>
              </w:rPr>
              <w:t>-</w:t>
            </w:r>
            <w:r w:rsidR="004609B2">
              <w:rPr>
                <w:rFonts w:ascii="Times New Roman" w:hAnsi="Times New Roman" w:cs="Times New Roman"/>
                <w:sz w:val="20"/>
                <w:szCs w:val="20"/>
              </w:rPr>
              <w:tab/>
            </w:r>
            <w:r w:rsidRPr="00CC3324">
              <w:rPr>
                <w:rFonts w:ascii="Times New Roman" w:hAnsi="Times New Roman" w:cs="Times New Roman"/>
                <w:sz w:val="20"/>
                <w:szCs w:val="20"/>
              </w:rPr>
              <w:t>reached age 60; or</w:t>
            </w: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936" w:hanging="216"/>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936" w:hanging="216"/>
              <w:rPr>
                <w:rFonts w:ascii="Times New Roman" w:hAnsi="Times New Roman" w:cs="Times New Roman"/>
                <w:b/>
                <w:bCs/>
                <w:sz w:val="20"/>
                <w:szCs w:val="20"/>
              </w:rPr>
            </w:pPr>
            <w:r w:rsidRPr="00CC3324">
              <w:rPr>
                <w:rFonts w:ascii="Times New Roman" w:hAnsi="Times New Roman" w:cs="Times New Roman"/>
                <w:sz w:val="20"/>
                <w:szCs w:val="20"/>
              </w:rPr>
              <w:t>-</w:t>
            </w:r>
            <w:r w:rsidR="004609B2">
              <w:rPr>
                <w:rFonts w:ascii="Times New Roman" w:hAnsi="Times New Roman" w:cs="Times New Roman"/>
                <w:sz w:val="20"/>
                <w:szCs w:val="20"/>
              </w:rPr>
              <w:tab/>
            </w:r>
            <w:r w:rsidRPr="00CC3324">
              <w:rPr>
                <w:rFonts w:ascii="Times New Roman" w:hAnsi="Times New Roman" w:cs="Times New Roman"/>
                <w:sz w:val="20"/>
                <w:szCs w:val="20"/>
              </w:rPr>
              <w:t xml:space="preserve">reached his/her </w:t>
            </w:r>
            <w:r w:rsidRPr="00CC3324">
              <w:rPr>
                <w:rFonts w:ascii="Times New Roman" w:hAnsi="Times New Roman" w:cs="Times New Roman"/>
                <w:b/>
                <w:bCs/>
                <w:sz w:val="20"/>
                <w:szCs w:val="20"/>
              </w:rPr>
              <w:t>maximum benefit;</w:t>
            </w:r>
          </w:p>
        </w:tc>
      </w:tr>
      <w:tr w:rsidR="004609B2" w:rsidRPr="00CC3324" w:rsidTr="004609B2">
        <w:trPr>
          <w:trHeight w:val="20"/>
        </w:trPr>
        <w:tc>
          <w:tcPr>
            <w:tcW w:w="2866" w:type="dxa"/>
          </w:tcPr>
          <w:p w:rsidR="004609B2" w:rsidRPr="00CC3324" w:rsidRDefault="004609B2"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4609B2" w:rsidRPr="00CC3324" w:rsidRDefault="004609B2" w:rsidP="004609B2">
            <w:pPr>
              <w:autoSpaceDE w:val="0"/>
              <w:autoSpaceDN w:val="0"/>
              <w:adjustRightInd w:val="0"/>
              <w:spacing w:after="0" w:line="240" w:lineRule="auto"/>
              <w:ind w:left="936" w:hanging="216"/>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4609B2">
            <w:pPr>
              <w:autoSpaceDE w:val="0"/>
              <w:autoSpaceDN w:val="0"/>
              <w:adjustRightInd w:val="0"/>
              <w:spacing w:after="0" w:line="240" w:lineRule="auto"/>
              <w:ind w:left="360"/>
              <w:rPr>
                <w:rFonts w:ascii="Times New Roman" w:hAnsi="Times New Roman" w:cs="Times New Roman"/>
                <w:sz w:val="20"/>
                <w:szCs w:val="20"/>
              </w:rPr>
            </w:pPr>
            <w:r w:rsidRPr="00CC3324">
              <w:rPr>
                <w:rFonts w:ascii="Times New Roman" w:hAnsi="Times New Roman" w:cs="Times New Roman"/>
                <w:sz w:val="20"/>
                <w:szCs w:val="20"/>
              </w:rPr>
              <w:t>if the number of contribution due days used to determine the member</w:t>
            </w:r>
            <w:r>
              <w:rPr>
                <w:rFonts w:ascii="Times New Roman" w:hAnsi="Times New Roman" w:cs="Times New Roman"/>
                <w:sz w:val="20"/>
                <w:szCs w:val="20"/>
              </w:rPr>
              <w:t>’</w:t>
            </w:r>
            <w:r w:rsidRPr="00CC3324">
              <w:rPr>
                <w:rFonts w:ascii="Times New Roman" w:hAnsi="Times New Roman" w:cs="Times New Roman"/>
                <w:sz w:val="20"/>
                <w:szCs w:val="20"/>
              </w:rPr>
              <w:t>s Average Accrual under Division 2 of this Part is less than 260; and</w:t>
            </w: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538"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4609B2">
        <w:trPr>
          <w:trHeight w:val="20"/>
        </w:trPr>
        <w:tc>
          <w:tcPr>
            <w:tcW w:w="2866" w:type="dxa"/>
          </w:tcPr>
          <w:p w:rsidR="003C0F31" w:rsidRPr="00CC3324" w:rsidRDefault="003C0F31" w:rsidP="00F41632">
            <w:pPr>
              <w:autoSpaceDE w:val="0"/>
              <w:autoSpaceDN w:val="0"/>
              <w:adjustRightInd w:val="0"/>
              <w:spacing w:after="0" w:line="240" w:lineRule="auto"/>
              <w:ind w:left="24" w:hanging="24"/>
              <w:rPr>
                <w:rFonts w:ascii="Times New Roman" w:hAnsi="Times New Roman" w:cs="Times New Roman"/>
                <w:sz w:val="20"/>
                <w:szCs w:val="20"/>
              </w:rPr>
            </w:pPr>
            <w:r w:rsidRPr="00CC3324">
              <w:rPr>
                <w:rFonts w:ascii="Times New Roman" w:hAnsi="Times New Roman" w:cs="Times New Roman"/>
                <w:sz w:val="20"/>
                <w:szCs w:val="20"/>
              </w:rPr>
              <w:t>Annual Contribution Salary</w:t>
            </w:r>
          </w:p>
        </w:tc>
        <w:tc>
          <w:tcPr>
            <w:tcW w:w="6538" w:type="dxa"/>
          </w:tcPr>
          <w:p w:rsidR="003C0F31" w:rsidRPr="002678CB" w:rsidRDefault="003C0F31" w:rsidP="00F41632">
            <w:pPr>
              <w:autoSpaceDE w:val="0"/>
              <w:autoSpaceDN w:val="0"/>
              <w:adjustRightInd w:val="0"/>
              <w:spacing w:after="0" w:line="240" w:lineRule="auto"/>
              <w:rPr>
                <w:rFonts w:ascii="Times New Roman" w:hAnsi="Times New Roman" w:cs="Times New Roman"/>
                <w:bCs/>
                <w:sz w:val="20"/>
                <w:szCs w:val="20"/>
              </w:rPr>
            </w:pPr>
            <w:r w:rsidRPr="00CC3324">
              <w:rPr>
                <w:rFonts w:ascii="Times New Roman" w:hAnsi="Times New Roman" w:cs="Times New Roman"/>
                <w:sz w:val="20"/>
                <w:szCs w:val="20"/>
              </w:rPr>
              <w:t>is the former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fortnightly contribution salary</w:t>
            </w:r>
          </w:p>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on his/her </w:t>
            </w:r>
            <w:r w:rsidRPr="00CC3324">
              <w:rPr>
                <w:rFonts w:ascii="Times New Roman" w:hAnsi="Times New Roman" w:cs="Times New Roman"/>
                <w:b/>
                <w:bCs/>
                <w:sz w:val="20"/>
                <w:szCs w:val="20"/>
              </w:rPr>
              <w:t xml:space="preserve">last birthday </w:t>
            </w:r>
            <w:r w:rsidRPr="00CC3324">
              <w:rPr>
                <w:rFonts w:ascii="Times New Roman" w:hAnsi="Times New Roman" w:cs="Times New Roman"/>
                <w:sz w:val="20"/>
                <w:szCs w:val="20"/>
              </w:rPr>
              <w:t>multiplied by 26.</w:t>
            </w:r>
          </w:p>
        </w:tc>
      </w:tr>
    </w:tbl>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b/>
          <w:bCs/>
          <w:sz w:val="20"/>
          <w:szCs w:val="20"/>
        </w:rPr>
        <w:lastRenderedPageBreak/>
        <w:t>5.4.3</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may adjust the Invalidity Multiple applicable to a former </w:t>
      </w:r>
      <w:r w:rsidRPr="00CC3324">
        <w:rPr>
          <w:rFonts w:ascii="Times New Roman" w:hAnsi="Times New Roman" w:cs="Times New Roman"/>
          <w:b/>
          <w:bCs/>
          <w:sz w:val="20"/>
          <w:szCs w:val="20"/>
        </w:rPr>
        <w:t xml:space="preserve">regular member </w:t>
      </w:r>
      <w:r w:rsidRPr="00CC3324">
        <w:rPr>
          <w:rFonts w:ascii="Times New Roman" w:hAnsi="Times New Roman" w:cs="Times New Roman"/>
          <w:sz w:val="20"/>
          <w:szCs w:val="20"/>
        </w:rPr>
        <w:t xml:space="preserve">if he/she had been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at some time during his/her: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last 78 contribution days; or, if less,</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total number of contribution days.</w:t>
      </w:r>
    </w:p>
    <w:p w:rsidR="003C0F31" w:rsidRPr="002678CB" w:rsidRDefault="003C0F31" w:rsidP="004609B2">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In making such adjustment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will take into account the number of </w:t>
      </w:r>
      <w:r w:rsidRPr="00CC3324">
        <w:rPr>
          <w:rFonts w:ascii="Times New Roman" w:hAnsi="Times New Roman" w:cs="Times New Roman"/>
          <w:b/>
          <w:bCs/>
          <w:sz w:val="20"/>
          <w:szCs w:val="20"/>
        </w:rPr>
        <w:t xml:space="preserve">contribution due </w:t>
      </w:r>
      <w:r w:rsidRPr="00CC3324">
        <w:rPr>
          <w:rFonts w:ascii="Times New Roman" w:hAnsi="Times New Roman" w:cs="Times New Roman"/>
          <w:sz w:val="20"/>
          <w:szCs w:val="20"/>
        </w:rPr>
        <w:t>days in the member</w:t>
      </w:r>
      <w:r>
        <w:rPr>
          <w:rFonts w:ascii="Times New Roman" w:hAnsi="Times New Roman" w:cs="Times New Roman"/>
          <w:sz w:val="20"/>
          <w:szCs w:val="20"/>
        </w:rPr>
        <w:t>’</w:t>
      </w:r>
      <w:r w:rsidRPr="00CC3324">
        <w:rPr>
          <w:rFonts w:ascii="Times New Roman" w:hAnsi="Times New Roman" w:cs="Times New Roman"/>
          <w:sz w:val="20"/>
          <w:szCs w:val="20"/>
        </w:rPr>
        <w:t>s last 78 contribution days or, if less, total number of contribution days, and will have regard to :</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methods of assessing the Average Factor and the Contribution Payable set out in Rule 5.4.2; 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member</w:t>
      </w:r>
      <w:r>
        <w:rPr>
          <w:rFonts w:ascii="Times New Roman" w:hAnsi="Times New Roman" w:cs="Times New Roman"/>
          <w:sz w:val="20"/>
          <w:szCs w:val="20"/>
        </w:rPr>
        <w:t>’</w:t>
      </w:r>
      <w:r w:rsidRPr="00CC3324">
        <w:rPr>
          <w:rFonts w:ascii="Times New Roman" w:hAnsi="Times New Roman" w:cs="Times New Roman"/>
          <w:sz w:val="20"/>
          <w:szCs w:val="20"/>
        </w:rPr>
        <w:t>s contribution and salary experience; and</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the need to maintain equity between members.</w:t>
      </w:r>
    </w:p>
    <w:p w:rsidR="003C0F31" w:rsidRPr="002678CB" w:rsidRDefault="003C0F31" w:rsidP="004609B2">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5.4.4</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may substitute an earlier date for the date a </w:t>
      </w:r>
      <w:r w:rsidRPr="00CC3324">
        <w:rPr>
          <w:rFonts w:ascii="Times New Roman" w:hAnsi="Times New Roman" w:cs="Times New Roman"/>
          <w:b/>
          <w:bCs/>
          <w:sz w:val="20"/>
          <w:szCs w:val="20"/>
        </w:rPr>
        <w:t>regular member: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because of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or</w:t>
      </w:r>
    </w:p>
    <w:p w:rsidR="003C0F31" w:rsidRPr="002678CB" w:rsidRDefault="003C0F31" w:rsidP="004609B2">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dies;</w:t>
      </w:r>
    </w:p>
    <w:p w:rsidR="003C0F31" w:rsidRPr="002678CB" w:rsidRDefault="003C0F31" w:rsidP="003C0F31">
      <w:pPr>
        <w:autoSpaceDE w:val="0"/>
        <w:autoSpaceDN w:val="0"/>
        <w:adjustRightInd w:val="0"/>
        <w:spacing w:before="10"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had one or more protracted periods of paid or unpaid sick leave or </w:t>
      </w:r>
      <w:r w:rsidRPr="00CC3324">
        <w:rPr>
          <w:rFonts w:ascii="Times New Roman" w:hAnsi="Times New Roman" w:cs="Times New Roman"/>
          <w:b/>
          <w:bCs/>
          <w:sz w:val="20"/>
          <w:szCs w:val="20"/>
        </w:rPr>
        <w:t xml:space="preserve">compensation leave </w:t>
      </w:r>
      <w:r w:rsidRPr="00CC3324">
        <w:rPr>
          <w:rFonts w:ascii="Times New Roman" w:hAnsi="Times New Roman" w:cs="Times New Roman"/>
          <w:sz w:val="20"/>
          <w:szCs w:val="20"/>
        </w:rPr>
        <w:t>related to the medical condition or conditions that substantially contributed to his/her invalidity retirement or death in the three years prior to that cessation of membership or death.</w:t>
      </w:r>
    </w:p>
    <w:p w:rsidR="003C0F31"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p w:rsidR="00220CD5" w:rsidRPr="00220CD5" w:rsidRDefault="00220CD5" w:rsidP="00220CD5">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58"/>
        <w:gridCol w:w="7539"/>
      </w:tblGrid>
      <w:tr w:rsidR="003C0F31" w:rsidRPr="00CC3324" w:rsidTr="00220CD5">
        <w:trPr>
          <w:trHeight w:val="20"/>
        </w:trPr>
        <w:tc>
          <w:tcPr>
            <w:tcW w:w="2477" w:type="dxa"/>
            <w:tcBorders>
              <w:top w:val="nil"/>
              <w:left w:val="nil"/>
              <w:bottom w:val="nil"/>
              <w:right w:val="single" w:sz="4" w:space="0" w:color="auto"/>
            </w:tcBorders>
          </w:tcPr>
          <w:p w:rsidR="003C0F31" w:rsidRPr="00220CD5" w:rsidRDefault="003C0F31" w:rsidP="00220CD5">
            <w:pPr>
              <w:autoSpaceDE w:val="0"/>
              <w:autoSpaceDN w:val="0"/>
              <w:adjustRightInd w:val="0"/>
              <w:spacing w:after="0" w:line="240" w:lineRule="auto"/>
              <w:rPr>
                <w:rFonts w:ascii="Times New Roman" w:hAnsi="Times New Roman" w:cs="Times New Roman"/>
                <w:b/>
                <w:bCs/>
                <w:sz w:val="28"/>
                <w:szCs w:val="20"/>
              </w:rPr>
            </w:pPr>
            <w:r w:rsidRPr="00220CD5">
              <w:rPr>
                <w:rFonts w:ascii="Times New Roman" w:hAnsi="Times New Roman" w:cs="Times New Roman"/>
                <w:b/>
                <w:bCs/>
                <w:sz w:val="28"/>
                <w:szCs w:val="20"/>
              </w:rPr>
              <w:t>Division 5</w:t>
            </w:r>
          </w:p>
        </w:tc>
        <w:tc>
          <w:tcPr>
            <w:tcW w:w="6312" w:type="dxa"/>
            <w:tcBorders>
              <w:top w:val="single" w:sz="4" w:space="0" w:color="auto"/>
              <w:left w:val="single" w:sz="4" w:space="0" w:color="auto"/>
              <w:bottom w:val="single" w:sz="4" w:space="0" w:color="auto"/>
              <w:right w:val="single" w:sz="4" w:space="0" w:color="auto"/>
            </w:tcBorders>
            <w:shd w:val="clear" w:color="auto" w:fill="auto"/>
          </w:tcPr>
          <w:p w:rsidR="003C0F31" w:rsidRPr="00220CD5" w:rsidRDefault="003C0F31" w:rsidP="00220CD5">
            <w:pPr>
              <w:pStyle w:val="Heading1"/>
            </w:pPr>
            <w:r w:rsidRPr="00220CD5">
              <w:t>Invalidity Multiples - Casual Members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220CD5" w:rsidRPr="00CC3324" w:rsidTr="00220CD5">
        <w:trPr>
          <w:trHeight w:val="20"/>
        </w:trPr>
        <w:tc>
          <w:tcPr>
            <w:tcW w:w="10219" w:type="dxa"/>
            <w:shd w:val="clear" w:color="auto" w:fill="D9D9D9" w:themeFill="background1" w:themeFillShade="D9"/>
          </w:tcPr>
          <w:p w:rsidR="00220CD5" w:rsidRPr="00CC3324" w:rsidRDefault="00220CD5" w:rsidP="00220CD5">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Invalidity Multiple</w:t>
            </w:r>
          </w:p>
        </w:tc>
      </w:tr>
    </w:tbl>
    <w:p w:rsidR="003C0F31" w:rsidRPr="002678CB" w:rsidRDefault="003C0F31" w:rsidP="00220CD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5.5.1</w:t>
      </w:r>
      <w:r w:rsidRPr="00CC3324">
        <w:rPr>
          <w:rFonts w:ascii="Times New Roman" w:hAnsi="Times New Roman" w:cs="Times New Roman"/>
          <w:sz w:val="20"/>
          <w:szCs w:val="20"/>
        </w:rPr>
        <w:tab/>
        <w:t>An Invalidity Multiple applies to, or in relation to, a casual member if he/she:</w:t>
      </w:r>
    </w:p>
    <w:p w:rsidR="003C0F31" w:rsidRPr="002678CB" w:rsidRDefault="003C0F31" w:rsidP="00220CD5">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ceases membership because of invalidity retirement before age 60 or death before age 60; or</w:t>
      </w:r>
    </w:p>
    <w:p w:rsidR="003C0F31" w:rsidRPr="002678CB" w:rsidRDefault="003C0F31" w:rsidP="00220CD5">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is deemed by the Board under Rule 8.4.3 to have ceased membership because of invalidity retirement before age 60:</w:t>
      </w:r>
    </w:p>
    <w:p w:rsidR="003C0F31" w:rsidRPr="002678CB" w:rsidRDefault="003C0F31" w:rsidP="00220CD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unless:</w:t>
      </w:r>
    </w:p>
    <w:p w:rsidR="003C0F31" w:rsidRPr="002678CB" w:rsidRDefault="003C0F31" w:rsidP="00220CD5">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he/she is, at the time membership ceased:</w:t>
      </w:r>
    </w:p>
    <w:p w:rsidR="003C0F31" w:rsidRPr="002678CB" w:rsidRDefault="003C0F31" w:rsidP="00220CD5">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limited benefits member;</w:t>
      </w:r>
      <w:r w:rsidRPr="00CC3324">
        <w:rPr>
          <w:rFonts w:ascii="Times New Roman" w:hAnsi="Times New Roman" w:cs="Times New Roman"/>
          <w:sz w:val="20"/>
          <w:szCs w:val="20"/>
        </w:rPr>
        <w:t xml:space="preserve"> or</w:t>
      </w:r>
    </w:p>
    <w:p w:rsidR="003C0F31" w:rsidRPr="002678CB" w:rsidRDefault="003C0F31" w:rsidP="00220CD5">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or</w:t>
      </w:r>
    </w:p>
    <w:p w:rsidR="003C0F31" w:rsidRPr="002678CB" w:rsidRDefault="003C0F31" w:rsidP="00220CD5">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he/she chose to take a lump sum benefit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when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accepted that he/she is suffering from a </w:t>
      </w:r>
      <w:r w:rsidRPr="00CC3324">
        <w:rPr>
          <w:rFonts w:ascii="Times New Roman" w:hAnsi="Times New Roman" w:cs="Times New Roman"/>
          <w:b/>
          <w:bCs/>
          <w:sz w:val="20"/>
          <w:szCs w:val="20"/>
        </w:rPr>
        <w:t>terminal medical condition</w:t>
      </w:r>
      <w:r w:rsidRPr="00CC3324">
        <w:rPr>
          <w:rFonts w:ascii="Times New Roman" w:hAnsi="Times New Roman" w:cs="Times New Roman"/>
          <w:sz w:val="20"/>
          <w:szCs w:val="20"/>
        </w:rPr>
        <w:t xml:space="preserve"> </w:t>
      </w:r>
      <w:r w:rsidRPr="00CC3324">
        <w:rPr>
          <w:rFonts w:ascii="Times New Roman" w:hAnsi="Times New Roman" w:cs="Times New Roman"/>
          <w:i/>
          <w:iCs/>
          <w:sz w:val="20"/>
          <w:szCs w:val="20"/>
        </w:rPr>
        <w:t>(see Rule 6.5.1).</w:t>
      </w:r>
    </w:p>
    <w:p w:rsidR="003C0F31" w:rsidRPr="002678CB" w:rsidRDefault="003C0F31" w:rsidP="00220CD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5.5.2</w:t>
      </w:r>
      <w:r w:rsidRPr="00CC3324">
        <w:rPr>
          <w:rFonts w:ascii="Times New Roman" w:hAnsi="Times New Roman" w:cs="Times New Roman"/>
          <w:sz w:val="20"/>
          <w:szCs w:val="20"/>
        </w:rPr>
        <w:tab/>
        <w:t xml:space="preserve">An Invalidity Multiple applicable to a </w:t>
      </w:r>
      <w:r w:rsidRPr="00CC3324">
        <w:rPr>
          <w:rFonts w:ascii="Times New Roman" w:hAnsi="Times New Roman" w:cs="Times New Roman"/>
          <w:b/>
          <w:bCs/>
          <w:sz w:val="20"/>
          <w:szCs w:val="20"/>
        </w:rPr>
        <w:t xml:space="preserve">casual member </w:t>
      </w:r>
      <w:r w:rsidRPr="00CC3324">
        <w:rPr>
          <w:rFonts w:ascii="Times New Roman" w:hAnsi="Times New Roman" w:cs="Times New Roman"/>
          <w:sz w:val="20"/>
          <w:szCs w:val="20"/>
        </w:rPr>
        <w:t>is the sum of the multiples that would have accrued if he/she had paid contributions on the number of contribution days determined under Rule 5.5.3, using the following formula:</w:t>
      </w:r>
    </w:p>
    <w:p w:rsidR="003C0F31" w:rsidRPr="002678CB" w:rsidRDefault="00090FFB" w:rsidP="00220CD5">
      <w:pPr>
        <w:tabs>
          <w:tab w:val="left" w:pos="3576"/>
        </w:tabs>
        <w:autoSpaceDE w:val="0"/>
        <w:autoSpaceDN w:val="0"/>
        <w:adjustRightInd w:val="0"/>
        <w:spacing w:before="110" w:after="240" w:line="240" w:lineRule="auto"/>
        <w:jc w:val="center"/>
        <w:rPr>
          <w:rFonts w:ascii="Times New Roman" w:hAnsi="Times New Roman" w:cs="Times New Roman"/>
          <w:bCs/>
          <w:sz w:val="20"/>
          <w:szCs w:val="20"/>
        </w:rPr>
      </w:pPr>
      <m:oMathPara>
        <m:oMath>
          <m:d>
            <m:dPr>
              <m:ctrlPr>
                <w:rPr>
                  <w:rFonts w:ascii="Cambria Math" w:hAnsi="Cambria Math" w:cs="Times New Roman"/>
                  <w:b/>
                  <w:bCs/>
                  <w:sz w:val="20"/>
                  <w:szCs w:val="20"/>
                </w:rPr>
              </m:ctrlPr>
            </m:dPr>
            <m:e>
              <m:f>
                <m:fPr>
                  <m:ctrlPr>
                    <w:rPr>
                      <w:rFonts w:ascii="Cambria Math" w:hAnsi="Cambria Math" w:cs="Times New Roman"/>
                      <w:b/>
                      <w:bCs/>
                      <w:sz w:val="20"/>
                      <w:szCs w:val="20"/>
                    </w:rPr>
                  </m:ctrlPr>
                </m:fPr>
                <m:num>
                  <m:r>
                    <m:rPr>
                      <m:sty m:val="b"/>
                    </m:rPr>
                    <w:rPr>
                      <w:rFonts w:ascii="Cambria Math" w:hAnsi="Cambria Math" w:cs="Times New Roman"/>
                      <w:sz w:val="20"/>
                      <w:szCs w:val="20"/>
                    </w:rPr>
                    <m:t>0.11</m:t>
                  </m:r>
                  <m:ctrlPr>
                    <w:rPr>
                      <w:rFonts w:ascii="Cambria Math" w:hAnsi="Cambria Math" w:cs="Times New Roman"/>
                      <w:b/>
                      <w:bCs/>
                      <w:i/>
                      <w:sz w:val="20"/>
                      <w:szCs w:val="20"/>
                    </w:rPr>
                  </m:ctrlPr>
                </m:num>
                <m:den>
                  <m:r>
                    <m:rPr>
                      <m:sty m:val="bi"/>
                    </m:rPr>
                    <w:rPr>
                      <w:rFonts w:ascii="Cambria Math" w:hAnsi="Cambria Math" w:cs="Times New Roman"/>
                      <w:sz w:val="20"/>
                      <w:szCs w:val="20"/>
                    </w:rPr>
                    <m:t>26</m:t>
                  </m:r>
                </m:den>
              </m:f>
              <m:r>
                <m:rPr>
                  <m:sty m:val="b"/>
                </m:rPr>
                <w:rPr>
                  <w:rFonts w:ascii="Cambria Math" w:hAnsi="Cambria Math" w:cs="Times New Roman"/>
                  <w:sz w:val="20"/>
                  <w:szCs w:val="20"/>
                </w:rPr>
                <m:t xml:space="preserve"> × Average Factor</m:t>
              </m:r>
            </m:e>
          </m:d>
          <m:r>
            <m:rPr>
              <m:sty m:val="b"/>
            </m:rPr>
            <w:rPr>
              <w:rFonts w:ascii="Cambria Math" w:hAnsi="Cambria Math" w:cs="Times New Roman"/>
              <w:sz w:val="20"/>
              <w:szCs w:val="20"/>
            </w:rPr>
            <m:t xml:space="preserve"> + </m:t>
          </m:r>
          <m:d>
            <m:dPr>
              <m:ctrlPr>
                <w:rPr>
                  <w:rFonts w:ascii="Cambria Math" w:hAnsi="Cambria Math" w:cs="Times New Roman"/>
                  <w:b/>
                  <w:bCs/>
                  <w:sz w:val="20"/>
                  <w:szCs w:val="20"/>
                </w:rPr>
              </m:ctrlPr>
            </m:dPr>
            <m:e>
              <m:r>
                <m:rPr>
                  <m:sty m:val="b"/>
                </m:rPr>
                <w:rPr>
                  <w:rFonts w:ascii="Cambria Math" w:hAnsi="Cambria Math" w:cs="Times New Roman"/>
                  <w:sz w:val="20"/>
                  <w:szCs w:val="20"/>
                </w:rPr>
                <m:t>2 X</m:t>
              </m:r>
              <m:f>
                <m:fPr>
                  <m:ctrlPr>
                    <w:rPr>
                      <w:rFonts w:ascii="Cambria Math" w:hAnsi="Cambria Math" w:cs="Times New Roman"/>
                      <w:b/>
                      <w:bCs/>
                      <w:sz w:val="20"/>
                      <w:szCs w:val="20"/>
                    </w:rPr>
                  </m:ctrlPr>
                </m:fPr>
                <m:num>
                  <m:r>
                    <m:rPr>
                      <m:sty m:val="b"/>
                    </m:rPr>
                    <w:rPr>
                      <w:rFonts w:ascii="Cambria Math" w:hAnsi="Cambria Math" w:cs="Times New Roman"/>
                      <w:sz w:val="20"/>
                      <w:szCs w:val="20"/>
                    </w:rPr>
                    <m:t>Condition Payable</m:t>
                  </m:r>
                </m:num>
                <m:den>
                  <m:r>
                    <m:rPr>
                      <m:sty m:val="b"/>
                    </m:rPr>
                    <w:rPr>
                      <w:rFonts w:ascii="Cambria Math" w:hAnsi="Cambria Math" w:cs="Times New Roman"/>
                      <w:sz w:val="20"/>
                      <w:szCs w:val="20"/>
                    </w:rPr>
                    <m:t>Annual Contribution Salary</m:t>
                  </m:r>
                </m:den>
              </m:f>
            </m:e>
          </m:d>
        </m:oMath>
      </m:oMathPara>
    </w:p>
    <w:p w:rsidR="003C0F31" w:rsidRPr="002678CB" w:rsidRDefault="003C0F31" w:rsidP="00220CD5">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47"/>
        <w:gridCol w:w="7350"/>
      </w:tblGrid>
      <w:tr w:rsidR="003C0F31" w:rsidRPr="00CC3324" w:rsidTr="00220CD5">
        <w:trPr>
          <w:trHeight w:val="20"/>
        </w:trPr>
        <w:tc>
          <w:tcPr>
            <w:tcW w:w="2832"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Average Factor</w:t>
            </w:r>
          </w:p>
        </w:tc>
        <w:tc>
          <w:tcPr>
            <w:tcW w:w="6614" w:type="dxa"/>
            <w:tcBorders>
              <w:top w:val="nil"/>
              <w:left w:val="nil"/>
              <w:bottom w:val="nil"/>
              <w:right w:val="nil"/>
            </w:tcBorders>
          </w:tcPr>
          <w:p w:rsidR="003C0F31" w:rsidRPr="00CC3324" w:rsidRDefault="003C0F31" w:rsidP="00F41632">
            <w:pPr>
              <w:autoSpaceDE w:val="0"/>
              <w:autoSpaceDN w:val="0"/>
              <w:adjustRightInd w:val="0"/>
              <w:spacing w:after="0" w:line="240" w:lineRule="auto"/>
              <w:ind w:firstLine="10"/>
              <w:rPr>
                <w:rFonts w:ascii="Times New Roman" w:hAnsi="Times New Roman" w:cs="Times New Roman"/>
                <w:sz w:val="20"/>
                <w:szCs w:val="20"/>
              </w:rPr>
            </w:pPr>
            <w:r w:rsidRPr="00CC3324">
              <w:rPr>
                <w:rFonts w:ascii="Times New Roman" w:hAnsi="Times New Roman" w:cs="Times New Roman"/>
                <w:sz w:val="20"/>
                <w:szCs w:val="20"/>
              </w:rPr>
              <w:t>is the average of the Factor values used in the formula in Rule 5.3.3 over the lesser of his/her last 78 contribution due days or number of contribution due days; and</w:t>
            </w:r>
          </w:p>
        </w:tc>
      </w:tr>
      <w:tr w:rsidR="003C0F31" w:rsidRPr="00CC3324" w:rsidTr="00220CD5">
        <w:trPr>
          <w:trHeight w:val="20"/>
        </w:trPr>
        <w:tc>
          <w:tcPr>
            <w:tcW w:w="2832"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14"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220CD5">
        <w:trPr>
          <w:trHeight w:val="20"/>
        </w:trPr>
        <w:tc>
          <w:tcPr>
            <w:tcW w:w="2832"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Contribution Payable</w:t>
            </w:r>
          </w:p>
        </w:tc>
        <w:tc>
          <w:tcPr>
            <w:tcW w:w="6614" w:type="dxa"/>
            <w:tcBorders>
              <w:top w:val="nil"/>
              <w:left w:val="nil"/>
              <w:bottom w:val="nil"/>
              <w:right w:val="nil"/>
            </w:tcBorders>
          </w:tcPr>
          <w:p w:rsidR="003C0F31" w:rsidRPr="00CC3324" w:rsidRDefault="003C0F31" w:rsidP="00F41632">
            <w:pPr>
              <w:autoSpaceDE w:val="0"/>
              <w:autoSpaceDN w:val="0"/>
              <w:adjustRightInd w:val="0"/>
              <w:spacing w:after="0" w:line="240" w:lineRule="auto"/>
              <w:ind w:firstLine="5"/>
              <w:rPr>
                <w:rFonts w:ascii="Times New Roman" w:hAnsi="Times New Roman" w:cs="Times New Roman"/>
                <w:sz w:val="20"/>
                <w:szCs w:val="20"/>
              </w:rPr>
            </w:pPr>
            <w:r w:rsidRPr="00CC3324">
              <w:rPr>
                <w:rFonts w:ascii="Times New Roman" w:hAnsi="Times New Roman" w:cs="Times New Roman"/>
                <w:sz w:val="20"/>
                <w:szCs w:val="20"/>
              </w:rPr>
              <w:t>is the amount of contribution that would have been paid by the former member had he/she continued to pay contributions at the greater of:</w:t>
            </w:r>
          </w:p>
        </w:tc>
      </w:tr>
      <w:tr w:rsidR="006B46DF" w:rsidRPr="00CC3324" w:rsidTr="00220CD5">
        <w:trPr>
          <w:trHeight w:val="20"/>
        </w:trPr>
        <w:tc>
          <w:tcPr>
            <w:tcW w:w="2832" w:type="dxa"/>
            <w:tcBorders>
              <w:top w:val="nil"/>
              <w:left w:val="nil"/>
              <w:bottom w:val="nil"/>
              <w:right w:val="nil"/>
            </w:tcBorders>
          </w:tcPr>
          <w:p w:rsidR="006B46DF" w:rsidRPr="00CC3324" w:rsidRDefault="006B46DF" w:rsidP="00F41632">
            <w:pPr>
              <w:autoSpaceDE w:val="0"/>
              <w:autoSpaceDN w:val="0"/>
              <w:adjustRightInd w:val="0"/>
              <w:spacing w:after="0" w:line="240" w:lineRule="auto"/>
              <w:rPr>
                <w:rFonts w:ascii="Times New Roman" w:hAnsi="Times New Roman" w:cs="Times New Roman"/>
                <w:sz w:val="20"/>
                <w:szCs w:val="20"/>
              </w:rPr>
            </w:pPr>
          </w:p>
        </w:tc>
        <w:tc>
          <w:tcPr>
            <w:tcW w:w="6614" w:type="dxa"/>
            <w:tcBorders>
              <w:top w:val="nil"/>
              <w:left w:val="nil"/>
              <w:bottom w:val="nil"/>
              <w:right w:val="nil"/>
            </w:tcBorders>
          </w:tcPr>
          <w:p w:rsidR="006B46DF" w:rsidRPr="00CC3324" w:rsidRDefault="006B46DF" w:rsidP="00F41632">
            <w:pPr>
              <w:autoSpaceDE w:val="0"/>
              <w:autoSpaceDN w:val="0"/>
              <w:adjustRightInd w:val="0"/>
              <w:spacing w:after="0" w:line="240" w:lineRule="auto"/>
              <w:ind w:firstLine="5"/>
              <w:rPr>
                <w:rFonts w:ascii="Times New Roman" w:hAnsi="Times New Roman" w:cs="Times New Roman"/>
                <w:sz w:val="20"/>
                <w:szCs w:val="20"/>
              </w:rPr>
            </w:pPr>
          </w:p>
        </w:tc>
      </w:tr>
      <w:tr w:rsidR="003C0F31" w:rsidRPr="00CC3324" w:rsidTr="00220CD5">
        <w:trPr>
          <w:trHeight w:val="20"/>
        </w:trPr>
        <w:tc>
          <w:tcPr>
            <w:tcW w:w="2832"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14" w:type="dxa"/>
            <w:tcBorders>
              <w:top w:val="nil"/>
              <w:left w:val="nil"/>
              <w:bottom w:val="nil"/>
              <w:right w:val="nil"/>
            </w:tcBorders>
          </w:tcPr>
          <w:p w:rsidR="003C0F31" w:rsidRPr="00CC3324" w:rsidRDefault="003C0F31" w:rsidP="006B46DF">
            <w:pPr>
              <w:autoSpaceDE w:val="0"/>
              <w:autoSpaceDN w:val="0"/>
              <w:adjustRightInd w:val="0"/>
              <w:spacing w:after="0" w:line="240" w:lineRule="auto"/>
              <w:ind w:lef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5%; or</w:t>
            </w:r>
          </w:p>
        </w:tc>
      </w:tr>
      <w:tr w:rsidR="003C0F31" w:rsidRPr="00CC3324" w:rsidTr="00220CD5">
        <w:trPr>
          <w:trHeight w:val="20"/>
        </w:trPr>
        <w:tc>
          <w:tcPr>
            <w:tcW w:w="2832"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14" w:type="dxa"/>
            <w:tcBorders>
              <w:top w:val="nil"/>
              <w:left w:val="nil"/>
              <w:bottom w:val="nil"/>
              <w:right w:val="nil"/>
            </w:tcBorders>
          </w:tcPr>
          <w:p w:rsidR="003C0F31" w:rsidRPr="00CC3324" w:rsidRDefault="003C0F31" w:rsidP="00220CD5">
            <w:pPr>
              <w:autoSpaceDE w:val="0"/>
              <w:autoSpaceDN w:val="0"/>
              <w:adjustRightInd w:val="0"/>
              <w:spacing w:after="0" w:line="240" w:lineRule="auto"/>
              <w:ind w:left="360" w:hanging="360"/>
              <w:rPr>
                <w:rFonts w:ascii="Times New Roman" w:hAnsi="Times New Roman" w:cs="Times New Roman"/>
                <w:sz w:val="20"/>
                <w:szCs w:val="20"/>
              </w:rPr>
            </w:pPr>
          </w:p>
        </w:tc>
      </w:tr>
      <w:tr w:rsidR="003C0F31" w:rsidRPr="00CC3324" w:rsidTr="00220CD5">
        <w:trPr>
          <w:trHeight w:val="20"/>
        </w:trPr>
        <w:tc>
          <w:tcPr>
            <w:tcW w:w="2832"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14" w:type="dxa"/>
            <w:tcBorders>
              <w:top w:val="nil"/>
              <w:left w:val="nil"/>
              <w:bottom w:val="nil"/>
              <w:right w:val="nil"/>
            </w:tcBorders>
          </w:tcPr>
          <w:p w:rsidR="003C0F31" w:rsidRPr="00CC3324" w:rsidRDefault="003C0F31" w:rsidP="006B46DF">
            <w:pPr>
              <w:autoSpaceDE w:val="0"/>
              <w:autoSpaceDN w:val="0"/>
              <w:adjustRightInd w:val="0"/>
              <w:spacing w:after="0" w:line="240" w:lineRule="auto"/>
              <w:ind w:lef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the average percentage rate paid over the lesser of the 78 contribution due days immediately before he/she ceased membership or his/her number of contribution due days;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78"/>
        <w:gridCol w:w="7319"/>
      </w:tblGrid>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 xml:space="preserve">of the </w:t>
            </w:r>
            <w:r w:rsidRPr="00CC3324">
              <w:rPr>
                <w:rFonts w:ascii="Times New Roman" w:hAnsi="Times New Roman" w:cs="Times New Roman"/>
                <w:b/>
                <w:bCs/>
                <w:sz w:val="20"/>
                <w:szCs w:val="20"/>
              </w:rPr>
              <w:t xml:space="preserve">fortnightly contribution salary </w:t>
            </w:r>
            <w:r w:rsidRPr="00CC3324">
              <w:rPr>
                <w:rFonts w:ascii="Times New Roman" w:hAnsi="Times New Roman" w:cs="Times New Roman"/>
                <w:sz w:val="20"/>
                <w:szCs w:val="20"/>
              </w:rPr>
              <w:t xml:space="preserve">applicable to him/her on the later of his/her last birthday or date of last becoming a </w:t>
            </w:r>
            <w:r w:rsidRPr="00CC3324">
              <w:rPr>
                <w:rFonts w:ascii="Times New Roman" w:hAnsi="Times New Roman" w:cs="Times New Roman"/>
                <w:b/>
                <w:bCs/>
                <w:sz w:val="20"/>
                <w:szCs w:val="20"/>
              </w:rPr>
              <w:t>casual member</w:t>
            </w:r>
            <w:r w:rsidRPr="00CC3324">
              <w:rPr>
                <w:rFonts w:ascii="Times New Roman" w:hAnsi="Times New Roman" w:cs="Times New Roman"/>
                <w:sz w:val="20"/>
                <w:szCs w:val="20"/>
              </w:rPr>
              <w:t>; provided the percentage rate:</w:t>
            </w: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6B46DF">
            <w:pPr>
              <w:autoSpaceDE w:val="0"/>
              <w:autoSpaceDN w:val="0"/>
              <w:adjustRightInd w:val="0"/>
              <w:spacing w:after="0" w:line="240" w:lineRule="auto"/>
              <w:ind w:lef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cannot exceed 10%; and</w:t>
            </w: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6B46DF">
            <w:pPr>
              <w:autoSpaceDE w:val="0"/>
              <w:autoSpaceDN w:val="0"/>
              <w:adjustRightInd w:val="0"/>
              <w:spacing w:after="0" w:line="240" w:lineRule="auto"/>
              <w:ind w:lef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is limited to 5% for the lesser of the number of contribution days occurring between the date he/she ceased membership and the date he/she would have:</w:t>
            </w: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6B46DF" w:rsidP="006B46DF">
            <w:pPr>
              <w:autoSpaceDE w:val="0"/>
              <w:autoSpaceDN w:val="0"/>
              <w:adjustRightInd w:val="0"/>
              <w:spacing w:after="0" w:line="240" w:lineRule="auto"/>
              <w:ind w:left="576" w:hanging="288"/>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3C0F31" w:rsidRPr="00CC3324">
              <w:rPr>
                <w:rFonts w:ascii="Times New Roman" w:hAnsi="Times New Roman" w:cs="Times New Roman"/>
                <w:sz w:val="20"/>
                <w:szCs w:val="20"/>
              </w:rPr>
              <w:t>accrued 260 contribution due days; or</w:t>
            </w: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6B46DF" w:rsidP="006B46DF">
            <w:pPr>
              <w:autoSpaceDE w:val="0"/>
              <w:autoSpaceDN w:val="0"/>
              <w:adjustRightInd w:val="0"/>
              <w:spacing w:after="0" w:line="240" w:lineRule="auto"/>
              <w:ind w:left="576" w:hanging="288"/>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3C0F31" w:rsidRPr="00CC3324">
              <w:rPr>
                <w:rFonts w:ascii="Times New Roman" w:hAnsi="Times New Roman" w:cs="Times New Roman"/>
                <w:sz w:val="20"/>
                <w:szCs w:val="20"/>
              </w:rPr>
              <w:t>reached age 60; or</w:t>
            </w: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6B46DF" w:rsidP="006B46DF">
            <w:pPr>
              <w:autoSpaceDE w:val="0"/>
              <w:autoSpaceDN w:val="0"/>
              <w:adjustRightInd w:val="0"/>
              <w:spacing w:after="0" w:line="240" w:lineRule="auto"/>
              <w:ind w:left="576" w:hanging="288"/>
              <w:rPr>
                <w:rFonts w:ascii="Times New Roman" w:hAnsi="Times New Roman" w:cs="Times New Roman"/>
                <w:b/>
                <w:bCs/>
                <w:sz w:val="20"/>
                <w:szCs w:val="20"/>
              </w:rPr>
            </w:pPr>
            <w:r>
              <w:rPr>
                <w:rFonts w:ascii="Times New Roman" w:hAnsi="Times New Roman" w:cs="Times New Roman"/>
                <w:sz w:val="20"/>
                <w:szCs w:val="20"/>
              </w:rPr>
              <w:t>-</w:t>
            </w:r>
            <w:r>
              <w:rPr>
                <w:rFonts w:ascii="Times New Roman" w:hAnsi="Times New Roman" w:cs="Times New Roman"/>
                <w:sz w:val="20"/>
                <w:szCs w:val="20"/>
              </w:rPr>
              <w:tab/>
            </w:r>
            <w:r w:rsidR="003C0F31" w:rsidRPr="00CC3324">
              <w:rPr>
                <w:rFonts w:ascii="Times New Roman" w:hAnsi="Times New Roman" w:cs="Times New Roman"/>
                <w:sz w:val="20"/>
                <w:szCs w:val="20"/>
              </w:rPr>
              <w:t xml:space="preserve">reached his/her </w:t>
            </w:r>
            <w:r w:rsidR="003C0F31" w:rsidRPr="00CC3324">
              <w:rPr>
                <w:rFonts w:ascii="Times New Roman" w:hAnsi="Times New Roman" w:cs="Times New Roman"/>
                <w:b/>
                <w:bCs/>
                <w:sz w:val="20"/>
                <w:szCs w:val="20"/>
              </w:rPr>
              <w:t>maximum benefit;</w:t>
            </w: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ind w:left="350"/>
              <w:rPr>
                <w:rFonts w:ascii="Times New Roman" w:hAnsi="Times New Roman" w:cs="Times New Roman"/>
                <w:sz w:val="20"/>
                <w:szCs w:val="20"/>
              </w:rPr>
            </w:pPr>
            <w:r w:rsidRPr="00CC3324">
              <w:rPr>
                <w:rFonts w:ascii="Times New Roman" w:hAnsi="Times New Roman" w:cs="Times New Roman"/>
                <w:sz w:val="20"/>
                <w:szCs w:val="20"/>
              </w:rPr>
              <w:t>if the number of contribution due days used to determine the member</w:t>
            </w:r>
            <w:r>
              <w:rPr>
                <w:rFonts w:ascii="Times New Roman" w:hAnsi="Times New Roman" w:cs="Times New Roman"/>
                <w:sz w:val="20"/>
                <w:szCs w:val="20"/>
              </w:rPr>
              <w:t>’</w:t>
            </w:r>
            <w:r w:rsidRPr="00CC3324">
              <w:rPr>
                <w:rFonts w:ascii="Times New Roman" w:hAnsi="Times New Roman" w:cs="Times New Roman"/>
                <w:sz w:val="20"/>
                <w:szCs w:val="20"/>
              </w:rPr>
              <w:t>s Average Accrual under Division 2 of this Part is less than 260.</w:t>
            </w: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66"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Annual Contribution Salary</w:t>
            </w:r>
          </w:p>
        </w:tc>
        <w:tc>
          <w:tcPr>
            <w:tcW w:w="6600" w:type="dxa"/>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is the average of the Annual Contribution Salary values used in the formula in Rule 5.3.3 over the lesser of his/her last 78 contribution due days or number of contribution due days.</w:t>
            </w:r>
          </w:p>
        </w:tc>
      </w:tr>
    </w:tbl>
    <w:p w:rsidR="003C0F31" w:rsidRPr="002678CB" w:rsidRDefault="003C0F31" w:rsidP="006B46DF">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5.5.3</w:t>
      </w:r>
      <w:r w:rsidRPr="00CC3324">
        <w:rPr>
          <w:rFonts w:ascii="Times New Roman" w:hAnsi="Times New Roman" w:cs="Times New Roman"/>
          <w:sz w:val="20"/>
          <w:szCs w:val="20"/>
        </w:rPr>
        <w:tab/>
        <w:t>The number of contribution days referred to in Rule 5.5.2 is the number calculated using the following formula:</w:t>
      </w:r>
    </w:p>
    <w:p w:rsidR="003C0F31" w:rsidRPr="006B46DF" w:rsidRDefault="006B46DF" w:rsidP="006B46DF">
      <w:pPr>
        <w:tabs>
          <w:tab w:val="left" w:pos="2165"/>
          <w:tab w:val="left" w:pos="4152"/>
        </w:tabs>
        <w:autoSpaceDE w:val="0"/>
        <w:autoSpaceDN w:val="0"/>
        <w:adjustRightInd w:val="0"/>
        <w:spacing w:before="24" w:after="0" w:line="240" w:lineRule="auto"/>
        <w:jc w:val="center"/>
        <w:rPr>
          <w:rFonts w:ascii="Times New Roman" w:hAnsi="Times New Roman" w:cs="Times New Roman"/>
          <w:bCs/>
          <w:sz w:val="20"/>
          <w:szCs w:val="20"/>
        </w:rPr>
      </w:pPr>
      <m:oMathPara>
        <m:oMath>
          <m:r>
            <m:rPr>
              <m:sty m:val="b"/>
            </m:rPr>
            <w:rPr>
              <w:rFonts w:ascii="Cambria Math" w:hAnsi="Cambria Math" w:cs="Times New Roman"/>
              <w:sz w:val="20"/>
              <w:szCs w:val="20"/>
            </w:rPr>
            <m:t xml:space="preserve">Prospective Period Paydays X </m:t>
          </m:r>
          <m:f>
            <m:fPr>
              <m:ctrlPr>
                <w:rPr>
                  <w:rFonts w:ascii="Cambria Math" w:hAnsi="Cambria Math" w:cs="Times New Roman"/>
                  <w:b/>
                  <w:bCs/>
                  <w:sz w:val="20"/>
                  <w:szCs w:val="20"/>
                </w:rPr>
              </m:ctrlPr>
            </m:fPr>
            <m:num>
              <m:r>
                <m:rPr>
                  <m:sty m:val="b"/>
                </m:rPr>
                <w:rPr>
                  <w:rFonts w:ascii="Cambria Math" w:hAnsi="Cambria Math" w:cs="Times New Roman"/>
                  <w:sz w:val="20"/>
                  <w:szCs w:val="20"/>
                </w:rPr>
                <m:t>Previous Paydays Contributions Paid</m:t>
              </m:r>
            </m:num>
            <m:den>
              <m:r>
                <m:rPr>
                  <m:sty m:val="b"/>
                </m:rPr>
                <w:rPr>
                  <w:rFonts w:ascii="Cambria Math" w:hAnsi="Cambria Math" w:cs="Times New Roman"/>
                  <w:sz w:val="20"/>
                  <w:szCs w:val="20"/>
                </w:rPr>
                <m:t>Previous Period Paydays</m:t>
              </m:r>
            </m:den>
          </m:f>
        </m:oMath>
      </m:oMathPara>
    </w:p>
    <w:p w:rsidR="003C0F31" w:rsidRPr="002678CB" w:rsidRDefault="003C0F31" w:rsidP="006B46DF">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301"/>
        <w:gridCol w:w="7196"/>
      </w:tblGrid>
      <w:tr w:rsidR="003C0F31" w:rsidRPr="00CC3324" w:rsidTr="006B46DF">
        <w:trPr>
          <w:trHeight w:val="20"/>
        </w:trPr>
        <w:tc>
          <w:tcPr>
            <w:tcW w:w="29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Prospective Period Paydays</w:t>
            </w:r>
          </w:p>
        </w:tc>
        <w:tc>
          <w:tcPr>
            <w:tcW w:w="64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is the number of contribution days occurring from the date the member ceased membership to the earlier of:</w:t>
            </w:r>
          </w:p>
        </w:tc>
      </w:tr>
      <w:tr w:rsidR="006B46DF" w:rsidRPr="00CC3324" w:rsidTr="006B46DF">
        <w:trPr>
          <w:trHeight w:val="20"/>
        </w:trPr>
        <w:tc>
          <w:tcPr>
            <w:tcW w:w="2966" w:type="dxa"/>
            <w:tcBorders>
              <w:top w:val="nil"/>
              <w:left w:val="nil"/>
              <w:bottom w:val="nil"/>
              <w:right w:val="nil"/>
            </w:tcBorders>
          </w:tcPr>
          <w:p w:rsidR="006B46DF" w:rsidRPr="00CC3324" w:rsidRDefault="006B46DF" w:rsidP="00F41632">
            <w:pPr>
              <w:autoSpaceDE w:val="0"/>
              <w:autoSpaceDN w:val="0"/>
              <w:adjustRightInd w:val="0"/>
              <w:spacing w:after="0" w:line="240" w:lineRule="auto"/>
              <w:rPr>
                <w:rFonts w:ascii="Times New Roman" w:hAnsi="Times New Roman" w:cs="Times New Roman"/>
                <w:sz w:val="20"/>
                <w:szCs w:val="20"/>
              </w:rPr>
            </w:pPr>
          </w:p>
        </w:tc>
        <w:tc>
          <w:tcPr>
            <w:tcW w:w="6466" w:type="dxa"/>
            <w:tcBorders>
              <w:top w:val="nil"/>
              <w:left w:val="nil"/>
              <w:bottom w:val="nil"/>
              <w:right w:val="nil"/>
            </w:tcBorders>
          </w:tcPr>
          <w:p w:rsidR="006B46DF" w:rsidRPr="00CC3324" w:rsidRDefault="006B46DF"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9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66" w:type="dxa"/>
            <w:tcBorders>
              <w:top w:val="nil"/>
              <w:left w:val="nil"/>
              <w:bottom w:val="nil"/>
              <w:right w:val="nil"/>
            </w:tcBorders>
          </w:tcPr>
          <w:p w:rsidR="003C0F31" w:rsidRPr="00CC3324" w:rsidRDefault="003C0F31" w:rsidP="006B46DF">
            <w:pPr>
              <w:autoSpaceDE w:val="0"/>
              <w:autoSpaceDN w:val="0"/>
              <w:adjustRightInd w:val="0"/>
              <w:spacing w:after="0" w:line="240" w:lineRule="auto"/>
              <w:ind w:lef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age 60; or</w:t>
            </w:r>
          </w:p>
        </w:tc>
      </w:tr>
      <w:tr w:rsidR="003C0F31" w:rsidRPr="00CC3324" w:rsidTr="006B46DF">
        <w:trPr>
          <w:trHeight w:val="20"/>
        </w:trPr>
        <w:tc>
          <w:tcPr>
            <w:tcW w:w="29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9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66" w:type="dxa"/>
            <w:tcBorders>
              <w:top w:val="nil"/>
              <w:left w:val="nil"/>
              <w:bottom w:val="nil"/>
              <w:right w:val="nil"/>
            </w:tcBorders>
          </w:tcPr>
          <w:p w:rsidR="003C0F31" w:rsidRPr="00CC3324" w:rsidRDefault="003C0F31" w:rsidP="006B46DF">
            <w:pPr>
              <w:autoSpaceDE w:val="0"/>
              <w:autoSpaceDN w:val="0"/>
              <w:adjustRightInd w:val="0"/>
              <w:spacing w:after="0" w:line="240" w:lineRule="auto"/>
              <w:ind w:left="288" w:hanging="288"/>
              <w:rPr>
                <w:rFonts w:ascii="Times New Roman" w:hAnsi="Times New Roman" w:cs="Times New Roman"/>
                <w:sz w:val="20"/>
                <w:szCs w:val="20"/>
              </w:rPr>
            </w:pPr>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date he/she would have become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if:</w:t>
            </w:r>
          </w:p>
        </w:tc>
      </w:tr>
      <w:tr w:rsidR="003C0F31" w:rsidRPr="00CC3324" w:rsidTr="006B46DF">
        <w:trPr>
          <w:trHeight w:val="20"/>
        </w:trPr>
        <w:tc>
          <w:tcPr>
            <w:tcW w:w="29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9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66" w:type="dxa"/>
            <w:tcBorders>
              <w:top w:val="nil"/>
              <w:left w:val="nil"/>
              <w:bottom w:val="nil"/>
              <w:right w:val="nil"/>
            </w:tcBorders>
          </w:tcPr>
          <w:p w:rsidR="003C0F31" w:rsidRPr="00CC3324" w:rsidRDefault="006B46DF" w:rsidP="006B46DF">
            <w:pPr>
              <w:autoSpaceDE w:val="0"/>
              <w:autoSpaceDN w:val="0"/>
              <w:adjustRightInd w:val="0"/>
              <w:spacing w:after="0" w:line="240" w:lineRule="auto"/>
              <w:ind w:left="576" w:hanging="288"/>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3C0F31" w:rsidRPr="00CC3324">
              <w:rPr>
                <w:rFonts w:ascii="Times New Roman" w:hAnsi="Times New Roman" w:cs="Times New Roman"/>
                <w:sz w:val="20"/>
                <w:szCs w:val="20"/>
              </w:rPr>
              <w:t>contributions had continued to be paid at the Contribution Payable rate determined under Rule 5.5.2; and</w:t>
            </w:r>
          </w:p>
        </w:tc>
      </w:tr>
      <w:tr w:rsidR="003C0F31" w:rsidRPr="00CC3324" w:rsidTr="006B46DF">
        <w:trPr>
          <w:trHeight w:val="20"/>
        </w:trPr>
        <w:tc>
          <w:tcPr>
            <w:tcW w:w="29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966"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466" w:type="dxa"/>
            <w:tcBorders>
              <w:top w:val="nil"/>
              <w:left w:val="nil"/>
              <w:bottom w:val="nil"/>
              <w:right w:val="nil"/>
            </w:tcBorders>
          </w:tcPr>
          <w:p w:rsidR="003C0F31" w:rsidRPr="00CC3324" w:rsidRDefault="006B46DF" w:rsidP="006B46DF">
            <w:pPr>
              <w:autoSpaceDE w:val="0"/>
              <w:autoSpaceDN w:val="0"/>
              <w:adjustRightInd w:val="0"/>
              <w:spacing w:after="0" w:line="240" w:lineRule="auto"/>
              <w:ind w:left="576" w:hanging="288"/>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3C0F31" w:rsidRPr="00CC3324">
              <w:rPr>
                <w:rFonts w:ascii="Times New Roman" w:hAnsi="Times New Roman" w:cs="Times New Roman"/>
                <w:sz w:val="20"/>
                <w:szCs w:val="20"/>
              </w:rPr>
              <w:t>he/she had continued to pay contributions in the same ratio that the number of contribution due days on which he/she paid contributions during the 78 contribution days immediately before he/she ceased membership or, if less,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sz w:val="20"/>
          <w:szCs w:val="20"/>
        </w:rPr>
        <w:br w:type="page"/>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3156"/>
        <w:gridCol w:w="7341"/>
      </w:tblGrid>
      <w:tr w:rsidR="003C0F31" w:rsidRPr="00CC3324" w:rsidTr="006B46DF">
        <w:trPr>
          <w:trHeight w:val="20"/>
        </w:trPr>
        <w:tc>
          <w:tcPr>
            <w:tcW w:w="2837"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Borders>
              <w:top w:val="nil"/>
              <w:left w:val="nil"/>
              <w:bottom w:val="nil"/>
              <w:right w:val="nil"/>
            </w:tcBorders>
          </w:tcPr>
          <w:p w:rsidR="003C0F31" w:rsidRPr="00CC3324" w:rsidRDefault="003C0F31" w:rsidP="00F41632">
            <w:pPr>
              <w:autoSpaceDE w:val="0"/>
              <w:autoSpaceDN w:val="0"/>
              <w:adjustRightInd w:val="0"/>
              <w:spacing w:after="0" w:line="240" w:lineRule="auto"/>
              <w:ind w:left="581"/>
              <w:rPr>
                <w:rFonts w:ascii="Times New Roman" w:hAnsi="Times New Roman" w:cs="Times New Roman"/>
                <w:sz w:val="20"/>
                <w:szCs w:val="20"/>
              </w:rPr>
            </w:pPr>
            <w:r w:rsidRPr="00CC3324">
              <w:rPr>
                <w:rFonts w:ascii="Times New Roman" w:hAnsi="Times New Roman" w:cs="Times New Roman"/>
                <w:sz w:val="20"/>
                <w:szCs w:val="20"/>
              </w:rPr>
              <w:t>his/her period of membership bears to the number of contribution days in that period; and</w:t>
            </w:r>
          </w:p>
        </w:tc>
      </w:tr>
      <w:tr w:rsidR="003C0F31" w:rsidRPr="00CC3324" w:rsidTr="006B46DF">
        <w:trPr>
          <w:trHeight w:val="20"/>
        </w:trPr>
        <w:tc>
          <w:tcPr>
            <w:tcW w:w="2837"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37"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Borders>
              <w:top w:val="nil"/>
              <w:left w:val="nil"/>
              <w:bottom w:val="nil"/>
              <w:right w:val="nil"/>
            </w:tcBorders>
          </w:tcPr>
          <w:p w:rsidR="003C0F31" w:rsidRPr="00CC3324" w:rsidRDefault="006B46DF" w:rsidP="006B46DF">
            <w:pPr>
              <w:autoSpaceDE w:val="0"/>
              <w:autoSpaceDN w:val="0"/>
              <w:adjustRightInd w:val="0"/>
              <w:spacing w:after="0" w:line="240" w:lineRule="auto"/>
              <w:ind w:left="576" w:hanging="288"/>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3C0F31" w:rsidRPr="00CC3324">
              <w:rPr>
                <w:rFonts w:ascii="Times New Roman" w:hAnsi="Times New Roman" w:cs="Times New Roman"/>
                <w:sz w:val="20"/>
                <w:szCs w:val="20"/>
              </w:rPr>
              <w:t xml:space="preserve">his/her </w:t>
            </w:r>
            <w:r w:rsidR="003C0F31" w:rsidRPr="00CC3324">
              <w:rPr>
                <w:rFonts w:ascii="Times New Roman" w:hAnsi="Times New Roman" w:cs="Times New Roman"/>
                <w:b/>
                <w:bCs/>
                <w:sz w:val="20"/>
                <w:szCs w:val="20"/>
              </w:rPr>
              <w:t xml:space="preserve">maximum benefit </w:t>
            </w:r>
            <w:r w:rsidR="003C0F31" w:rsidRPr="00CC3324">
              <w:rPr>
                <w:rFonts w:ascii="Times New Roman" w:hAnsi="Times New Roman" w:cs="Times New Roman"/>
                <w:sz w:val="20"/>
                <w:szCs w:val="20"/>
              </w:rPr>
              <w:t xml:space="preserve">was based on his/her </w:t>
            </w:r>
            <w:r w:rsidR="003C0F31" w:rsidRPr="00CC3324">
              <w:rPr>
                <w:rFonts w:ascii="Times New Roman" w:hAnsi="Times New Roman" w:cs="Times New Roman"/>
                <w:b/>
                <w:bCs/>
                <w:sz w:val="20"/>
                <w:szCs w:val="20"/>
              </w:rPr>
              <w:t xml:space="preserve">final average salary; </w:t>
            </w:r>
            <w:r w:rsidR="003C0F31" w:rsidRPr="00CC3324">
              <w:rPr>
                <w:rFonts w:ascii="Times New Roman" w:hAnsi="Times New Roman" w:cs="Times New Roman"/>
                <w:sz w:val="20"/>
                <w:szCs w:val="20"/>
              </w:rPr>
              <w:t>and</w:t>
            </w:r>
          </w:p>
        </w:tc>
      </w:tr>
      <w:tr w:rsidR="006B46DF" w:rsidRPr="00CC3324" w:rsidTr="006B46DF">
        <w:trPr>
          <w:trHeight w:val="20"/>
        </w:trPr>
        <w:tc>
          <w:tcPr>
            <w:tcW w:w="2837" w:type="dxa"/>
            <w:tcBorders>
              <w:top w:val="nil"/>
              <w:left w:val="nil"/>
              <w:bottom w:val="nil"/>
              <w:right w:val="nil"/>
            </w:tcBorders>
          </w:tcPr>
          <w:p w:rsidR="006B46DF" w:rsidRPr="00CC3324" w:rsidRDefault="006B46DF" w:rsidP="00F41632">
            <w:pPr>
              <w:autoSpaceDE w:val="0"/>
              <w:autoSpaceDN w:val="0"/>
              <w:adjustRightInd w:val="0"/>
              <w:spacing w:after="0" w:line="240" w:lineRule="auto"/>
              <w:rPr>
                <w:rFonts w:ascii="Times New Roman" w:hAnsi="Times New Roman" w:cs="Times New Roman"/>
                <w:sz w:val="20"/>
                <w:szCs w:val="20"/>
              </w:rPr>
            </w:pPr>
          </w:p>
        </w:tc>
        <w:tc>
          <w:tcPr>
            <w:tcW w:w="6600" w:type="dxa"/>
            <w:tcBorders>
              <w:top w:val="nil"/>
              <w:left w:val="nil"/>
              <w:bottom w:val="nil"/>
              <w:right w:val="nil"/>
            </w:tcBorders>
          </w:tcPr>
          <w:p w:rsidR="006B46DF" w:rsidRDefault="006B46DF" w:rsidP="006B46DF">
            <w:pPr>
              <w:autoSpaceDE w:val="0"/>
              <w:autoSpaceDN w:val="0"/>
              <w:adjustRightInd w:val="0"/>
              <w:spacing w:after="0" w:line="240" w:lineRule="auto"/>
              <w:ind w:left="576" w:hanging="288"/>
              <w:rPr>
                <w:rFonts w:ascii="Times New Roman" w:hAnsi="Times New Roman" w:cs="Times New Roman"/>
                <w:sz w:val="20"/>
                <w:szCs w:val="20"/>
              </w:rPr>
            </w:pPr>
          </w:p>
        </w:tc>
      </w:tr>
      <w:tr w:rsidR="003C0F31" w:rsidRPr="00CC3324" w:rsidTr="006B46DF">
        <w:trPr>
          <w:trHeight w:val="20"/>
        </w:trPr>
        <w:tc>
          <w:tcPr>
            <w:tcW w:w="2837"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Previous Paydays Contributions Paid</w:t>
            </w:r>
          </w:p>
        </w:tc>
        <w:tc>
          <w:tcPr>
            <w:tcW w:w="660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is the number of contribution days the former member paid contributions during the lesser of the 78 contribution days immediately before he/she ceased membership or, if less, his/her period of membership; and</w:t>
            </w:r>
          </w:p>
        </w:tc>
      </w:tr>
      <w:tr w:rsidR="003C0F31" w:rsidRPr="00CC3324" w:rsidTr="006B46DF">
        <w:trPr>
          <w:trHeight w:val="20"/>
        </w:trPr>
        <w:tc>
          <w:tcPr>
            <w:tcW w:w="2837"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37"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Previous Period Paydays</w:t>
            </w:r>
          </w:p>
        </w:tc>
        <w:tc>
          <w:tcPr>
            <w:tcW w:w="660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is the number of contribution days during the lesser of the 78 contribution days immediately before he/she ceased membership or, if less, his/her period of membership;</w:t>
            </w:r>
          </w:p>
        </w:tc>
      </w:tr>
      <w:tr w:rsidR="006B46DF" w:rsidRPr="00CC3324" w:rsidTr="006B46DF">
        <w:trPr>
          <w:trHeight w:val="20"/>
        </w:trPr>
        <w:tc>
          <w:tcPr>
            <w:tcW w:w="2837" w:type="dxa"/>
            <w:tcBorders>
              <w:top w:val="nil"/>
              <w:left w:val="nil"/>
              <w:bottom w:val="nil"/>
              <w:right w:val="nil"/>
            </w:tcBorders>
          </w:tcPr>
          <w:p w:rsidR="006B46DF" w:rsidRPr="00CC3324" w:rsidRDefault="006B46DF" w:rsidP="00F41632">
            <w:pPr>
              <w:autoSpaceDE w:val="0"/>
              <w:autoSpaceDN w:val="0"/>
              <w:adjustRightInd w:val="0"/>
              <w:spacing w:after="0" w:line="240" w:lineRule="auto"/>
              <w:rPr>
                <w:rFonts w:ascii="Times New Roman" w:hAnsi="Times New Roman" w:cs="Times New Roman"/>
                <w:sz w:val="20"/>
                <w:szCs w:val="20"/>
              </w:rPr>
            </w:pPr>
          </w:p>
        </w:tc>
        <w:tc>
          <w:tcPr>
            <w:tcW w:w="6600" w:type="dxa"/>
            <w:tcBorders>
              <w:top w:val="nil"/>
              <w:left w:val="nil"/>
              <w:bottom w:val="nil"/>
              <w:right w:val="nil"/>
            </w:tcBorders>
          </w:tcPr>
          <w:p w:rsidR="006B46DF" w:rsidRPr="00CC3324" w:rsidRDefault="006B46DF" w:rsidP="00F41632">
            <w:pPr>
              <w:autoSpaceDE w:val="0"/>
              <w:autoSpaceDN w:val="0"/>
              <w:adjustRightInd w:val="0"/>
              <w:spacing w:after="0" w:line="240" w:lineRule="auto"/>
              <w:rPr>
                <w:rFonts w:ascii="Times New Roman" w:hAnsi="Times New Roman" w:cs="Times New Roman"/>
                <w:sz w:val="20"/>
                <w:szCs w:val="20"/>
              </w:rPr>
            </w:pPr>
          </w:p>
        </w:tc>
      </w:tr>
      <w:tr w:rsidR="003C0F31" w:rsidRPr="00CC3324" w:rsidTr="006B46DF">
        <w:trPr>
          <w:trHeight w:val="20"/>
        </w:trPr>
        <w:tc>
          <w:tcPr>
            <w:tcW w:w="2837"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6600" w:type="dxa"/>
            <w:tcBorders>
              <w:top w:val="nil"/>
              <w:left w:val="nil"/>
              <w:bottom w:val="nil"/>
              <w:right w:val="nil"/>
            </w:tcBorders>
          </w:tcPr>
          <w:p w:rsidR="003C0F31" w:rsidRPr="00CC3324" w:rsidRDefault="006B46DF" w:rsidP="006B46DF">
            <w:pPr>
              <w:autoSpaceDE w:val="0"/>
              <w:autoSpaceDN w:val="0"/>
              <w:adjustRightInd w:val="0"/>
              <w:spacing w:after="0" w:line="240" w:lineRule="auto"/>
              <w:ind w:left="576" w:hanging="288"/>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sidR="003C0F31" w:rsidRPr="00CC3324">
              <w:rPr>
                <w:rFonts w:ascii="Times New Roman" w:hAnsi="Times New Roman" w:cs="Times New Roman"/>
                <w:sz w:val="20"/>
                <w:szCs w:val="20"/>
              </w:rPr>
              <w:t xml:space="preserve">if the </w:t>
            </w:r>
            <w:r w:rsidR="003C0F31" w:rsidRPr="00CC3324">
              <w:rPr>
                <w:rFonts w:ascii="Times New Roman" w:hAnsi="Times New Roman" w:cs="Times New Roman"/>
                <w:b/>
                <w:bCs/>
                <w:sz w:val="20"/>
                <w:szCs w:val="20"/>
              </w:rPr>
              <w:t xml:space="preserve">member </w:t>
            </w:r>
            <w:r w:rsidR="003C0F31" w:rsidRPr="00CC3324">
              <w:rPr>
                <w:rFonts w:ascii="Times New Roman" w:hAnsi="Times New Roman" w:cs="Times New Roman"/>
                <w:sz w:val="20"/>
                <w:szCs w:val="20"/>
              </w:rPr>
              <w:t xml:space="preserve">was a </w:t>
            </w:r>
            <w:r w:rsidR="003C0F31" w:rsidRPr="00CC3324">
              <w:rPr>
                <w:rFonts w:ascii="Times New Roman" w:hAnsi="Times New Roman" w:cs="Times New Roman"/>
                <w:b/>
                <w:bCs/>
                <w:sz w:val="20"/>
                <w:szCs w:val="20"/>
              </w:rPr>
              <w:t xml:space="preserve">regular member </w:t>
            </w:r>
            <w:r w:rsidR="003C0F31" w:rsidRPr="00CC3324">
              <w:rPr>
                <w:rFonts w:ascii="Times New Roman" w:hAnsi="Times New Roman" w:cs="Times New Roman"/>
                <w:sz w:val="20"/>
                <w:szCs w:val="20"/>
              </w:rPr>
              <w:t xml:space="preserve">before becoming a </w:t>
            </w:r>
            <w:r w:rsidR="003C0F31" w:rsidRPr="00CC3324">
              <w:rPr>
                <w:rFonts w:ascii="Times New Roman" w:hAnsi="Times New Roman" w:cs="Times New Roman"/>
                <w:b/>
                <w:bCs/>
                <w:sz w:val="20"/>
                <w:szCs w:val="20"/>
              </w:rPr>
              <w:t xml:space="preserve">casual member, </w:t>
            </w:r>
            <w:r w:rsidR="003C0F31" w:rsidRPr="00CC3324">
              <w:rPr>
                <w:rFonts w:ascii="Times New Roman" w:hAnsi="Times New Roman" w:cs="Times New Roman"/>
                <w:sz w:val="20"/>
                <w:szCs w:val="20"/>
              </w:rPr>
              <w:t xml:space="preserve">the number of previous period paydays is to be reduced by the number of contribution days if any, he/she as a </w:t>
            </w:r>
            <w:r w:rsidR="003C0F31" w:rsidRPr="00CC3324">
              <w:rPr>
                <w:rFonts w:ascii="Times New Roman" w:hAnsi="Times New Roman" w:cs="Times New Roman"/>
                <w:b/>
                <w:bCs/>
                <w:sz w:val="20"/>
                <w:szCs w:val="20"/>
              </w:rPr>
              <w:t xml:space="preserve">regular member, </w:t>
            </w:r>
            <w:r w:rsidR="003C0F31" w:rsidRPr="00CC3324">
              <w:rPr>
                <w:rFonts w:ascii="Times New Roman" w:hAnsi="Times New Roman" w:cs="Times New Roman"/>
                <w:sz w:val="20"/>
                <w:szCs w:val="20"/>
              </w:rPr>
              <w:t xml:space="preserve">was not allowed to pay contributions, </w:t>
            </w:r>
            <w:proofErr w:type="spellStart"/>
            <w:r w:rsidR="003C0F31" w:rsidRPr="00CC3324">
              <w:rPr>
                <w:rFonts w:ascii="Times New Roman" w:hAnsi="Times New Roman" w:cs="Times New Roman"/>
                <w:sz w:val="20"/>
                <w:szCs w:val="20"/>
              </w:rPr>
              <w:t>eg.</w:t>
            </w:r>
            <w:proofErr w:type="spellEnd"/>
            <w:r w:rsidR="003C0F31" w:rsidRPr="00CC3324">
              <w:rPr>
                <w:rFonts w:ascii="Times New Roman" w:hAnsi="Times New Roman" w:cs="Times New Roman"/>
                <w:sz w:val="20"/>
                <w:szCs w:val="20"/>
              </w:rPr>
              <w:t xml:space="preserve"> while on leave without pay.</w:t>
            </w:r>
          </w:p>
        </w:tc>
      </w:tr>
    </w:tbl>
    <w:p w:rsidR="003C0F31" w:rsidRPr="002678CB" w:rsidRDefault="003C0F31" w:rsidP="006B46DF">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5.5.4</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may substitute an earlier date for the date a </w:t>
      </w:r>
      <w:r w:rsidRPr="00CC3324">
        <w:rPr>
          <w:rFonts w:ascii="Times New Roman" w:hAnsi="Times New Roman" w:cs="Times New Roman"/>
          <w:b/>
          <w:bCs/>
          <w:sz w:val="20"/>
          <w:szCs w:val="20"/>
        </w:rPr>
        <w:t>casual member:</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because of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or</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dies;</w:t>
      </w:r>
    </w:p>
    <w:p w:rsidR="003C0F31" w:rsidRPr="002678CB" w:rsidRDefault="003C0F31" w:rsidP="006B46DF">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if 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had one or more protracted periods of paid or unpaid sick leave or </w:t>
      </w:r>
      <w:r w:rsidRPr="00CC3324">
        <w:rPr>
          <w:rFonts w:ascii="Times New Roman" w:hAnsi="Times New Roman" w:cs="Times New Roman"/>
          <w:b/>
          <w:bCs/>
          <w:sz w:val="20"/>
          <w:szCs w:val="20"/>
        </w:rPr>
        <w:t xml:space="preserve">compensation leave </w:t>
      </w:r>
      <w:r w:rsidRPr="00CC3324">
        <w:rPr>
          <w:rFonts w:ascii="Times New Roman" w:hAnsi="Times New Roman" w:cs="Times New Roman"/>
          <w:sz w:val="20"/>
          <w:szCs w:val="20"/>
        </w:rPr>
        <w:t>related to the medical condition or conditions that substantially contributed to his/her invalidity retirement or death in the three years prior to that cessation of membership or death.</w:t>
      </w:r>
    </w:p>
    <w:p w:rsidR="006B46DF" w:rsidRDefault="006B46DF" w:rsidP="003C0F31">
      <w:pPr>
        <w:autoSpaceDE w:val="0"/>
        <w:autoSpaceDN w:val="0"/>
        <w:adjustRightInd w:val="0"/>
        <w:spacing w:after="0" w:line="240" w:lineRule="auto"/>
        <w:rPr>
          <w:rFonts w:ascii="Times New Roman" w:hAnsi="Times New Roman" w:cs="Times New Roman"/>
          <w:sz w:val="20"/>
          <w:szCs w:val="20"/>
        </w:rPr>
        <w:sectPr w:rsidR="006B46DF" w:rsidSect="00B60A58">
          <w:headerReference w:type="default" r:id="rId6"/>
          <w:footerReference w:type="default" r:id="rId7"/>
          <w:pgSz w:w="11909" w:h="16834" w:code="9"/>
          <w:pgMar w:top="720" w:right="720" w:bottom="720" w:left="720" w:header="720" w:footer="720" w:gutter="0"/>
          <w:cols w:space="720"/>
          <w:docGrid w:linePitch="360"/>
        </w:sectPr>
      </w:pPr>
    </w:p>
    <w:p w:rsidR="003C0F31" w:rsidRPr="006B46DF" w:rsidRDefault="003C0F31" w:rsidP="006B46DF">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3052"/>
        <w:gridCol w:w="7445"/>
      </w:tblGrid>
      <w:tr w:rsidR="003C0F31" w:rsidRPr="00CC3324" w:rsidTr="006B46DF">
        <w:trPr>
          <w:trHeight w:val="20"/>
        </w:trPr>
        <w:tc>
          <w:tcPr>
            <w:tcW w:w="2582" w:type="dxa"/>
            <w:tcBorders>
              <w:top w:val="nil"/>
              <w:left w:val="nil"/>
              <w:bottom w:val="nil"/>
              <w:right w:val="single" w:sz="4" w:space="0" w:color="auto"/>
            </w:tcBorders>
          </w:tcPr>
          <w:p w:rsidR="003C0F31" w:rsidRPr="006B46DF" w:rsidRDefault="003C0F31" w:rsidP="00F41632">
            <w:pPr>
              <w:autoSpaceDE w:val="0"/>
              <w:autoSpaceDN w:val="0"/>
              <w:adjustRightInd w:val="0"/>
              <w:spacing w:after="0" w:line="240" w:lineRule="auto"/>
              <w:rPr>
                <w:rFonts w:ascii="Times New Roman" w:hAnsi="Times New Roman" w:cs="Times New Roman"/>
                <w:b/>
                <w:bCs/>
                <w:sz w:val="28"/>
                <w:szCs w:val="20"/>
              </w:rPr>
            </w:pPr>
            <w:r w:rsidRPr="006B46DF">
              <w:rPr>
                <w:rFonts w:ascii="Times New Roman" w:hAnsi="Times New Roman" w:cs="Times New Roman"/>
                <w:b/>
                <w:bCs/>
                <w:sz w:val="28"/>
                <w:szCs w:val="20"/>
              </w:rPr>
              <w:t>Division 6</w:t>
            </w:r>
          </w:p>
        </w:tc>
        <w:tc>
          <w:tcPr>
            <w:tcW w:w="6298" w:type="dxa"/>
            <w:tcBorders>
              <w:top w:val="single" w:sz="4" w:space="0" w:color="auto"/>
              <w:left w:val="single" w:sz="4" w:space="0" w:color="auto"/>
              <w:bottom w:val="single" w:sz="4" w:space="0" w:color="auto"/>
              <w:right w:val="single" w:sz="4" w:space="0" w:color="auto"/>
            </w:tcBorders>
            <w:shd w:val="clear" w:color="auto" w:fill="auto"/>
          </w:tcPr>
          <w:p w:rsidR="003C0F31" w:rsidRPr="006B46DF" w:rsidRDefault="003C0F31" w:rsidP="006B46DF">
            <w:pPr>
              <w:pStyle w:val="Heading1"/>
            </w:pPr>
            <w:r w:rsidRPr="006B46DF">
              <w:t>Maximum Benefits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6B46DF" w:rsidRPr="00CC3324" w:rsidTr="006B46DF">
        <w:trPr>
          <w:trHeight w:val="20"/>
        </w:trPr>
        <w:tc>
          <w:tcPr>
            <w:tcW w:w="10240" w:type="dxa"/>
            <w:shd w:val="clear" w:color="auto" w:fill="D9D9D9" w:themeFill="background1" w:themeFillShade="D9"/>
          </w:tcPr>
          <w:p w:rsidR="006B46DF" w:rsidRPr="00CC3324" w:rsidRDefault="006B46DF" w:rsidP="006B46DF">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Becoming a maximum benefits member</w:t>
            </w:r>
          </w:p>
        </w:tc>
      </w:tr>
    </w:tbl>
    <w:p w:rsidR="003C0F31" w:rsidRPr="002678CB" w:rsidRDefault="003C0F31" w:rsidP="006B46DF">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5.6.1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is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from the earlier of:</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date of last becoming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if he/she was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in relation to a previous period of membership; or</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the date of election to cease to be an eligible employee under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if he/she transferred from the CSS scheme and Rule 14.3.1 applies; or</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contribution due day </w:t>
      </w:r>
      <w:r w:rsidRPr="00CC3324">
        <w:rPr>
          <w:rFonts w:ascii="Times New Roman" w:hAnsi="Times New Roman" w:cs="Times New Roman"/>
          <w:sz w:val="20"/>
          <w:szCs w:val="20"/>
        </w:rPr>
        <w:t xml:space="preserve">he/she reaches his/her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that is, when the amount calculated by multiplying his/her Benefit Accrual Multiple by 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equals or exceeds:</w:t>
      </w:r>
    </w:p>
    <w:p w:rsidR="003C0F31" w:rsidRPr="002678CB" w:rsidRDefault="003C0F31" w:rsidP="006B46DF">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amount shown opposite the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in the following Table </w:t>
      </w:r>
      <w:r w:rsidRPr="00CC3324">
        <w:rPr>
          <w:rFonts w:ascii="Times New Roman" w:hAnsi="Times New Roman" w:cs="Times New Roman"/>
          <w:i/>
          <w:iCs/>
          <w:sz w:val="20"/>
          <w:szCs w:val="20"/>
        </w:rPr>
        <w:t xml:space="preserve">Maximum Benefits </w:t>
      </w:r>
      <w:r w:rsidRPr="00CC3324">
        <w:rPr>
          <w:rFonts w:ascii="Times New Roman" w:hAnsi="Times New Roman" w:cs="Times New Roman"/>
          <w:sz w:val="20"/>
          <w:szCs w:val="20"/>
        </w:rPr>
        <w:t xml:space="preserve">(as amended by determination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under Rule 5.6.5 from time to time); or</w:t>
      </w:r>
    </w:p>
    <w:p w:rsidR="003C0F31" w:rsidRPr="002678CB" w:rsidRDefault="003C0F31" w:rsidP="006B46DF">
      <w:pPr>
        <w:autoSpaceDE w:val="0"/>
        <w:autoSpaceDN w:val="0"/>
        <w:adjustRightInd w:val="0"/>
        <w:spacing w:after="240" w:line="240" w:lineRule="auto"/>
        <w:ind w:left="1728" w:hanging="576"/>
        <w:rPr>
          <w:rFonts w:ascii="Times New Roman" w:hAnsi="Times New Roman" w:cs="Times New Roman"/>
          <w:iCs/>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the amount calculated under Division 7 of this Part if the member has received, or is entitled to receive, an adjustment payment under the </w:t>
      </w:r>
      <w:r w:rsidRPr="00CC3324">
        <w:rPr>
          <w:rFonts w:ascii="Times New Roman" w:hAnsi="Times New Roman" w:cs="Times New Roman"/>
          <w:i/>
          <w:iCs/>
          <w:sz w:val="20"/>
          <w:szCs w:val="20"/>
        </w:rPr>
        <w:t>Australian Federal Police Act 1979 (see Division 7 of this Part)</w:t>
      </w:r>
    </w:p>
    <w:p w:rsidR="003C0F31" w:rsidRPr="002678CB" w:rsidRDefault="003C0F31" w:rsidP="006B46DF">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member:</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or death and his/her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 xml:space="preserve">is less than the minimum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shown in the following Table </w:t>
      </w:r>
      <w:r w:rsidRPr="00CC3324">
        <w:rPr>
          <w:rFonts w:ascii="Times New Roman" w:hAnsi="Times New Roman" w:cs="Times New Roman"/>
          <w:i/>
          <w:iCs/>
          <w:sz w:val="20"/>
          <w:szCs w:val="20"/>
        </w:rPr>
        <w:t xml:space="preserve">Maximum Benefits (see also Rule 5.6.2); </w:t>
      </w:r>
      <w:r w:rsidRPr="00CC3324">
        <w:rPr>
          <w:rFonts w:ascii="Times New Roman" w:hAnsi="Times New Roman" w:cs="Times New Roman"/>
          <w:sz w:val="20"/>
          <w:szCs w:val="20"/>
        </w:rPr>
        <w:t>or</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before last becoming a </w:t>
      </w:r>
      <w:r w:rsidRPr="00CC3324">
        <w:rPr>
          <w:rFonts w:ascii="Times New Roman" w:hAnsi="Times New Roman" w:cs="Times New Roman"/>
          <w:b/>
          <w:bCs/>
          <w:sz w:val="20"/>
          <w:szCs w:val="20"/>
        </w:rPr>
        <w:t>member:</w:t>
      </w:r>
    </w:p>
    <w:p w:rsidR="003C0F31" w:rsidRPr="002678CB" w:rsidRDefault="003C0F31" w:rsidP="006B46DF">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had a preserved benefit applicable that would have exceeded the amount calculated under the Table </w:t>
      </w:r>
      <w:r w:rsidRPr="00CC3324">
        <w:rPr>
          <w:rFonts w:ascii="Times New Roman" w:hAnsi="Times New Roman" w:cs="Times New Roman"/>
          <w:i/>
          <w:iCs/>
          <w:sz w:val="20"/>
          <w:szCs w:val="20"/>
        </w:rPr>
        <w:t xml:space="preserve">Maximum Benefits </w:t>
      </w:r>
      <w:r w:rsidRPr="00CC3324">
        <w:rPr>
          <w:rFonts w:ascii="Times New Roman" w:hAnsi="Times New Roman" w:cs="Times New Roman"/>
          <w:sz w:val="20"/>
          <w:szCs w:val="20"/>
        </w:rPr>
        <w:t xml:space="preserve">when he/she last became a </w:t>
      </w:r>
      <w:r w:rsidRPr="00CC3324">
        <w:rPr>
          <w:rFonts w:ascii="Times New Roman" w:hAnsi="Times New Roman" w:cs="Times New Roman"/>
          <w:b/>
          <w:bCs/>
          <w:sz w:val="20"/>
          <w:szCs w:val="20"/>
        </w:rPr>
        <w:t xml:space="preserve">member </w:t>
      </w:r>
      <w:r w:rsidRPr="00CC3324">
        <w:rPr>
          <w:rFonts w:ascii="Times New Roman" w:hAnsi="Times New Roman" w:cs="Times New Roman"/>
          <w:i/>
          <w:iCs/>
          <w:sz w:val="20"/>
          <w:szCs w:val="20"/>
        </w:rPr>
        <w:t xml:space="preserve">(see Rule 5.6.3); </w:t>
      </w:r>
      <w:r w:rsidRPr="00CC3324">
        <w:rPr>
          <w:rFonts w:ascii="Times New Roman" w:hAnsi="Times New Roman" w:cs="Times New Roman"/>
          <w:sz w:val="20"/>
          <w:szCs w:val="20"/>
        </w:rPr>
        <w:t>or</w:t>
      </w:r>
    </w:p>
    <w:p w:rsidR="003C0F31" w:rsidRPr="002678CB" w:rsidRDefault="003C0F31" w:rsidP="006B46DF">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 xml:space="preserve">was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 xml:space="preserve">and on the date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i/>
          <w:iCs/>
          <w:sz w:val="20"/>
          <w:szCs w:val="20"/>
        </w:rPr>
        <w:t xml:space="preserve">(see Rule 5.6.4); </w:t>
      </w:r>
      <w:r w:rsidRPr="00CC3324">
        <w:rPr>
          <w:rFonts w:ascii="Times New Roman" w:hAnsi="Times New Roman" w:cs="Times New Roman"/>
          <w:sz w:val="20"/>
          <w:szCs w:val="20"/>
        </w:rPr>
        <w:t>or</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has a CSS Transfer Multiple applicable and on the day he/she ceased to be an eligible employee under the </w:t>
      </w:r>
      <w:r w:rsidRPr="00CC3324">
        <w:rPr>
          <w:rFonts w:ascii="Times New Roman" w:hAnsi="Times New Roman" w:cs="Times New Roman"/>
          <w:i/>
          <w:iCs/>
          <w:sz w:val="20"/>
          <w:szCs w:val="20"/>
        </w:rPr>
        <w:t xml:space="preserve">Superannuation Act 1976 </w:t>
      </w:r>
      <w:r w:rsidRPr="00CC3324">
        <w:rPr>
          <w:rFonts w:ascii="Times New Roman" w:hAnsi="Times New Roman" w:cs="Times New Roman"/>
          <w:sz w:val="20"/>
          <w:szCs w:val="20"/>
        </w:rPr>
        <w:t xml:space="preserve">his/her benefit amount calculated under Rule 14.3.1 would have exceeded the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otherwise calculated under this Rule; or</w:t>
      </w:r>
    </w:p>
    <w:p w:rsidR="003C0F31" w:rsidRPr="002678CB" w:rsidRDefault="003C0F31" w:rsidP="006B46DF">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transferred a </w:t>
      </w:r>
      <w:r w:rsidRPr="00CC3324">
        <w:rPr>
          <w:rFonts w:ascii="Times New Roman" w:hAnsi="Times New Roman" w:cs="Times New Roman"/>
          <w:b/>
          <w:bCs/>
          <w:sz w:val="20"/>
          <w:szCs w:val="20"/>
        </w:rPr>
        <w:t xml:space="preserve">transfer amount </w:t>
      </w:r>
      <w:r w:rsidRPr="00CC3324">
        <w:rPr>
          <w:rFonts w:ascii="Times New Roman" w:hAnsi="Times New Roman" w:cs="Times New Roman"/>
          <w:sz w:val="20"/>
          <w:szCs w:val="20"/>
        </w:rPr>
        <w:t xml:space="preserve">into the PSS scheme before 1 January 1996 and chooses the pension conversion option under Rule 11.3.6 </w:t>
      </w:r>
      <w:r w:rsidRPr="00CC3324">
        <w:rPr>
          <w:rFonts w:ascii="Times New Roman" w:hAnsi="Times New Roman" w:cs="Times New Roman"/>
          <w:i/>
          <w:iCs/>
          <w:sz w:val="20"/>
          <w:szCs w:val="20"/>
        </w:rPr>
        <w:t>(see Rule 11.3.10).)</w:t>
      </w:r>
    </w:p>
    <w:p w:rsidR="006B46DF" w:rsidRDefault="006B46DF" w:rsidP="003C0F31">
      <w:pPr>
        <w:autoSpaceDE w:val="0"/>
        <w:autoSpaceDN w:val="0"/>
        <w:adjustRightInd w:val="0"/>
        <w:spacing w:after="0" w:line="240" w:lineRule="auto"/>
        <w:rPr>
          <w:rFonts w:ascii="Times New Roman" w:hAnsi="Times New Roman" w:cs="Times New Roman"/>
          <w:sz w:val="20"/>
          <w:szCs w:val="20"/>
        </w:rPr>
        <w:sectPr w:rsidR="006B46DF" w:rsidSect="00B60A58">
          <w:footerReference w:type="default" r:id="rId8"/>
          <w:pgSz w:w="11909" w:h="16834" w:code="9"/>
          <w:pgMar w:top="720" w:right="720" w:bottom="720" w:left="720" w:header="720" w:footer="720" w:gutter="0"/>
          <w:cols w:space="720"/>
          <w:docGrid w:linePitch="360"/>
        </w:sectPr>
      </w:pPr>
    </w:p>
    <w:p w:rsidR="003C0F31" w:rsidRPr="00CC3324" w:rsidRDefault="003C0F31" w:rsidP="002041A9">
      <w:pPr>
        <w:autoSpaceDE w:val="0"/>
        <w:autoSpaceDN w:val="0"/>
        <w:adjustRightInd w:val="0"/>
        <w:spacing w:after="1400" w:line="240" w:lineRule="auto"/>
        <w:rPr>
          <w:rFonts w:ascii="Times New Roman" w:hAnsi="Times New Roman" w:cs="Times New Roman"/>
          <w:sz w:val="20"/>
          <w:szCs w:val="20"/>
        </w:rPr>
      </w:pPr>
    </w:p>
    <w:tbl>
      <w:tblPr>
        <w:tblW w:w="0" w:type="auto"/>
        <w:jc w:val="center"/>
        <w:tblLayout w:type="fixed"/>
        <w:tblCellMar>
          <w:top w:w="144" w:type="dxa"/>
          <w:left w:w="14" w:type="dxa"/>
          <w:bottom w:w="144" w:type="dxa"/>
          <w:right w:w="14" w:type="dxa"/>
        </w:tblCellMar>
        <w:tblLook w:val="0000" w:firstRow="0" w:lastRow="0" w:firstColumn="0" w:lastColumn="0" w:noHBand="0" w:noVBand="0"/>
      </w:tblPr>
      <w:tblGrid>
        <w:gridCol w:w="3389"/>
        <w:gridCol w:w="3374"/>
      </w:tblGrid>
      <w:tr w:rsidR="003C0F31" w:rsidRPr="00CC3324" w:rsidTr="006B46DF">
        <w:trPr>
          <w:trHeight w:val="20"/>
          <w:jc w:val="center"/>
        </w:trPr>
        <w:tc>
          <w:tcPr>
            <w:tcW w:w="6763" w:type="dxa"/>
            <w:gridSpan w:val="2"/>
            <w:tcBorders>
              <w:top w:val="single" w:sz="6" w:space="0" w:color="auto"/>
              <w:left w:val="single" w:sz="6" w:space="0" w:color="auto"/>
              <w:bottom w:val="single" w:sz="6" w:space="0" w:color="auto"/>
              <w:right w:val="single" w:sz="6" w:space="0" w:color="auto"/>
            </w:tcBorders>
          </w:tcPr>
          <w:p w:rsidR="003C0F31" w:rsidRPr="00CC3324" w:rsidRDefault="003C0F31" w:rsidP="006B46DF">
            <w:pPr>
              <w:autoSpaceDE w:val="0"/>
              <w:autoSpaceDN w:val="0"/>
              <w:adjustRightInd w:val="0"/>
              <w:spacing w:after="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Table - Maximum Benefits</w:t>
            </w:r>
          </w:p>
        </w:tc>
      </w:tr>
      <w:tr w:rsidR="003C0F31" w:rsidRPr="00CC3324" w:rsidTr="006B46DF">
        <w:trPr>
          <w:trHeight w:val="20"/>
          <w:jc w:val="center"/>
        </w:trPr>
        <w:tc>
          <w:tcPr>
            <w:tcW w:w="3389" w:type="dxa"/>
            <w:tcBorders>
              <w:top w:val="single" w:sz="6" w:space="0" w:color="auto"/>
              <w:left w:val="single" w:sz="6" w:space="0" w:color="auto"/>
              <w:bottom w:val="nil"/>
              <w:right w:val="nil"/>
            </w:tcBorders>
          </w:tcPr>
          <w:p w:rsidR="003C0F31" w:rsidRPr="00CC3324" w:rsidRDefault="003C0F31" w:rsidP="00F41632">
            <w:pPr>
              <w:autoSpaceDE w:val="0"/>
              <w:autoSpaceDN w:val="0"/>
              <w:adjustRightInd w:val="0"/>
              <w:spacing w:after="0" w:line="240" w:lineRule="auto"/>
              <w:ind w:left="336"/>
              <w:rPr>
                <w:rFonts w:ascii="Times New Roman" w:hAnsi="Times New Roman" w:cs="Times New Roman"/>
                <w:sz w:val="20"/>
                <w:szCs w:val="20"/>
              </w:rPr>
            </w:pPr>
            <w:r w:rsidRPr="00CC3324">
              <w:rPr>
                <w:rFonts w:ascii="Times New Roman" w:hAnsi="Times New Roman" w:cs="Times New Roman"/>
                <w:sz w:val="20"/>
                <w:szCs w:val="20"/>
              </w:rPr>
              <w:t>Average Salary</w:t>
            </w:r>
          </w:p>
        </w:tc>
        <w:tc>
          <w:tcPr>
            <w:tcW w:w="3374" w:type="dxa"/>
            <w:tcBorders>
              <w:top w:val="single" w:sz="6" w:space="0" w:color="auto"/>
              <w:left w:val="nil"/>
              <w:bottom w:val="nil"/>
              <w:right w:val="single" w:sz="6" w:space="0" w:color="auto"/>
            </w:tcBorders>
          </w:tcPr>
          <w:p w:rsidR="003C0F31" w:rsidRPr="00CC3324" w:rsidRDefault="003C0F31" w:rsidP="006B46DF">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Maximum Benefit</w:t>
            </w:r>
          </w:p>
        </w:tc>
      </w:tr>
      <w:tr w:rsidR="003C0F31" w:rsidRPr="00CC3324" w:rsidTr="006B46DF">
        <w:trPr>
          <w:trHeight w:val="20"/>
          <w:jc w:val="center"/>
        </w:trPr>
        <w:tc>
          <w:tcPr>
            <w:tcW w:w="3389" w:type="dxa"/>
            <w:tcBorders>
              <w:top w:val="nil"/>
              <w:left w:val="single" w:sz="6" w:space="0" w:color="auto"/>
              <w:bottom w:val="nil"/>
              <w:right w:val="nil"/>
            </w:tcBorders>
            <w:shd w:val="clear" w:color="auto" w:fill="D9D9D9" w:themeFill="background1" w:themeFillShade="D9"/>
          </w:tcPr>
          <w:p w:rsidR="003C0F31" w:rsidRPr="00CC3324" w:rsidRDefault="003C0F31" w:rsidP="00F41632">
            <w:pPr>
              <w:autoSpaceDE w:val="0"/>
              <w:autoSpaceDN w:val="0"/>
              <w:adjustRightInd w:val="0"/>
              <w:spacing w:after="0" w:line="240" w:lineRule="auto"/>
              <w:ind w:left="341"/>
              <w:rPr>
                <w:rFonts w:ascii="Times New Roman" w:hAnsi="Times New Roman" w:cs="Times New Roman"/>
                <w:sz w:val="20"/>
                <w:szCs w:val="20"/>
              </w:rPr>
            </w:pPr>
            <w:r w:rsidRPr="00CC3324">
              <w:rPr>
                <w:rFonts w:ascii="Times New Roman" w:hAnsi="Times New Roman" w:cs="Times New Roman"/>
                <w:sz w:val="20"/>
                <w:szCs w:val="20"/>
              </w:rPr>
              <w:t>Less Than $30,489</w:t>
            </w:r>
          </w:p>
        </w:tc>
        <w:tc>
          <w:tcPr>
            <w:tcW w:w="3374" w:type="dxa"/>
            <w:tcBorders>
              <w:top w:val="nil"/>
              <w:left w:val="nil"/>
              <w:bottom w:val="nil"/>
              <w:right w:val="single" w:sz="6" w:space="0" w:color="auto"/>
            </w:tcBorders>
            <w:shd w:val="clear" w:color="auto" w:fill="D9D9D9" w:themeFill="background1" w:themeFillShade="D9"/>
          </w:tcPr>
          <w:p w:rsidR="003C0F31" w:rsidRPr="00CC3324" w:rsidRDefault="003C0F31" w:rsidP="006B46DF">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$243,909</w:t>
            </w:r>
          </w:p>
        </w:tc>
      </w:tr>
      <w:tr w:rsidR="003C0F31" w:rsidRPr="00CC3324" w:rsidTr="006B46DF">
        <w:trPr>
          <w:trHeight w:val="20"/>
          <w:jc w:val="center"/>
        </w:trPr>
        <w:tc>
          <w:tcPr>
            <w:tcW w:w="3389" w:type="dxa"/>
            <w:tcBorders>
              <w:top w:val="nil"/>
              <w:left w:val="single" w:sz="6" w:space="0" w:color="auto"/>
              <w:bottom w:val="nil"/>
              <w:right w:val="nil"/>
            </w:tcBorders>
          </w:tcPr>
          <w:p w:rsidR="003C0F31" w:rsidRPr="00CC3324" w:rsidRDefault="003C0F31" w:rsidP="006B46DF">
            <w:pPr>
              <w:autoSpaceDE w:val="0"/>
              <w:autoSpaceDN w:val="0"/>
              <w:adjustRightInd w:val="0"/>
              <w:spacing w:after="0" w:line="240" w:lineRule="auto"/>
              <w:ind w:left="706" w:right="864" w:hanging="360"/>
              <w:rPr>
                <w:rFonts w:ascii="Times New Roman" w:hAnsi="Times New Roman" w:cs="Times New Roman"/>
                <w:sz w:val="20"/>
                <w:szCs w:val="20"/>
              </w:rPr>
            </w:pPr>
            <w:r w:rsidRPr="00CC3324">
              <w:rPr>
                <w:rFonts w:ascii="Times New Roman" w:hAnsi="Times New Roman" w:cs="Times New Roman"/>
                <w:sz w:val="20"/>
                <w:szCs w:val="20"/>
              </w:rPr>
              <w:t>$30,489 or more but less than $48,750</w:t>
            </w:r>
          </w:p>
        </w:tc>
        <w:tc>
          <w:tcPr>
            <w:tcW w:w="3374" w:type="dxa"/>
            <w:tcBorders>
              <w:top w:val="nil"/>
              <w:left w:val="nil"/>
              <w:bottom w:val="nil"/>
              <w:right w:val="single" w:sz="6" w:space="0" w:color="auto"/>
            </w:tcBorders>
          </w:tcPr>
          <w:p w:rsidR="003C0F31" w:rsidRPr="00CC3324" w:rsidRDefault="003C0F31" w:rsidP="006B46DF">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8 times average salary</w:t>
            </w:r>
          </w:p>
        </w:tc>
      </w:tr>
      <w:tr w:rsidR="003C0F31" w:rsidRPr="00CC3324" w:rsidTr="006B46DF">
        <w:trPr>
          <w:trHeight w:val="20"/>
          <w:jc w:val="center"/>
        </w:trPr>
        <w:tc>
          <w:tcPr>
            <w:tcW w:w="3389" w:type="dxa"/>
            <w:tcBorders>
              <w:top w:val="nil"/>
              <w:left w:val="single" w:sz="6" w:space="0" w:color="auto"/>
              <w:bottom w:val="nil"/>
              <w:right w:val="nil"/>
            </w:tcBorders>
            <w:shd w:val="clear" w:color="auto" w:fill="D9D9D9" w:themeFill="background1" w:themeFillShade="D9"/>
          </w:tcPr>
          <w:p w:rsidR="003C0F31" w:rsidRPr="00CC3324" w:rsidRDefault="003C0F31" w:rsidP="006B46DF">
            <w:pPr>
              <w:autoSpaceDE w:val="0"/>
              <w:autoSpaceDN w:val="0"/>
              <w:adjustRightInd w:val="0"/>
              <w:spacing w:after="0" w:line="240" w:lineRule="auto"/>
              <w:ind w:left="706" w:right="864" w:hanging="360"/>
              <w:rPr>
                <w:rFonts w:ascii="Times New Roman" w:hAnsi="Times New Roman" w:cs="Times New Roman"/>
                <w:sz w:val="20"/>
                <w:szCs w:val="20"/>
              </w:rPr>
            </w:pPr>
            <w:r w:rsidRPr="00CC3324">
              <w:rPr>
                <w:rFonts w:ascii="Times New Roman" w:hAnsi="Times New Roman" w:cs="Times New Roman"/>
                <w:sz w:val="20"/>
                <w:szCs w:val="20"/>
              </w:rPr>
              <w:t>$48,750 or more but less than $90,520</w:t>
            </w:r>
          </w:p>
        </w:tc>
        <w:tc>
          <w:tcPr>
            <w:tcW w:w="3374" w:type="dxa"/>
            <w:tcBorders>
              <w:top w:val="nil"/>
              <w:left w:val="nil"/>
              <w:bottom w:val="nil"/>
              <w:right w:val="single" w:sz="6" w:space="0" w:color="auto"/>
            </w:tcBorders>
            <w:shd w:val="clear" w:color="auto" w:fill="D9D9D9" w:themeFill="background1" w:themeFillShade="D9"/>
          </w:tcPr>
          <w:p w:rsidR="003C0F31" w:rsidRPr="00CC3324" w:rsidRDefault="003C0F31" w:rsidP="006B46DF">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$97,500 plus 6 times average salary</w:t>
            </w:r>
          </w:p>
        </w:tc>
      </w:tr>
      <w:tr w:rsidR="003C0F31" w:rsidRPr="00CC3324" w:rsidTr="006B46DF">
        <w:trPr>
          <w:trHeight w:val="20"/>
          <w:jc w:val="center"/>
        </w:trPr>
        <w:tc>
          <w:tcPr>
            <w:tcW w:w="3389" w:type="dxa"/>
            <w:tcBorders>
              <w:top w:val="nil"/>
              <w:left w:val="single" w:sz="6" w:space="0" w:color="auto"/>
              <w:bottom w:val="single" w:sz="6" w:space="0" w:color="auto"/>
              <w:right w:val="nil"/>
            </w:tcBorders>
          </w:tcPr>
          <w:p w:rsidR="003C0F31" w:rsidRPr="00CC3324" w:rsidRDefault="003C0F31" w:rsidP="00F41632">
            <w:pPr>
              <w:autoSpaceDE w:val="0"/>
              <w:autoSpaceDN w:val="0"/>
              <w:adjustRightInd w:val="0"/>
              <w:spacing w:after="0" w:line="240" w:lineRule="auto"/>
              <w:ind w:left="341"/>
              <w:rPr>
                <w:rFonts w:ascii="Times New Roman" w:hAnsi="Times New Roman" w:cs="Times New Roman"/>
                <w:sz w:val="20"/>
                <w:szCs w:val="20"/>
              </w:rPr>
            </w:pPr>
            <w:r w:rsidRPr="00CC3324">
              <w:rPr>
                <w:rFonts w:ascii="Times New Roman" w:hAnsi="Times New Roman" w:cs="Times New Roman"/>
                <w:sz w:val="20"/>
                <w:szCs w:val="20"/>
              </w:rPr>
              <w:t>$90,520 or more</w:t>
            </w:r>
          </w:p>
        </w:tc>
        <w:tc>
          <w:tcPr>
            <w:tcW w:w="3374" w:type="dxa"/>
            <w:tcBorders>
              <w:top w:val="nil"/>
              <w:left w:val="nil"/>
              <w:bottom w:val="single" w:sz="6" w:space="0" w:color="auto"/>
              <w:right w:val="single" w:sz="6" w:space="0" w:color="auto"/>
            </w:tcBorders>
          </w:tcPr>
          <w:p w:rsidR="003C0F31" w:rsidRPr="00CC3324" w:rsidRDefault="003C0F31" w:rsidP="006B46DF">
            <w:pPr>
              <w:autoSpaceDE w:val="0"/>
              <w:autoSpaceDN w:val="0"/>
              <w:adjustRightInd w:val="0"/>
              <w:spacing w:after="0" w:line="240" w:lineRule="auto"/>
              <w:ind w:left="720" w:right="720"/>
              <w:jc w:val="center"/>
              <w:rPr>
                <w:rFonts w:ascii="Times New Roman" w:hAnsi="Times New Roman" w:cs="Times New Roman"/>
                <w:sz w:val="20"/>
                <w:szCs w:val="20"/>
              </w:rPr>
            </w:pPr>
            <w:r w:rsidRPr="00CC3324">
              <w:rPr>
                <w:rFonts w:ascii="Times New Roman" w:hAnsi="Times New Roman" w:cs="Times New Roman"/>
                <w:sz w:val="20"/>
                <w:szCs w:val="20"/>
              </w:rPr>
              <w:t>$369,060 plus 3 times average salary</w:t>
            </w:r>
          </w:p>
        </w:tc>
      </w:tr>
    </w:tbl>
    <w:p w:rsidR="003C0F31" w:rsidRPr="00CC3324" w:rsidRDefault="003C0F31" w:rsidP="002041A9">
      <w:pPr>
        <w:autoSpaceDE w:val="0"/>
        <w:autoSpaceDN w:val="0"/>
        <w:adjustRightInd w:val="0"/>
        <w:spacing w:before="240"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2041A9" w:rsidRPr="00CC3324" w:rsidTr="002041A9">
        <w:trPr>
          <w:trHeight w:val="20"/>
        </w:trPr>
        <w:tc>
          <w:tcPr>
            <w:tcW w:w="10248" w:type="dxa"/>
            <w:shd w:val="clear" w:color="auto" w:fill="D9D9D9" w:themeFill="background1" w:themeFillShade="D9"/>
          </w:tcPr>
          <w:p w:rsidR="002041A9" w:rsidRPr="00CC3324" w:rsidRDefault="002041A9" w:rsidP="002041A9">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Calculating maximum benefits in certain other cases</w:t>
            </w:r>
          </w:p>
        </w:tc>
      </w:tr>
    </w:tbl>
    <w:p w:rsidR="003C0F31" w:rsidRPr="002678CB" w:rsidRDefault="003C0F31" w:rsidP="002041A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5.6.2</w:t>
      </w:r>
      <w:r w:rsidRPr="00CC3324">
        <w:rPr>
          <w:rFonts w:ascii="Times New Roman" w:hAnsi="Times New Roman" w:cs="Times New Roman"/>
          <w:sz w:val="20"/>
          <w:szCs w:val="20"/>
        </w:rPr>
        <w:tab/>
        <w:t>A</w:t>
      </w:r>
      <w:r w:rsidRPr="00CC3324">
        <w:rPr>
          <w:rFonts w:ascii="Times New Roman" w:hAnsi="Times New Roman" w:cs="Times New Roman"/>
          <w:b/>
          <w:bCs/>
          <w:sz w:val="20"/>
          <w:szCs w:val="20"/>
        </w:rPr>
        <w:t xml:space="preserve"> maximum benefit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ceases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or death and has a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 xml:space="preserve">less than the minimum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shown in the Table </w:t>
      </w:r>
      <w:r w:rsidRPr="00CC3324">
        <w:rPr>
          <w:rFonts w:ascii="Times New Roman" w:hAnsi="Times New Roman" w:cs="Times New Roman"/>
          <w:i/>
          <w:iCs/>
          <w:sz w:val="20"/>
          <w:szCs w:val="20"/>
        </w:rPr>
        <w:t xml:space="preserve">Maximum Benefits </w:t>
      </w:r>
      <w:r w:rsidRPr="00CC3324">
        <w:rPr>
          <w:rFonts w:ascii="Times New Roman" w:hAnsi="Times New Roman" w:cs="Times New Roman"/>
          <w:sz w:val="20"/>
          <w:szCs w:val="20"/>
        </w:rPr>
        <w:t xml:space="preserve">in Rule 5.6.1 (as amended by determination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under Rule 5.6.5 from time to time), is the greater of:</w:t>
      </w:r>
    </w:p>
    <w:p w:rsidR="003C0F31" w:rsidRPr="002678CB" w:rsidRDefault="003C0F31" w:rsidP="002041A9">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8 times his/her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or</w:t>
      </w:r>
    </w:p>
    <w:p w:rsidR="003C0F31" w:rsidRPr="002678CB" w:rsidRDefault="003C0F31" w:rsidP="002041A9">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his/her </w:t>
      </w:r>
      <w:r w:rsidRPr="00CC3324">
        <w:rPr>
          <w:rFonts w:ascii="Times New Roman" w:hAnsi="Times New Roman" w:cs="Times New Roman"/>
          <w:b/>
          <w:bCs/>
          <w:sz w:val="20"/>
          <w:szCs w:val="20"/>
        </w:rPr>
        <w:t>final benefit accrual;</w:t>
      </w:r>
    </w:p>
    <w:p w:rsidR="003C0F31" w:rsidRPr="002678CB" w:rsidRDefault="003C0F31" w:rsidP="002041A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but cannot exceed the lowest benefit shown in the Table </w:t>
      </w:r>
      <w:r w:rsidRPr="00CC3324">
        <w:rPr>
          <w:rFonts w:ascii="Times New Roman" w:hAnsi="Times New Roman" w:cs="Times New Roman"/>
          <w:i/>
          <w:iCs/>
          <w:sz w:val="20"/>
          <w:szCs w:val="20"/>
        </w:rPr>
        <w:t xml:space="preserve">Maximum Benefits </w:t>
      </w:r>
      <w:r w:rsidRPr="00CC3324">
        <w:rPr>
          <w:rFonts w:ascii="Times New Roman" w:hAnsi="Times New Roman" w:cs="Times New Roman"/>
          <w:sz w:val="20"/>
          <w:szCs w:val="20"/>
        </w:rPr>
        <w:t>in Rule 5.6.1.</w:t>
      </w:r>
    </w:p>
    <w:p w:rsidR="003C0F31" w:rsidRPr="002678CB" w:rsidRDefault="003C0F31" w:rsidP="002041A9">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b/>
          <w:bCs/>
          <w:sz w:val="20"/>
          <w:szCs w:val="20"/>
        </w:rPr>
        <w:t>5.6.3</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will determine the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of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had a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applicable that would have exceeded the amount calculated under the Table </w:t>
      </w:r>
      <w:r w:rsidRPr="00CC3324">
        <w:rPr>
          <w:rFonts w:ascii="Times New Roman" w:hAnsi="Times New Roman" w:cs="Times New Roman"/>
          <w:i/>
          <w:iCs/>
          <w:sz w:val="20"/>
          <w:szCs w:val="20"/>
        </w:rPr>
        <w:t xml:space="preserve">Maximum Benefits </w:t>
      </w:r>
      <w:r w:rsidRPr="00CC3324">
        <w:rPr>
          <w:rFonts w:ascii="Times New Roman" w:hAnsi="Times New Roman" w:cs="Times New Roman"/>
          <w:sz w:val="20"/>
          <w:szCs w:val="20"/>
        </w:rPr>
        <w:t xml:space="preserve">in Rule 5.6.2 (as amended by determination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under Rule 5.6.5 from time to time) shown opposite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when he/she last became a </w:t>
      </w:r>
      <w:r w:rsidRPr="00CC3324">
        <w:rPr>
          <w:rFonts w:ascii="Times New Roman" w:hAnsi="Times New Roman" w:cs="Times New Roman"/>
          <w:b/>
          <w:bCs/>
          <w:sz w:val="20"/>
          <w:szCs w:val="20"/>
        </w:rPr>
        <w:t>member.</w:t>
      </w:r>
    </w:p>
    <w:p w:rsidR="003C0F31" w:rsidRPr="002678CB" w:rsidRDefault="003C0F31" w:rsidP="002041A9">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5.6.4</w:t>
      </w:r>
      <w:r w:rsidRPr="00CC3324">
        <w:rPr>
          <w:rFonts w:ascii="Times New Roman" w:hAnsi="Times New Roman" w:cs="Times New Roman"/>
          <w:sz w:val="20"/>
          <w:szCs w:val="20"/>
        </w:rPr>
        <w:tab/>
        <w:t>A</w:t>
      </w:r>
      <w:r w:rsidRPr="00CC3324">
        <w:rPr>
          <w:rFonts w:ascii="Times New Roman" w:hAnsi="Times New Roman" w:cs="Times New Roman"/>
          <w:b/>
          <w:bCs/>
          <w:sz w:val="20"/>
          <w:szCs w:val="20"/>
        </w:rPr>
        <w:t xml:space="preserve"> maximum benefit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was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 xml:space="preserve">before last becoming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and on the date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 xml:space="preserve">was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is an amount calculated using the following formula:</w:t>
      </w:r>
    </w:p>
    <w:p w:rsidR="003C0F31" w:rsidRPr="002041A9" w:rsidRDefault="002041A9" w:rsidP="003C0F31">
      <w:pPr>
        <w:autoSpaceDE w:val="0"/>
        <w:autoSpaceDN w:val="0"/>
        <w:adjustRightInd w:val="0"/>
        <w:spacing w:before="211" w:after="0" w:line="240" w:lineRule="auto"/>
        <w:jc w:val="center"/>
        <w:rPr>
          <w:rFonts w:ascii="Times New Roman" w:hAnsi="Times New Roman" w:cs="Times New Roman"/>
          <w:bCs/>
          <w:sz w:val="20"/>
          <w:szCs w:val="20"/>
        </w:rPr>
      </w:pPr>
      <m:oMathPara>
        <m:oMath>
          <m:r>
            <m:rPr>
              <m:sty m:val="b"/>
            </m:rPr>
            <w:rPr>
              <w:rFonts w:ascii="Cambria Math" w:hAnsi="Cambria Math" w:cs="Times New Roman"/>
              <w:sz w:val="20"/>
              <w:szCs w:val="20"/>
            </w:rPr>
            <m:t xml:space="preserve">New MB X  </m:t>
          </m:r>
          <m:d>
            <m:dPr>
              <m:ctrlPr>
                <w:rPr>
                  <w:rFonts w:ascii="Cambria Math" w:hAnsi="Cambria Math" w:cs="Times New Roman"/>
                  <w:b/>
                  <w:bCs/>
                  <w:sz w:val="20"/>
                  <w:szCs w:val="20"/>
                </w:rPr>
              </m:ctrlPr>
            </m:dPr>
            <m:e>
              <m:f>
                <m:fPr>
                  <m:ctrlPr>
                    <w:rPr>
                      <w:rFonts w:ascii="Cambria Math" w:hAnsi="Cambria Math" w:cs="Times New Roman"/>
                      <w:b/>
                      <w:bCs/>
                      <w:sz w:val="20"/>
                      <w:szCs w:val="20"/>
                    </w:rPr>
                  </m:ctrlPr>
                </m:fPr>
                <m:num>
                  <m:r>
                    <m:rPr>
                      <m:sty m:val="b"/>
                    </m:rPr>
                    <w:rPr>
                      <w:rFonts w:ascii="Cambria Math" w:hAnsi="Cambria Math" w:cs="Times New Roman"/>
                      <w:sz w:val="20"/>
                      <w:szCs w:val="20"/>
                    </w:rPr>
                    <m:t>Old MB- AMC</m:t>
                  </m:r>
                </m:num>
                <m:den>
                  <m:r>
                    <m:rPr>
                      <m:sty m:val="b"/>
                    </m:rPr>
                    <w:rPr>
                      <w:rFonts w:ascii="Cambria Math" w:hAnsi="Cambria Math" w:cs="Times New Roman"/>
                      <w:sz w:val="20"/>
                      <w:szCs w:val="20"/>
                    </w:rPr>
                    <m:t>Old MB</m:t>
                  </m:r>
                </m:den>
              </m:f>
            </m:e>
          </m:d>
        </m:oMath>
      </m:oMathPara>
    </w:p>
    <w:p w:rsidR="003C0F31" w:rsidRPr="002678CB" w:rsidRDefault="003C0F31" w:rsidP="002041A9">
      <w:pPr>
        <w:autoSpaceDE w:val="0"/>
        <w:autoSpaceDN w:val="0"/>
        <w:adjustRightInd w:val="0"/>
        <w:spacing w:before="240" w:after="240" w:line="240" w:lineRule="auto"/>
        <w:rPr>
          <w:rFonts w:ascii="Times New Roman" w:hAnsi="Times New Roman" w:cs="Times New Roman"/>
          <w:sz w:val="20"/>
          <w:szCs w:val="20"/>
        </w:rPr>
      </w:pPr>
      <w:r w:rsidRPr="004C1CBA">
        <w:rPr>
          <w:rFonts w:ascii="Times New Roman" w:hAnsi="Times New Roman" w:cs="Times New Roman"/>
          <w:bCs/>
          <w:sz w:val="20"/>
          <w:szCs w:val="20"/>
        </w:rPr>
        <w:br w:type="page"/>
      </w:r>
      <w:r w:rsidRPr="00CC3324">
        <w:rPr>
          <w:rFonts w:ascii="Times New Roman" w:hAnsi="Times New Roman" w:cs="Times New Roman"/>
          <w:sz w:val="20"/>
          <w:szCs w:val="20"/>
        </w:rPr>
        <w:lastRenderedPageBreak/>
        <w:t>where:</w:t>
      </w:r>
    </w:p>
    <w:tbl>
      <w:tblPr>
        <w:tblW w:w="5000" w:type="pct"/>
        <w:tblLayout w:type="fixed"/>
        <w:tblCellMar>
          <w:top w:w="144" w:type="dxa"/>
          <w:left w:w="14" w:type="dxa"/>
          <w:bottom w:w="144" w:type="dxa"/>
          <w:right w:w="14" w:type="dxa"/>
        </w:tblCellMar>
        <w:tblLook w:val="0000" w:firstRow="0" w:lastRow="0" w:firstColumn="0" w:lastColumn="0" w:noHBand="0" w:noVBand="0"/>
      </w:tblPr>
      <w:tblGrid>
        <w:gridCol w:w="3258"/>
        <w:gridCol w:w="7239"/>
      </w:tblGrid>
      <w:tr w:rsidR="003C0F31" w:rsidRPr="00CC3324" w:rsidTr="002041A9">
        <w:trPr>
          <w:trHeight w:val="20"/>
        </w:trPr>
        <w:tc>
          <w:tcPr>
            <w:tcW w:w="2971"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New MB</w:t>
            </w:r>
          </w:p>
        </w:tc>
        <w:tc>
          <w:tcPr>
            <w:tcW w:w="6600" w:type="dxa"/>
            <w:tcBorders>
              <w:top w:val="nil"/>
              <w:left w:val="nil"/>
              <w:bottom w:val="nil"/>
              <w:right w:val="nil"/>
            </w:tcBorders>
          </w:tcPr>
          <w:p w:rsidR="003C0F31" w:rsidRPr="00CC3324" w:rsidRDefault="003C0F31" w:rsidP="00F41632">
            <w:pPr>
              <w:autoSpaceDE w:val="0"/>
              <w:autoSpaceDN w:val="0"/>
              <w:adjustRightInd w:val="0"/>
              <w:spacing w:after="0" w:line="240" w:lineRule="auto"/>
              <w:ind w:left="5" w:hanging="5"/>
              <w:rPr>
                <w:rFonts w:ascii="Times New Roman" w:hAnsi="Times New Roman" w:cs="Times New Roman"/>
                <w:sz w:val="20"/>
                <w:szCs w:val="20"/>
              </w:rPr>
            </w:pPr>
            <w:r w:rsidRPr="00CC3324">
              <w:rPr>
                <w:rFonts w:ascii="Times New Roman" w:hAnsi="Times New Roman" w:cs="Times New Roman"/>
                <w:sz w:val="20"/>
                <w:szCs w:val="20"/>
              </w:rPr>
              <w:t xml:space="preserve">is the amount calculated under the Table </w:t>
            </w:r>
            <w:r w:rsidRPr="00CC3324">
              <w:rPr>
                <w:rFonts w:ascii="Times New Roman" w:hAnsi="Times New Roman" w:cs="Times New Roman"/>
                <w:i/>
                <w:iCs/>
                <w:sz w:val="20"/>
                <w:szCs w:val="20"/>
              </w:rPr>
              <w:t xml:space="preserve">Maximum Benefits </w:t>
            </w:r>
            <w:r w:rsidRPr="00CC3324">
              <w:rPr>
                <w:rFonts w:ascii="Times New Roman" w:hAnsi="Times New Roman" w:cs="Times New Roman"/>
                <w:sz w:val="20"/>
                <w:szCs w:val="20"/>
              </w:rPr>
              <w:t>in Rule 5.6.1 according to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and</w:t>
            </w:r>
          </w:p>
        </w:tc>
      </w:tr>
      <w:tr w:rsidR="003C0F31" w:rsidRPr="00CC3324" w:rsidTr="002041A9">
        <w:trPr>
          <w:trHeight w:val="20"/>
        </w:trPr>
        <w:tc>
          <w:tcPr>
            <w:tcW w:w="2971"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Old MB</w:t>
            </w:r>
          </w:p>
        </w:tc>
        <w:tc>
          <w:tcPr>
            <w:tcW w:w="6600" w:type="dxa"/>
            <w:tcBorders>
              <w:top w:val="nil"/>
              <w:left w:val="nil"/>
              <w:bottom w:val="nil"/>
              <w:right w:val="nil"/>
            </w:tcBorders>
          </w:tcPr>
          <w:p w:rsidR="003C0F31" w:rsidRPr="00CC3324" w:rsidRDefault="003C0F31" w:rsidP="00F41632">
            <w:pPr>
              <w:autoSpaceDE w:val="0"/>
              <w:autoSpaceDN w:val="0"/>
              <w:adjustRightInd w:val="0"/>
              <w:spacing w:after="0" w:line="240" w:lineRule="auto"/>
              <w:ind w:firstLine="5"/>
              <w:rPr>
                <w:rFonts w:ascii="Times New Roman" w:hAnsi="Times New Roman" w:cs="Times New Roman"/>
                <w:sz w:val="20"/>
                <w:szCs w:val="20"/>
              </w:rPr>
            </w:pPr>
            <w:r w:rsidRPr="00CC3324">
              <w:rPr>
                <w:rFonts w:ascii="Times New Roman" w:hAnsi="Times New Roman" w:cs="Times New Roman"/>
                <w:sz w:val="20"/>
                <w:szCs w:val="20"/>
              </w:rPr>
              <w:t xml:space="preserve">is the </w:t>
            </w:r>
            <w:r w:rsidRPr="00CC3324">
              <w:rPr>
                <w:rFonts w:ascii="Times New Roman" w:hAnsi="Times New Roman" w:cs="Times New Roman"/>
                <w:b/>
                <w:bCs/>
                <w:sz w:val="20"/>
                <w:szCs w:val="20"/>
              </w:rPr>
              <w:t xml:space="preserve">maximum benefit of </w:t>
            </w:r>
            <w:r w:rsidRPr="00CC3324">
              <w:rPr>
                <w:rFonts w:ascii="Times New Roman" w:hAnsi="Times New Roman" w:cs="Times New Roman"/>
                <w:sz w:val="20"/>
                <w:szCs w:val="20"/>
              </w:rPr>
              <w:t xml:space="preserve">the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 xml:space="preserve">invalidity pensioner; </w:t>
            </w:r>
            <w:r w:rsidRPr="00CC3324">
              <w:rPr>
                <w:rFonts w:ascii="Times New Roman" w:hAnsi="Times New Roman" w:cs="Times New Roman"/>
                <w:sz w:val="20"/>
                <w:szCs w:val="20"/>
              </w:rPr>
              <w:t>and</w:t>
            </w:r>
          </w:p>
        </w:tc>
      </w:tr>
      <w:tr w:rsidR="003C0F31" w:rsidRPr="00CC3324" w:rsidTr="002041A9">
        <w:trPr>
          <w:trHeight w:val="20"/>
        </w:trPr>
        <w:tc>
          <w:tcPr>
            <w:tcW w:w="2971"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AMC</w:t>
            </w:r>
          </w:p>
        </w:tc>
        <w:tc>
          <w:tcPr>
            <w:tcW w:w="660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b/>
                <w:bCs/>
                <w:sz w:val="20"/>
                <w:szCs w:val="20"/>
              </w:rPr>
            </w:pPr>
            <w:r w:rsidRPr="00CC3324">
              <w:rPr>
                <w:rFonts w:ascii="Times New Roman" w:hAnsi="Times New Roman" w:cs="Times New Roman"/>
                <w:sz w:val="20"/>
                <w:szCs w:val="20"/>
              </w:rPr>
              <w:t xml:space="preserve">is the amount of </w:t>
            </w:r>
            <w:r w:rsidRPr="00CC3324">
              <w:rPr>
                <w:rFonts w:ascii="Times New Roman" w:hAnsi="Times New Roman" w:cs="Times New Roman"/>
                <w:b/>
                <w:bCs/>
                <w:sz w:val="20"/>
                <w:szCs w:val="20"/>
              </w:rPr>
              <w:t xml:space="preserve">accumulated member contributions </w:t>
            </w:r>
            <w:r w:rsidRPr="00CC3324">
              <w:rPr>
                <w:rFonts w:ascii="Times New Roman" w:hAnsi="Times New Roman" w:cs="Times New Roman"/>
                <w:sz w:val="20"/>
                <w:szCs w:val="20"/>
              </w:rPr>
              <w:t xml:space="preserve">paid to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at the time he/she last became an </w:t>
            </w:r>
            <w:r w:rsidRPr="00CC3324">
              <w:rPr>
                <w:rFonts w:ascii="Times New Roman" w:hAnsi="Times New Roman" w:cs="Times New Roman"/>
                <w:b/>
                <w:bCs/>
                <w:sz w:val="20"/>
                <w:szCs w:val="20"/>
              </w:rPr>
              <w:t>invalidity pensioner, if any.</w:t>
            </w:r>
          </w:p>
        </w:tc>
      </w:tr>
    </w:tbl>
    <w:p w:rsidR="003C0F31" w:rsidRPr="00CC3324" w:rsidRDefault="003C0F31" w:rsidP="00585B71">
      <w:pPr>
        <w:autoSpaceDE w:val="0"/>
        <w:autoSpaceDN w:val="0"/>
        <w:adjustRightInd w:val="0"/>
        <w:spacing w:before="240" w:after="24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85B71" w:rsidRPr="00CC3324" w:rsidTr="00585B71">
        <w:trPr>
          <w:trHeight w:val="20"/>
        </w:trPr>
        <w:tc>
          <w:tcPr>
            <w:tcW w:w="10197" w:type="dxa"/>
            <w:shd w:val="clear" w:color="auto" w:fill="D9D9D9" w:themeFill="background1" w:themeFillShade="D9"/>
          </w:tcPr>
          <w:p w:rsidR="00585B71" w:rsidRPr="00CC3324" w:rsidRDefault="00585B71" w:rsidP="00585B71">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Changes in the maximum benefits table</w:t>
            </w:r>
          </w:p>
        </w:tc>
      </w:tr>
    </w:tbl>
    <w:p w:rsidR="003C0F31" w:rsidRPr="002678CB" w:rsidRDefault="003C0F31" w:rsidP="00585B71">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5.6.5</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will, by determination, amend the dollar amounts shown in the Table </w:t>
      </w:r>
      <w:r w:rsidRPr="00CC3324">
        <w:rPr>
          <w:rFonts w:ascii="Times New Roman" w:hAnsi="Times New Roman" w:cs="Times New Roman"/>
          <w:i/>
          <w:iCs/>
          <w:sz w:val="20"/>
          <w:szCs w:val="20"/>
        </w:rPr>
        <w:t xml:space="preserve">Maximum Benefits </w:t>
      </w:r>
      <w:r w:rsidRPr="00CC3324">
        <w:rPr>
          <w:rFonts w:ascii="Times New Roman" w:hAnsi="Times New Roman" w:cs="Times New Roman"/>
          <w:sz w:val="20"/>
          <w:szCs w:val="20"/>
        </w:rPr>
        <w:t>in Rule 5.6.1 with effect from 1 July each year to reflect the immediately preceding March-to-March movement in Average Weekly Ordinary Time Earnings in Australia.</w:t>
      </w:r>
    </w:p>
    <w:p w:rsidR="003C0F31" w:rsidRDefault="003C0F31" w:rsidP="003C0F31">
      <w:pPr>
        <w:autoSpaceDE w:val="0"/>
        <w:autoSpaceDN w:val="0"/>
        <w:adjustRightInd w:val="0"/>
        <w:spacing w:after="0" w:line="240" w:lineRule="auto"/>
        <w:ind w:left="302"/>
        <w:rPr>
          <w:rFonts w:ascii="Times New Roman" w:hAnsi="Times New Roman" w:cs="Times New Roman"/>
          <w:sz w:val="20"/>
          <w:szCs w:val="20"/>
        </w:rPr>
      </w:pPr>
      <w:r w:rsidRPr="004C1CBA">
        <w:rPr>
          <w:rFonts w:ascii="Times New Roman" w:hAnsi="Times New Roman" w:cs="Times New Roman"/>
          <w:sz w:val="20"/>
          <w:szCs w:val="20"/>
        </w:rPr>
        <w:br w:type="page"/>
      </w:r>
    </w:p>
    <w:p w:rsidR="00585B71" w:rsidRPr="00585B71" w:rsidRDefault="00585B71" w:rsidP="00585B71">
      <w:pPr>
        <w:autoSpaceDE w:val="0"/>
        <w:autoSpaceDN w:val="0"/>
        <w:adjustRightInd w:val="0"/>
        <w:spacing w:after="240" w:line="240" w:lineRule="auto"/>
        <w:rPr>
          <w:rFonts w:ascii="Times New Roman" w:hAnsi="Times New Roman" w:cs="Times New Roman"/>
          <w:sz w:val="2"/>
          <w:szCs w:val="20"/>
        </w:rPr>
      </w:pPr>
    </w:p>
    <w:tbl>
      <w:tblPr>
        <w:tblW w:w="5000" w:type="pct"/>
        <w:tblInd w:w="-26" w:type="dxa"/>
        <w:tblLayout w:type="fixed"/>
        <w:tblCellMar>
          <w:top w:w="14" w:type="dxa"/>
          <w:left w:w="14" w:type="dxa"/>
          <w:bottom w:w="14" w:type="dxa"/>
          <w:right w:w="14" w:type="dxa"/>
        </w:tblCellMar>
        <w:tblLook w:val="0000" w:firstRow="0" w:lastRow="0" w:firstColumn="0" w:lastColumn="0" w:noHBand="0" w:noVBand="0"/>
      </w:tblPr>
      <w:tblGrid>
        <w:gridCol w:w="2950"/>
        <w:gridCol w:w="7547"/>
      </w:tblGrid>
      <w:tr w:rsidR="003C0F31" w:rsidRPr="00CC3324" w:rsidTr="00585B71">
        <w:trPr>
          <w:trHeight w:val="20"/>
        </w:trPr>
        <w:tc>
          <w:tcPr>
            <w:tcW w:w="2491" w:type="dxa"/>
            <w:tcBorders>
              <w:top w:val="nil"/>
              <w:left w:val="nil"/>
              <w:bottom w:val="nil"/>
              <w:right w:val="single" w:sz="4" w:space="0" w:color="auto"/>
            </w:tcBorders>
          </w:tcPr>
          <w:p w:rsidR="003C0F31" w:rsidRPr="00585B71" w:rsidRDefault="003C0F31" w:rsidP="00F41632">
            <w:pPr>
              <w:autoSpaceDE w:val="0"/>
              <w:autoSpaceDN w:val="0"/>
              <w:adjustRightInd w:val="0"/>
              <w:spacing w:after="0" w:line="240" w:lineRule="auto"/>
              <w:rPr>
                <w:rFonts w:ascii="Times New Roman" w:hAnsi="Times New Roman" w:cs="Times New Roman"/>
                <w:b/>
                <w:bCs/>
                <w:sz w:val="28"/>
                <w:szCs w:val="20"/>
              </w:rPr>
            </w:pPr>
            <w:r w:rsidRPr="00585B71">
              <w:rPr>
                <w:rFonts w:ascii="Times New Roman" w:hAnsi="Times New Roman" w:cs="Times New Roman"/>
                <w:b/>
                <w:bCs/>
                <w:sz w:val="28"/>
                <w:szCs w:val="20"/>
              </w:rPr>
              <w:t>Division 7</w:t>
            </w:r>
          </w:p>
        </w:tc>
        <w:tc>
          <w:tcPr>
            <w:tcW w:w="6374" w:type="dxa"/>
            <w:tcBorders>
              <w:top w:val="single" w:sz="4" w:space="0" w:color="auto"/>
              <w:left w:val="single" w:sz="4" w:space="0" w:color="auto"/>
              <w:bottom w:val="single" w:sz="4" w:space="0" w:color="auto"/>
              <w:right w:val="single" w:sz="4" w:space="0" w:color="auto"/>
            </w:tcBorders>
            <w:shd w:val="clear" w:color="auto" w:fill="auto"/>
          </w:tcPr>
          <w:p w:rsidR="003C0F31" w:rsidRPr="00585B71" w:rsidRDefault="003C0F31" w:rsidP="00417423">
            <w:pPr>
              <w:pStyle w:val="Heading1"/>
            </w:pPr>
            <w:r w:rsidRPr="00585B71">
              <w:t>Australian Federal Police Maximum Benefits</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85B71" w:rsidRPr="00CC3324" w:rsidTr="00585B71">
        <w:trPr>
          <w:trHeight w:val="20"/>
        </w:trPr>
        <w:tc>
          <w:tcPr>
            <w:tcW w:w="10168" w:type="dxa"/>
            <w:shd w:val="clear" w:color="auto" w:fill="D9D9D9" w:themeFill="background1" w:themeFillShade="D9"/>
          </w:tcPr>
          <w:p w:rsidR="00585B71" w:rsidRPr="00CC3324" w:rsidRDefault="00585B71" w:rsidP="00585B71">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Maximum benefits where adjustment payment received</w:t>
            </w:r>
          </w:p>
        </w:tc>
      </w:tr>
    </w:tbl>
    <w:p w:rsidR="003C0F31" w:rsidRPr="002678CB" w:rsidRDefault="003C0F31" w:rsidP="00585B71">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5.7.1</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 xml:space="preserve">who has received, or is entitled to receive, an adjustment payment under the </w:t>
      </w:r>
      <w:r w:rsidRPr="00CC3324">
        <w:rPr>
          <w:rFonts w:ascii="Times New Roman" w:hAnsi="Times New Roman" w:cs="Times New Roman"/>
          <w:i/>
          <w:iCs/>
          <w:sz w:val="20"/>
          <w:szCs w:val="20"/>
        </w:rPr>
        <w:t xml:space="preserve">Australian Federal Police Act 1979 </w:t>
      </w:r>
      <w:r w:rsidRPr="00CC3324">
        <w:rPr>
          <w:rFonts w:ascii="Times New Roman" w:hAnsi="Times New Roman" w:cs="Times New Roman"/>
          <w:sz w:val="20"/>
          <w:szCs w:val="20"/>
        </w:rPr>
        <w:t>is an amount calculated from the following Table according to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less the sum of:</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the value of any adjustment payments received, as updated by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and</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amount of any adjustment payments to be received;</w:t>
      </w:r>
    </w:p>
    <w:p w:rsidR="003C0F31" w:rsidRPr="002678CB" w:rsidRDefault="003C0F31" w:rsidP="00585B71">
      <w:pPr>
        <w:autoSpaceDE w:val="0"/>
        <w:autoSpaceDN w:val="0"/>
        <w:adjustRightInd w:val="0"/>
        <w:spacing w:before="240" w:after="240" w:line="240" w:lineRule="auto"/>
        <w:rPr>
          <w:rFonts w:ascii="Times New Roman" w:hAnsi="Times New Roman" w:cs="Times New Roman"/>
          <w:bCs/>
          <w:sz w:val="20"/>
          <w:szCs w:val="20"/>
        </w:rPr>
      </w:pPr>
      <w:r w:rsidRPr="00CC3324">
        <w:rPr>
          <w:rFonts w:ascii="Times New Roman" w:hAnsi="Times New Roman" w:cs="Times New Roman"/>
          <w:sz w:val="20"/>
          <w:szCs w:val="20"/>
        </w:rPr>
        <w:t xml:space="preserve">unless the </w:t>
      </w:r>
      <w:r w:rsidRPr="00CC3324">
        <w:rPr>
          <w:rFonts w:ascii="Times New Roman" w:hAnsi="Times New Roman" w:cs="Times New Roman"/>
          <w:b/>
          <w:bCs/>
          <w:sz w:val="20"/>
          <w:szCs w:val="20"/>
        </w:rPr>
        <w:t>member:</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on or after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but not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and chooses to be paid all or at least one half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 xml:space="preserve">as a pension </w:t>
      </w:r>
      <w:r w:rsidRPr="00CC3324">
        <w:rPr>
          <w:rFonts w:ascii="Times New Roman" w:hAnsi="Times New Roman" w:cs="Times New Roman"/>
          <w:i/>
          <w:iCs/>
          <w:sz w:val="20"/>
          <w:szCs w:val="20"/>
        </w:rPr>
        <w:t xml:space="preserve">(see Rule 5.7.2); </w:t>
      </w:r>
      <w:r w:rsidRPr="00CC3324">
        <w:rPr>
          <w:rFonts w:ascii="Times New Roman" w:hAnsi="Times New Roman" w:cs="Times New Roman"/>
          <w:sz w:val="20"/>
          <w:szCs w:val="20"/>
        </w:rPr>
        <w:t>or</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ceases membership on invalidity retirement and, because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 xml:space="preserve">is not satisfied that he/she is suffering from a </w:t>
      </w:r>
      <w:r w:rsidRPr="00CC3324">
        <w:rPr>
          <w:rFonts w:ascii="Times New Roman" w:hAnsi="Times New Roman" w:cs="Times New Roman"/>
          <w:b/>
          <w:bCs/>
          <w:sz w:val="20"/>
          <w:szCs w:val="20"/>
        </w:rPr>
        <w:t xml:space="preserve">terminal medical condition, </w:t>
      </w:r>
      <w:r w:rsidRPr="00CC3324">
        <w:rPr>
          <w:rFonts w:ascii="Times New Roman" w:hAnsi="Times New Roman" w:cs="Times New Roman"/>
          <w:sz w:val="20"/>
          <w:szCs w:val="20"/>
        </w:rPr>
        <w:t xml:space="preserve">is not able to choose to be paid his/her </w:t>
      </w:r>
      <w:r w:rsidRPr="00CC3324">
        <w:rPr>
          <w:rFonts w:ascii="Times New Roman" w:hAnsi="Times New Roman" w:cs="Times New Roman"/>
          <w:b/>
          <w:bCs/>
          <w:sz w:val="20"/>
          <w:szCs w:val="20"/>
        </w:rPr>
        <w:t xml:space="preserve">invalidity benefit accrual </w:t>
      </w:r>
      <w:r w:rsidRPr="00CC3324">
        <w:rPr>
          <w:rFonts w:ascii="Times New Roman" w:hAnsi="Times New Roman" w:cs="Times New Roman"/>
          <w:sz w:val="20"/>
          <w:szCs w:val="20"/>
        </w:rPr>
        <w:t xml:space="preserve">wholly as a lump sum, or is able to choose but does not do so, and accordingly is paid benefits predominantly in the form of a pension </w:t>
      </w:r>
      <w:r w:rsidRPr="00CC3324">
        <w:rPr>
          <w:rFonts w:ascii="Times New Roman" w:hAnsi="Times New Roman" w:cs="Times New Roman"/>
          <w:i/>
          <w:iCs/>
          <w:sz w:val="20"/>
          <w:szCs w:val="20"/>
        </w:rPr>
        <w:t>(see Rule 5.7.3)</w:t>
      </w:r>
      <w:r w:rsidRPr="00CC3324">
        <w:rPr>
          <w:rFonts w:ascii="Times New Roman" w:hAnsi="Times New Roman" w:cs="Times New Roman"/>
          <w:sz w:val="20"/>
          <w:szCs w:val="20"/>
        </w:rPr>
        <w:t>; or</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ceases membership on death and 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equals or is more than the minimum shown in the following Table - </w:t>
      </w:r>
      <w:r w:rsidRPr="00CC3324">
        <w:rPr>
          <w:rFonts w:ascii="Times New Roman" w:hAnsi="Times New Roman" w:cs="Times New Roman"/>
          <w:i/>
          <w:iCs/>
          <w:sz w:val="20"/>
          <w:szCs w:val="20"/>
        </w:rPr>
        <w:t xml:space="preserve">AFP Preliminary Maximum Benefits - Lump Sums (see also Rule 5.7.4); </w:t>
      </w:r>
      <w:r w:rsidRPr="00CC3324">
        <w:rPr>
          <w:rFonts w:ascii="Times New Roman" w:hAnsi="Times New Roman" w:cs="Times New Roman"/>
          <w:sz w:val="20"/>
          <w:szCs w:val="20"/>
        </w:rPr>
        <w:t>or</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ceases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or death and his/her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is less than the minimum shown in the following Table - </w:t>
      </w:r>
      <w:r w:rsidRPr="00CC3324">
        <w:rPr>
          <w:rFonts w:ascii="Times New Roman" w:hAnsi="Times New Roman" w:cs="Times New Roman"/>
          <w:i/>
          <w:iCs/>
          <w:sz w:val="20"/>
          <w:szCs w:val="20"/>
        </w:rPr>
        <w:t xml:space="preserve">AFP Preliminary Maximum Benefits - Lump Sums (see also Rule 5.7.5); </w:t>
      </w:r>
      <w:r w:rsidRPr="00CC3324">
        <w:rPr>
          <w:rFonts w:ascii="Times New Roman" w:hAnsi="Times New Roman" w:cs="Times New Roman"/>
          <w:sz w:val="20"/>
          <w:szCs w:val="20"/>
        </w:rPr>
        <w:t>or</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(E)</w:t>
      </w:r>
      <w:r w:rsidRPr="00CC3324">
        <w:rPr>
          <w:rFonts w:ascii="Times New Roman" w:hAnsi="Times New Roman" w:cs="Times New Roman"/>
          <w:sz w:val="20"/>
          <w:szCs w:val="20"/>
        </w:rPr>
        <w:tab/>
        <w:t xml:space="preserve">is entitled to his/her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 xml:space="preserve">and chooses to take all or some of that benefit as a pension </w:t>
      </w:r>
      <w:r w:rsidRPr="00CC3324">
        <w:rPr>
          <w:rFonts w:ascii="Times New Roman" w:hAnsi="Times New Roman" w:cs="Times New Roman"/>
          <w:i/>
          <w:iCs/>
          <w:sz w:val="20"/>
          <w:szCs w:val="20"/>
        </w:rPr>
        <w:t xml:space="preserve">(see Rule 5.7.6); </w:t>
      </w:r>
      <w:r w:rsidRPr="00CC3324">
        <w:rPr>
          <w:rFonts w:ascii="Times New Roman" w:hAnsi="Times New Roman" w:cs="Times New Roman"/>
          <w:sz w:val="20"/>
          <w:szCs w:val="20"/>
        </w:rPr>
        <w:t>or</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(F)</w:t>
      </w:r>
      <w:r w:rsidRPr="00CC3324">
        <w:rPr>
          <w:rFonts w:ascii="Times New Roman" w:hAnsi="Times New Roman" w:cs="Times New Roman"/>
          <w:sz w:val="20"/>
          <w:szCs w:val="20"/>
        </w:rPr>
        <w:tab/>
        <w:t xml:space="preserve">transferred a transfer amount into the PSS scheme before 1 January 1996 and chooses the pension conversion option under Rule 11.3.6 </w:t>
      </w:r>
      <w:r w:rsidRPr="00CC3324">
        <w:rPr>
          <w:rFonts w:ascii="Times New Roman" w:hAnsi="Times New Roman" w:cs="Times New Roman"/>
          <w:i/>
          <w:iCs/>
          <w:sz w:val="20"/>
          <w:szCs w:val="20"/>
        </w:rPr>
        <w:t>(see Rule 11.3.10).</w:t>
      </w:r>
    </w:p>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r w:rsidRPr="004C1CBA">
        <w:rPr>
          <w:rFonts w:ascii="Times New Roman" w:hAnsi="Times New Roman" w:cs="Times New Roman"/>
          <w:iCs/>
          <w:sz w:val="20"/>
          <w:szCs w:val="20"/>
        </w:rPr>
        <w:br w:type="page"/>
      </w:r>
    </w:p>
    <w:tbl>
      <w:tblPr>
        <w:tblW w:w="0" w:type="auto"/>
        <w:jc w:val="center"/>
        <w:tblLayout w:type="fixed"/>
        <w:tblCellMar>
          <w:top w:w="144" w:type="dxa"/>
          <w:left w:w="14" w:type="dxa"/>
          <w:bottom w:w="144" w:type="dxa"/>
          <w:right w:w="14" w:type="dxa"/>
        </w:tblCellMar>
        <w:tblLook w:val="0000" w:firstRow="0" w:lastRow="0" w:firstColumn="0" w:lastColumn="0" w:noHBand="0" w:noVBand="0"/>
      </w:tblPr>
      <w:tblGrid>
        <w:gridCol w:w="3182"/>
        <w:gridCol w:w="3437"/>
      </w:tblGrid>
      <w:tr w:rsidR="003C0F31" w:rsidRPr="00CC3324" w:rsidTr="00585B71">
        <w:trPr>
          <w:trHeight w:val="20"/>
          <w:jc w:val="center"/>
        </w:trPr>
        <w:tc>
          <w:tcPr>
            <w:tcW w:w="6619" w:type="dxa"/>
            <w:gridSpan w:val="2"/>
            <w:tcBorders>
              <w:top w:val="single" w:sz="4" w:space="0" w:color="auto"/>
              <w:left w:val="single" w:sz="4" w:space="0" w:color="auto"/>
              <w:bottom w:val="single" w:sz="6" w:space="0" w:color="auto"/>
              <w:right w:val="single" w:sz="4" w:space="0" w:color="auto"/>
            </w:tcBorders>
          </w:tcPr>
          <w:p w:rsidR="003C0F31" w:rsidRPr="00CC3324" w:rsidRDefault="003C0F31" w:rsidP="00585B71">
            <w:pPr>
              <w:autoSpaceDE w:val="0"/>
              <w:autoSpaceDN w:val="0"/>
              <w:adjustRightInd w:val="0"/>
              <w:spacing w:after="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lastRenderedPageBreak/>
              <w:t>Table - AFP Preliminary Maximum Benefits - Lump Sums</w:t>
            </w:r>
          </w:p>
        </w:tc>
      </w:tr>
      <w:tr w:rsidR="003C0F31" w:rsidRPr="00CC3324" w:rsidTr="00585B71">
        <w:trPr>
          <w:trHeight w:val="20"/>
          <w:jc w:val="center"/>
        </w:trPr>
        <w:tc>
          <w:tcPr>
            <w:tcW w:w="3182" w:type="dxa"/>
            <w:tcBorders>
              <w:top w:val="single" w:sz="6" w:space="0" w:color="auto"/>
              <w:left w:val="single" w:sz="4" w:space="0" w:color="auto"/>
              <w:bottom w:val="nil"/>
              <w:right w:val="nil"/>
            </w:tcBorders>
          </w:tcPr>
          <w:p w:rsidR="003C0F31" w:rsidRPr="00CC3324" w:rsidRDefault="003C0F31" w:rsidP="00F41632">
            <w:pPr>
              <w:autoSpaceDE w:val="0"/>
              <w:autoSpaceDN w:val="0"/>
              <w:adjustRightInd w:val="0"/>
              <w:spacing w:after="0" w:line="240" w:lineRule="auto"/>
              <w:ind w:left="322"/>
              <w:rPr>
                <w:rFonts w:ascii="Times New Roman" w:hAnsi="Times New Roman" w:cs="Times New Roman"/>
                <w:sz w:val="20"/>
                <w:szCs w:val="20"/>
              </w:rPr>
            </w:pPr>
            <w:r w:rsidRPr="00CC3324">
              <w:rPr>
                <w:rFonts w:ascii="Times New Roman" w:hAnsi="Times New Roman" w:cs="Times New Roman"/>
                <w:sz w:val="20"/>
                <w:szCs w:val="20"/>
              </w:rPr>
              <w:t>Average Salary</w:t>
            </w:r>
          </w:p>
        </w:tc>
        <w:tc>
          <w:tcPr>
            <w:tcW w:w="3437" w:type="dxa"/>
            <w:tcBorders>
              <w:top w:val="single" w:sz="6" w:space="0" w:color="auto"/>
              <w:left w:val="nil"/>
              <w:bottom w:val="nil"/>
              <w:right w:val="single" w:sz="4" w:space="0" w:color="auto"/>
            </w:tcBorders>
          </w:tcPr>
          <w:p w:rsidR="003C0F31" w:rsidRPr="00CC3324" w:rsidRDefault="003C0F31" w:rsidP="00585B71">
            <w:pPr>
              <w:autoSpaceDE w:val="0"/>
              <w:autoSpaceDN w:val="0"/>
              <w:adjustRightInd w:val="0"/>
              <w:spacing w:after="0" w:line="240" w:lineRule="auto"/>
              <w:ind w:left="576" w:right="576"/>
              <w:jc w:val="center"/>
              <w:rPr>
                <w:rFonts w:ascii="Times New Roman" w:hAnsi="Times New Roman" w:cs="Times New Roman"/>
                <w:sz w:val="20"/>
                <w:szCs w:val="20"/>
              </w:rPr>
            </w:pPr>
            <w:r w:rsidRPr="00CC3324">
              <w:rPr>
                <w:rFonts w:ascii="Times New Roman" w:hAnsi="Times New Roman" w:cs="Times New Roman"/>
                <w:sz w:val="20"/>
                <w:szCs w:val="20"/>
              </w:rPr>
              <w:t>Preliminary Maximum Benefit</w:t>
            </w:r>
          </w:p>
        </w:tc>
      </w:tr>
      <w:tr w:rsidR="003C0F31" w:rsidRPr="00CC3324" w:rsidTr="00585B71">
        <w:trPr>
          <w:trHeight w:val="20"/>
          <w:jc w:val="center"/>
        </w:trPr>
        <w:tc>
          <w:tcPr>
            <w:tcW w:w="3182" w:type="dxa"/>
            <w:tcBorders>
              <w:top w:val="nil"/>
              <w:left w:val="single" w:sz="4" w:space="0" w:color="auto"/>
              <w:bottom w:val="nil"/>
              <w:right w:val="nil"/>
            </w:tcBorders>
            <w:shd w:val="clear" w:color="auto" w:fill="D9D9D9" w:themeFill="background1" w:themeFillShade="D9"/>
          </w:tcPr>
          <w:p w:rsidR="003C0F31" w:rsidRPr="00CC3324" w:rsidRDefault="003C0F31" w:rsidP="00F41632">
            <w:pPr>
              <w:autoSpaceDE w:val="0"/>
              <w:autoSpaceDN w:val="0"/>
              <w:adjustRightInd w:val="0"/>
              <w:spacing w:after="0" w:line="240" w:lineRule="auto"/>
              <w:ind w:left="331"/>
              <w:rPr>
                <w:rFonts w:ascii="Times New Roman" w:hAnsi="Times New Roman" w:cs="Times New Roman"/>
                <w:sz w:val="20"/>
                <w:szCs w:val="20"/>
              </w:rPr>
            </w:pPr>
            <w:r w:rsidRPr="00CC3324">
              <w:rPr>
                <w:rFonts w:ascii="Times New Roman" w:hAnsi="Times New Roman" w:cs="Times New Roman"/>
                <w:sz w:val="20"/>
                <w:szCs w:val="20"/>
              </w:rPr>
              <w:t>Less Than $30,489</w:t>
            </w:r>
          </w:p>
        </w:tc>
        <w:tc>
          <w:tcPr>
            <w:tcW w:w="3437" w:type="dxa"/>
            <w:tcBorders>
              <w:top w:val="nil"/>
              <w:left w:val="nil"/>
              <w:bottom w:val="nil"/>
              <w:right w:val="single" w:sz="4" w:space="0" w:color="auto"/>
            </w:tcBorders>
            <w:shd w:val="clear" w:color="auto" w:fill="D9D9D9" w:themeFill="background1" w:themeFillShade="D9"/>
          </w:tcPr>
          <w:p w:rsidR="003C0F31" w:rsidRPr="00CC3324" w:rsidRDefault="003C0F31" w:rsidP="00585B71">
            <w:pPr>
              <w:autoSpaceDE w:val="0"/>
              <w:autoSpaceDN w:val="0"/>
              <w:adjustRightInd w:val="0"/>
              <w:spacing w:after="0" w:line="240" w:lineRule="auto"/>
              <w:ind w:left="576" w:right="576"/>
              <w:jc w:val="center"/>
              <w:rPr>
                <w:rFonts w:ascii="Times New Roman" w:hAnsi="Times New Roman" w:cs="Times New Roman"/>
                <w:sz w:val="20"/>
                <w:szCs w:val="20"/>
              </w:rPr>
            </w:pPr>
            <w:r w:rsidRPr="00CC3324">
              <w:rPr>
                <w:rFonts w:ascii="Times New Roman" w:hAnsi="Times New Roman" w:cs="Times New Roman"/>
                <w:sz w:val="20"/>
                <w:szCs w:val="20"/>
              </w:rPr>
              <w:t>$243,909</w:t>
            </w:r>
          </w:p>
        </w:tc>
      </w:tr>
      <w:tr w:rsidR="003C0F31" w:rsidRPr="00CC3324" w:rsidTr="00585B71">
        <w:trPr>
          <w:trHeight w:val="20"/>
          <w:jc w:val="center"/>
        </w:trPr>
        <w:tc>
          <w:tcPr>
            <w:tcW w:w="3182" w:type="dxa"/>
            <w:tcBorders>
              <w:top w:val="nil"/>
              <w:left w:val="single" w:sz="4" w:space="0" w:color="auto"/>
              <w:bottom w:val="nil"/>
              <w:right w:val="nil"/>
            </w:tcBorders>
          </w:tcPr>
          <w:p w:rsidR="003C0F31" w:rsidRPr="00CC3324" w:rsidRDefault="003C0F31" w:rsidP="00585B71">
            <w:pPr>
              <w:autoSpaceDE w:val="0"/>
              <w:autoSpaceDN w:val="0"/>
              <w:adjustRightInd w:val="0"/>
              <w:spacing w:after="0" w:line="240" w:lineRule="auto"/>
              <w:ind w:left="504" w:right="953" w:hanging="216"/>
              <w:rPr>
                <w:rFonts w:ascii="Times New Roman" w:hAnsi="Times New Roman" w:cs="Times New Roman"/>
                <w:sz w:val="20"/>
                <w:szCs w:val="20"/>
              </w:rPr>
            </w:pPr>
            <w:r w:rsidRPr="00CC3324">
              <w:rPr>
                <w:rFonts w:ascii="Times New Roman" w:hAnsi="Times New Roman" w:cs="Times New Roman"/>
                <w:sz w:val="20"/>
                <w:szCs w:val="20"/>
              </w:rPr>
              <w:t>$30,489 or more but less than $48,750</w:t>
            </w:r>
          </w:p>
        </w:tc>
        <w:tc>
          <w:tcPr>
            <w:tcW w:w="3437" w:type="dxa"/>
            <w:tcBorders>
              <w:top w:val="nil"/>
              <w:left w:val="nil"/>
              <w:bottom w:val="nil"/>
              <w:right w:val="single" w:sz="4" w:space="0" w:color="auto"/>
            </w:tcBorders>
          </w:tcPr>
          <w:p w:rsidR="003C0F31" w:rsidRPr="00CC3324" w:rsidRDefault="003C0F31" w:rsidP="00585B71">
            <w:pPr>
              <w:autoSpaceDE w:val="0"/>
              <w:autoSpaceDN w:val="0"/>
              <w:adjustRightInd w:val="0"/>
              <w:spacing w:after="0" w:line="240" w:lineRule="auto"/>
              <w:ind w:left="576" w:right="576"/>
              <w:jc w:val="center"/>
              <w:rPr>
                <w:rFonts w:ascii="Times New Roman" w:hAnsi="Times New Roman" w:cs="Times New Roman"/>
                <w:sz w:val="20"/>
                <w:szCs w:val="20"/>
              </w:rPr>
            </w:pPr>
            <w:r w:rsidRPr="00CC3324">
              <w:rPr>
                <w:rFonts w:ascii="Times New Roman" w:hAnsi="Times New Roman" w:cs="Times New Roman"/>
                <w:sz w:val="20"/>
                <w:szCs w:val="20"/>
              </w:rPr>
              <w:t>8 times average salary</w:t>
            </w:r>
          </w:p>
        </w:tc>
      </w:tr>
      <w:tr w:rsidR="003C0F31" w:rsidRPr="00CC3324" w:rsidTr="00585B71">
        <w:trPr>
          <w:trHeight w:val="20"/>
          <w:jc w:val="center"/>
        </w:trPr>
        <w:tc>
          <w:tcPr>
            <w:tcW w:w="3182" w:type="dxa"/>
            <w:tcBorders>
              <w:top w:val="nil"/>
              <w:left w:val="single" w:sz="4" w:space="0" w:color="auto"/>
              <w:bottom w:val="nil"/>
              <w:right w:val="nil"/>
            </w:tcBorders>
            <w:shd w:val="clear" w:color="auto" w:fill="D9D9D9" w:themeFill="background1" w:themeFillShade="D9"/>
          </w:tcPr>
          <w:p w:rsidR="003C0F31" w:rsidRPr="00CC3324" w:rsidRDefault="003C0F31" w:rsidP="00585B71">
            <w:pPr>
              <w:autoSpaceDE w:val="0"/>
              <w:autoSpaceDN w:val="0"/>
              <w:adjustRightInd w:val="0"/>
              <w:spacing w:after="0" w:line="240" w:lineRule="auto"/>
              <w:ind w:left="504" w:right="953" w:hanging="216"/>
              <w:rPr>
                <w:rFonts w:ascii="Times New Roman" w:hAnsi="Times New Roman" w:cs="Times New Roman"/>
                <w:sz w:val="20"/>
                <w:szCs w:val="20"/>
              </w:rPr>
            </w:pPr>
            <w:r w:rsidRPr="00CC3324">
              <w:rPr>
                <w:rFonts w:ascii="Times New Roman" w:hAnsi="Times New Roman" w:cs="Times New Roman"/>
                <w:sz w:val="20"/>
                <w:szCs w:val="20"/>
              </w:rPr>
              <w:t>$48.750 or more but less than $90,520</w:t>
            </w:r>
          </w:p>
        </w:tc>
        <w:tc>
          <w:tcPr>
            <w:tcW w:w="3437" w:type="dxa"/>
            <w:tcBorders>
              <w:top w:val="nil"/>
              <w:left w:val="nil"/>
              <w:bottom w:val="nil"/>
              <w:right w:val="single" w:sz="4" w:space="0" w:color="auto"/>
            </w:tcBorders>
            <w:shd w:val="clear" w:color="auto" w:fill="D9D9D9" w:themeFill="background1" w:themeFillShade="D9"/>
          </w:tcPr>
          <w:p w:rsidR="003C0F31" w:rsidRPr="00CC3324" w:rsidRDefault="003C0F31" w:rsidP="00585B71">
            <w:pPr>
              <w:autoSpaceDE w:val="0"/>
              <w:autoSpaceDN w:val="0"/>
              <w:adjustRightInd w:val="0"/>
              <w:spacing w:after="0" w:line="240" w:lineRule="auto"/>
              <w:ind w:left="576" w:right="576"/>
              <w:jc w:val="center"/>
              <w:rPr>
                <w:rFonts w:ascii="Times New Roman" w:hAnsi="Times New Roman" w:cs="Times New Roman"/>
                <w:sz w:val="20"/>
                <w:szCs w:val="20"/>
              </w:rPr>
            </w:pPr>
            <w:r w:rsidRPr="00CC3324">
              <w:rPr>
                <w:rFonts w:ascii="Times New Roman" w:hAnsi="Times New Roman" w:cs="Times New Roman"/>
                <w:sz w:val="20"/>
                <w:szCs w:val="20"/>
              </w:rPr>
              <w:t>$97,500 plus times average salary</w:t>
            </w:r>
          </w:p>
        </w:tc>
      </w:tr>
      <w:tr w:rsidR="003C0F31" w:rsidRPr="00CC3324" w:rsidTr="00585B71">
        <w:trPr>
          <w:trHeight w:val="20"/>
          <w:jc w:val="center"/>
        </w:trPr>
        <w:tc>
          <w:tcPr>
            <w:tcW w:w="3182" w:type="dxa"/>
            <w:tcBorders>
              <w:top w:val="nil"/>
              <w:left w:val="single" w:sz="4" w:space="0" w:color="auto"/>
              <w:bottom w:val="single" w:sz="4" w:space="0" w:color="auto"/>
              <w:right w:val="nil"/>
            </w:tcBorders>
          </w:tcPr>
          <w:p w:rsidR="003C0F31" w:rsidRPr="00CC3324" w:rsidRDefault="003C0F31" w:rsidP="00F41632">
            <w:pPr>
              <w:autoSpaceDE w:val="0"/>
              <w:autoSpaceDN w:val="0"/>
              <w:adjustRightInd w:val="0"/>
              <w:spacing w:after="0" w:line="240" w:lineRule="auto"/>
              <w:ind w:left="331"/>
              <w:rPr>
                <w:rFonts w:ascii="Times New Roman" w:hAnsi="Times New Roman" w:cs="Times New Roman"/>
                <w:sz w:val="20"/>
                <w:szCs w:val="20"/>
              </w:rPr>
            </w:pPr>
            <w:r w:rsidRPr="00CC3324">
              <w:rPr>
                <w:rFonts w:ascii="Times New Roman" w:hAnsi="Times New Roman" w:cs="Times New Roman"/>
                <w:sz w:val="20"/>
                <w:szCs w:val="20"/>
              </w:rPr>
              <w:t>$90,520 or more</w:t>
            </w:r>
          </w:p>
        </w:tc>
        <w:tc>
          <w:tcPr>
            <w:tcW w:w="3437" w:type="dxa"/>
            <w:tcBorders>
              <w:top w:val="nil"/>
              <w:left w:val="nil"/>
              <w:bottom w:val="single" w:sz="4" w:space="0" w:color="auto"/>
              <w:right w:val="single" w:sz="4" w:space="0" w:color="auto"/>
            </w:tcBorders>
          </w:tcPr>
          <w:p w:rsidR="003C0F31" w:rsidRPr="00CC3324" w:rsidRDefault="003C0F31" w:rsidP="00585B71">
            <w:pPr>
              <w:autoSpaceDE w:val="0"/>
              <w:autoSpaceDN w:val="0"/>
              <w:adjustRightInd w:val="0"/>
              <w:spacing w:after="0" w:line="240" w:lineRule="auto"/>
              <w:ind w:left="576" w:right="576"/>
              <w:jc w:val="center"/>
              <w:rPr>
                <w:rFonts w:ascii="Times New Roman" w:hAnsi="Times New Roman" w:cs="Times New Roman"/>
                <w:sz w:val="20"/>
                <w:szCs w:val="20"/>
              </w:rPr>
            </w:pPr>
            <w:r w:rsidRPr="00CC3324">
              <w:rPr>
                <w:rFonts w:ascii="Times New Roman" w:hAnsi="Times New Roman" w:cs="Times New Roman"/>
                <w:sz w:val="20"/>
                <w:szCs w:val="20"/>
              </w:rPr>
              <w:t>$369,060 plus 3 times average salary</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585B71" w:rsidRPr="00CC3324" w:rsidTr="00585B71">
        <w:trPr>
          <w:trHeight w:val="20"/>
        </w:trPr>
        <w:tc>
          <w:tcPr>
            <w:tcW w:w="10269" w:type="dxa"/>
            <w:shd w:val="clear" w:color="auto" w:fill="D9D9D9" w:themeFill="background1" w:themeFillShade="D9"/>
          </w:tcPr>
          <w:p w:rsidR="00585B71" w:rsidRPr="00CC3324" w:rsidRDefault="00585B71" w:rsidP="00585B71">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Maximum benefits where adjustment payment received - pension taken</w:t>
            </w:r>
          </w:p>
        </w:tc>
      </w:tr>
    </w:tbl>
    <w:p w:rsidR="003C0F31" w:rsidRPr="002678CB" w:rsidRDefault="003C0F31" w:rsidP="00585B71">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5.7.2</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who:</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ceases membership on or after </w:t>
      </w:r>
      <w:r w:rsidRPr="00CC3324">
        <w:rPr>
          <w:rFonts w:ascii="Times New Roman" w:hAnsi="Times New Roman" w:cs="Times New Roman"/>
          <w:b/>
          <w:bCs/>
          <w:sz w:val="20"/>
          <w:szCs w:val="20"/>
        </w:rPr>
        <w:t xml:space="preserve">minimum retiring age, </w:t>
      </w:r>
      <w:r w:rsidRPr="00CC3324">
        <w:rPr>
          <w:rFonts w:ascii="Times New Roman" w:hAnsi="Times New Roman" w:cs="Times New Roman"/>
          <w:sz w:val="20"/>
          <w:szCs w:val="20"/>
        </w:rPr>
        <w:t xml:space="preserve">but not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and chooses to take half or more of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as a pension; and</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has received, or is entitled to receive, an adjustment payment under the </w:t>
      </w:r>
      <w:r w:rsidRPr="00CC3324">
        <w:rPr>
          <w:rFonts w:ascii="Times New Roman" w:hAnsi="Times New Roman" w:cs="Times New Roman"/>
          <w:i/>
          <w:iCs/>
          <w:sz w:val="20"/>
          <w:szCs w:val="20"/>
        </w:rPr>
        <w:t>Australian Federal Police Act 1979;</w:t>
      </w:r>
    </w:p>
    <w:p w:rsidR="003C0F31" w:rsidRPr="002678CB" w:rsidRDefault="003C0F31" w:rsidP="00585B71">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is the lesser of:</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amount shown opposite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in the Table </w:t>
      </w:r>
      <w:r w:rsidRPr="00CC3324">
        <w:rPr>
          <w:rFonts w:ascii="Times New Roman" w:hAnsi="Times New Roman" w:cs="Times New Roman"/>
          <w:i/>
          <w:iCs/>
          <w:sz w:val="20"/>
          <w:szCs w:val="20"/>
        </w:rPr>
        <w:t xml:space="preserve">AFP Preliminary Maximum Benefits - Lump Sums </w:t>
      </w:r>
      <w:r w:rsidRPr="00CC3324">
        <w:rPr>
          <w:rFonts w:ascii="Times New Roman" w:hAnsi="Times New Roman" w:cs="Times New Roman"/>
          <w:sz w:val="20"/>
          <w:szCs w:val="20"/>
        </w:rPr>
        <w:t xml:space="preserve">in Rule 5.7.1 (as amended by determination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under Rule 5.7.7 from time to time); or</w:t>
      </w:r>
    </w:p>
    <w:p w:rsidR="003C0F31" w:rsidRPr="002678CB" w:rsidRDefault="003C0F31" w:rsidP="00585B71">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sum of:</w:t>
      </w:r>
    </w:p>
    <w:p w:rsidR="003C0F31" w:rsidRPr="002678CB" w:rsidRDefault="003C0F31" w:rsidP="00585B7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amount calculated from the following Table - </w:t>
      </w:r>
      <w:r w:rsidRPr="00CC3324">
        <w:rPr>
          <w:rFonts w:ascii="Times New Roman" w:hAnsi="Times New Roman" w:cs="Times New Roman"/>
          <w:i/>
          <w:iCs/>
          <w:sz w:val="20"/>
          <w:szCs w:val="20"/>
        </w:rPr>
        <w:t xml:space="preserve">AFP Preliminary Maximum Benefits - Pensions </w:t>
      </w:r>
      <w:r w:rsidRPr="00CC3324">
        <w:rPr>
          <w:rFonts w:ascii="Times New Roman" w:hAnsi="Times New Roman" w:cs="Times New Roman"/>
          <w:sz w:val="20"/>
          <w:szCs w:val="20"/>
        </w:rPr>
        <w:t>according to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and</w:t>
      </w:r>
    </w:p>
    <w:p w:rsidR="003C0F31" w:rsidRPr="002678CB" w:rsidRDefault="003C0F31" w:rsidP="00585B7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proofErr w:type="spellStart"/>
      <w:r w:rsidRPr="00CC3324">
        <w:rPr>
          <w:rFonts w:ascii="Times New Roman" w:hAnsi="Times New Roman" w:cs="Times New Roman"/>
          <w:sz w:val="20"/>
          <w:szCs w:val="20"/>
        </w:rPr>
        <w:t>undeducted</w:t>
      </w:r>
      <w:proofErr w:type="spellEnd"/>
      <w:r w:rsidRPr="00CC3324">
        <w:rPr>
          <w:rFonts w:ascii="Times New Roman" w:hAnsi="Times New Roman" w:cs="Times New Roman"/>
          <w:sz w:val="20"/>
          <w:szCs w:val="20"/>
        </w:rPr>
        <w:t xml:space="preserve"> contributions as defined in the </w:t>
      </w:r>
      <w:r w:rsidRPr="00CC3324">
        <w:rPr>
          <w:rFonts w:ascii="Times New Roman" w:hAnsi="Times New Roman" w:cs="Times New Roman"/>
          <w:i/>
          <w:iCs/>
          <w:sz w:val="20"/>
          <w:szCs w:val="20"/>
        </w:rPr>
        <w:t xml:space="preserve">Income Tax Assessment Act 1936; </w:t>
      </w:r>
      <w:r w:rsidRPr="00CC3324">
        <w:rPr>
          <w:rFonts w:ascii="Times New Roman" w:hAnsi="Times New Roman" w:cs="Times New Roman"/>
          <w:sz w:val="20"/>
          <w:szCs w:val="20"/>
        </w:rPr>
        <w:t>and</w:t>
      </w:r>
    </w:p>
    <w:p w:rsidR="003C0F31" w:rsidRPr="002678CB" w:rsidRDefault="003C0F31" w:rsidP="00585B7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20% of the amount of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unfunded benefit accrual </w:t>
      </w:r>
      <w:r w:rsidRPr="00CC3324">
        <w:rPr>
          <w:rFonts w:ascii="Times New Roman" w:hAnsi="Times New Roman" w:cs="Times New Roman"/>
          <w:sz w:val="20"/>
          <w:szCs w:val="20"/>
        </w:rPr>
        <w:t xml:space="preserve">to be taken as a </w:t>
      </w:r>
      <w:r w:rsidRPr="00CC3324">
        <w:rPr>
          <w:rFonts w:ascii="Times New Roman" w:hAnsi="Times New Roman" w:cs="Times New Roman"/>
          <w:b/>
          <w:bCs/>
          <w:sz w:val="20"/>
          <w:szCs w:val="20"/>
        </w:rPr>
        <w:t>pension</w:t>
      </w:r>
      <w:r w:rsidRPr="00CC3324">
        <w:rPr>
          <w:rFonts w:ascii="Times New Roman" w:hAnsi="Times New Roman" w:cs="Times New Roman"/>
          <w:sz w:val="20"/>
          <w:szCs w:val="20"/>
        </w:rPr>
        <w:t xml:space="preserve">, calculated on the basis that he/she is not a </w:t>
      </w:r>
      <w:r w:rsidRPr="00CC3324">
        <w:rPr>
          <w:rFonts w:ascii="Times New Roman" w:hAnsi="Times New Roman" w:cs="Times New Roman"/>
          <w:b/>
          <w:bCs/>
          <w:sz w:val="20"/>
          <w:szCs w:val="20"/>
        </w:rPr>
        <w:t xml:space="preserve">maximum benefits member; </w:t>
      </w:r>
      <w:r w:rsidRPr="00CC3324">
        <w:rPr>
          <w:rFonts w:ascii="Times New Roman" w:hAnsi="Times New Roman" w:cs="Times New Roman"/>
          <w:sz w:val="20"/>
          <w:szCs w:val="20"/>
        </w:rPr>
        <w:t>and</w:t>
      </w:r>
    </w:p>
    <w:p w:rsidR="003C0F31" w:rsidRPr="002678CB" w:rsidRDefault="003C0F31" w:rsidP="00585B71">
      <w:pPr>
        <w:autoSpaceDE w:val="0"/>
        <w:autoSpaceDN w:val="0"/>
        <w:adjustRightInd w:val="0"/>
        <w:spacing w:after="240" w:line="240" w:lineRule="auto"/>
        <w:ind w:left="1728" w:hanging="576"/>
        <w:rPr>
          <w:rFonts w:ascii="Times New Roman" w:hAnsi="Times New Roman" w:cs="Times New Roman"/>
          <w:bCs/>
          <w:sz w:val="20"/>
          <w:szCs w:val="20"/>
        </w:rPr>
      </w:pPr>
      <w:r w:rsidRPr="00CC3324">
        <w:rPr>
          <w:rFonts w:ascii="Times New Roman" w:hAnsi="Times New Roman" w:cs="Times New Roman"/>
          <w:sz w:val="20"/>
          <w:szCs w:val="20"/>
        </w:rPr>
        <w:t>(iv)</w:t>
      </w:r>
      <w:r w:rsidRPr="00CC3324">
        <w:rPr>
          <w:rFonts w:ascii="Times New Roman" w:hAnsi="Times New Roman" w:cs="Times New Roman"/>
          <w:sz w:val="20"/>
          <w:szCs w:val="20"/>
        </w:rPr>
        <w:tab/>
        <w:t>15% of the balance of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unfunded benefit accrual </w:t>
      </w:r>
      <w:r w:rsidRPr="00CC3324">
        <w:rPr>
          <w:rFonts w:ascii="Times New Roman" w:hAnsi="Times New Roman" w:cs="Times New Roman"/>
          <w:sz w:val="20"/>
          <w:szCs w:val="20"/>
        </w:rPr>
        <w:t xml:space="preserve">(if any), calculated on the basis that he/she is not a </w:t>
      </w:r>
      <w:r w:rsidRPr="00CC3324">
        <w:rPr>
          <w:rFonts w:ascii="Times New Roman" w:hAnsi="Times New Roman" w:cs="Times New Roman"/>
          <w:b/>
          <w:bCs/>
          <w:sz w:val="20"/>
          <w:szCs w:val="20"/>
        </w:rPr>
        <w:t>maximum benefits member;</w:t>
      </w:r>
    </w:p>
    <w:p w:rsidR="003C0F31" w:rsidRPr="002678CB" w:rsidRDefault="003C0F31" w:rsidP="00585B7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less the sum of:</w:t>
      </w:r>
    </w:p>
    <w:p w:rsidR="003C0F31" w:rsidRPr="002678CB" w:rsidRDefault="003C0F31" w:rsidP="00585B71">
      <w:pPr>
        <w:autoSpaceDE w:val="0"/>
        <w:autoSpaceDN w:val="0"/>
        <w:adjustRightInd w:val="0"/>
        <w:spacing w:after="240" w:line="240" w:lineRule="auto"/>
        <w:ind w:left="1728"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(v)</w:t>
      </w:r>
      <w:r w:rsidRPr="00CC3324">
        <w:rPr>
          <w:rFonts w:ascii="Times New Roman" w:hAnsi="Times New Roman" w:cs="Times New Roman"/>
          <w:sz w:val="20"/>
          <w:szCs w:val="20"/>
        </w:rPr>
        <w:tab/>
        <w:t xml:space="preserve">the value of any adjustment payments received, as updated by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and</w:t>
      </w:r>
    </w:p>
    <w:p w:rsidR="003C0F31" w:rsidRPr="002678CB" w:rsidRDefault="003C0F31" w:rsidP="00585B71">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(vi)</w:t>
      </w:r>
      <w:r w:rsidRPr="00CC3324">
        <w:rPr>
          <w:rFonts w:ascii="Times New Roman" w:hAnsi="Times New Roman" w:cs="Times New Roman"/>
          <w:sz w:val="20"/>
          <w:szCs w:val="20"/>
        </w:rPr>
        <w:tab/>
        <w:t>the amount of any adjustment payments to be received.</w:t>
      </w:r>
    </w:p>
    <w:tbl>
      <w:tblPr>
        <w:tblW w:w="0" w:type="auto"/>
        <w:jc w:val="center"/>
        <w:tblLayout w:type="fixed"/>
        <w:tblCellMar>
          <w:top w:w="144" w:type="dxa"/>
          <w:left w:w="14" w:type="dxa"/>
          <w:bottom w:w="144" w:type="dxa"/>
          <w:right w:w="14" w:type="dxa"/>
        </w:tblCellMar>
        <w:tblLook w:val="0000" w:firstRow="0" w:lastRow="0" w:firstColumn="0" w:lastColumn="0" w:noHBand="0" w:noVBand="0"/>
      </w:tblPr>
      <w:tblGrid>
        <w:gridCol w:w="3043"/>
        <w:gridCol w:w="3557"/>
      </w:tblGrid>
      <w:tr w:rsidR="003C0F31" w:rsidRPr="00CC3324" w:rsidTr="00585B71">
        <w:trPr>
          <w:trHeight w:val="20"/>
          <w:jc w:val="center"/>
        </w:trPr>
        <w:tc>
          <w:tcPr>
            <w:tcW w:w="6600" w:type="dxa"/>
            <w:gridSpan w:val="2"/>
            <w:tcBorders>
              <w:top w:val="single" w:sz="6" w:space="0" w:color="auto"/>
              <w:left w:val="single" w:sz="6" w:space="0" w:color="auto"/>
              <w:bottom w:val="single" w:sz="6" w:space="0" w:color="auto"/>
              <w:right w:val="single" w:sz="6" w:space="0" w:color="auto"/>
            </w:tcBorders>
          </w:tcPr>
          <w:p w:rsidR="003C0F31" w:rsidRPr="00CC3324" w:rsidRDefault="003C0F31" w:rsidP="00585B71">
            <w:pPr>
              <w:autoSpaceDE w:val="0"/>
              <w:autoSpaceDN w:val="0"/>
              <w:adjustRightInd w:val="0"/>
              <w:spacing w:after="0" w:line="240" w:lineRule="auto"/>
              <w:jc w:val="center"/>
              <w:rPr>
                <w:rFonts w:ascii="Times New Roman" w:hAnsi="Times New Roman" w:cs="Times New Roman"/>
                <w:b/>
                <w:bCs/>
                <w:sz w:val="20"/>
                <w:szCs w:val="20"/>
              </w:rPr>
            </w:pPr>
            <w:r w:rsidRPr="00CC3324">
              <w:rPr>
                <w:rFonts w:ascii="Times New Roman" w:hAnsi="Times New Roman" w:cs="Times New Roman"/>
                <w:b/>
                <w:bCs/>
                <w:sz w:val="20"/>
                <w:szCs w:val="20"/>
              </w:rPr>
              <w:t xml:space="preserve">Table </w:t>
            </w:r>
            <w:r w:rsidRPr="00CC3324">
              <w:rPr>
                <w:rFonts w:ascii="Times New Roman" w:hAnsi="Times New Roman" w:cs="Times New Roman"/>
                <w:sz w:val="20"/>
                <w:szCs w:val="20"/>
              </w:rPr>
              <w:t xml:space="preserve">- </w:t>
            </w:r>
            <w:r w:rsidRPr="00CC3324">
              <w:rPr>
                <w:rFonts w:ascii="Times New Roman" w:hAnsi="Times New Roman" w:cs="Times New Roman"/>
                <w:b/>
                <w:bCs/>
                <w:sz w:val="20"/>
                <w:szCs w:val="20"/>
              </w:rPr>
              <w:t xml:space="preserve">AFP Preliminary Maximum Benefits </w:t>
            </w:r>
            <w:r w:rsidR="00585B71">
              <w:rPr>
                <w:rFonts w:ascii="Times New Roman" w:hAnsi="Times New Roman" w:cs="Times New Roman"/>
                <w:b/>
                <w:bCs/>
                <w:sz w:val="20"/>
                <w:szCs w:val="20"/>
              </w:rPr>
              <w:t>–</w:t>
            </w:r>
            <w:r w:rsidRPr="00CC3324">
              <w:rPr>
                <w:rFonts w:ascii="Times New Roman" w:hAnsi="Times New Roman" w:cs="Times New Roman"/>
                <w:b/>
                <w:bCs/>
                <w:sz w:val="20"/>
                <w:szCs w:val="20"/>
              </w:rPr>
              <w:t xml:space="preserve"> Pensions</w:t>
            </w:r>
          </w:p>
        </w:tc>
      </w:tr>
      <w:tr w:rsidR="003C0F31" w:rsidRPr="00CC3324" w:rsidTr="00585B71">
        <w:trPr>
          <w:trHeight w:val="20"/>
          <w:jc w:val="center"/>
        </w:trPr>
        <w:tc>
          <w:tcPr>
            <w:tcW w:w="3043" w:type="dxa"/>
            <w:tcBorders>
              <w:top w:val="single" w:sz="6" w:space="0" w:color="auto"/>
              <w:left w:val="single" w:sz="6" w:space="0" w:color="auto"/>
              <w:bottom w:val="nil"/>
              <w:right w:val="nil"/>
            </w:tcBorders>
          </w:tcPr>
          <w:p w:rsidR="003C0F31" w:rsidRPr="00CC3324" w:rsidRDefault="003C0F31" w:rsidP="00F41632">
            <w:pPr>
              <w:autoSpaceDE w:val="0"/>
              <w:autoSpaceDN w:val="0"/>
              <w:adjustRightInd w:val="0"/>
              <w:spacing w:after="0" w:line="240" w:lineRule="auto"/>
              <w:ind w:left="283"/>
              <w:rPr>
                <w:rFonts w:ascii="Times New Roman" w:hAnsi="Times New Roman" w:cs="Times New Roman"/>
                <w:sz w:val="20"/>
                <w:szCs w:val="20"/>
              </w:rPr>
            </w:pPr>
            <w:r w:rsidRPr="00CC3324">
              <w:rPr>
                <w:rFonts w:ascii="Times New Roman" w:hAnsi="Times New Roman" w:cs="Times New Roman"/>
                <w:sz w:val="20"/>
                <w:szCs w:val="20"/>
              </w:rPr>
              <w:t>Final Average Salary</w:t>
            </w:r>
          </w:p>
        </w:tc>
        <w:tc>
          <w:tcPr>
            <w:tcW w:w="3557" w:type="dxa"/>
            <w:tcBorders>
              <w:top w:val="single" w:sz="6" w:space="0" w:color="auto"/>
              <w:left w:val="nil"/>
              <w:bottom w:val="nil"/>
              <w:right w:val="single" w:sz="6" w:space="0" w:color="auto"/>
            </w:tcBorders>
          </w:tcPr>
          <w:p w:rsidR="003C0F31" w:rsidRPr="00CC3324" w:rsidRDefault="003C0F31" w:rsidP="00585B71">
            <w:pPr>
              <w:autoSpaceDE w:val="0"/>
              <w:autoSpaceDN w:val="0"/>
              <w:adjustRightInd w:val="0"/>
              <w:spacing w:after="0" w:line="240" w:lineRule="auto"/>
              <w:jc w:val="center"/>
              <w:rPr>
                <w:rFonts w:ascii="Times New Roman" w:hAnsi="Times New Roman" w:cs="Times New Roman"/>
                <w:sz w:val="20"/>
                <w:szCs w:val="20"/>
              </w:rPr>
            </w:pPr>
            <w:r w:rsidRPr="00CC3324">
              <w:rPr>
                <w:rFonts w:ascii="Times New Roman" w:hAnsi="Times New Roman" w:cs="Times New Roman"/>
                <w:sz w:val="20"/>
                <w:szCs w:val="20"/>
              </w:rPr>
              <w:t>Preliminary Maximum Benefit</w:t>
            </w:r>
          </w:p>
        </w:tc>
      </w:tr>
      <w:tr w:rsidR="003C0F31" w:rsidRPr="00CC3324" w:rsidTr="00585B71">
        <w:trPr>
          <w:trHeight w:val="20"/>
          <w:jc w:val="center"/>
        </w:trPr>
        <w:tc>
          <w:tcPr>
            <w:tcW w:w="3043" w:type="dxa"/>
            <w:tcBorders>
              <w:top w:val="nil"/>
              <w:left w:val="single" w:sz="6" w:space="0" w:color="auto"/>
              <w:bottom w:val="nil"/>
              <w:right w:val="nil"/>
            </w:tcBorders>
            <w:shd w:val="clear" w:color="auto" w:fill="D9D9D9" w:themeFill="background1" w:themeFillShade="D9"/>
          </w:tcPr>
          <w:p w:rsidR="003C0F31" w:rsidRPr="00CC3324" w:rsidRDefault="003C0F31" w:rsidP="00F41632">
            <w:pPr>
              <w:autoSpaceDE w:val="0"/>
              <w:autoSpaceDN w:val="0"/>
              <w:adjustRightInd w:val="0"/>
              <w:spacing w:after="0" w:line="240" w:lineRule="auto"/>
              <w:ind w:left="302"/>
              <w:rPr>
                <w:rFonts w:ascii="Times New Roman" w:hAnsi="Times New Roman" w:cs="Times New Roman"/>
                <w:sz w:val="20"/>
                <w:szCs w:val="20"/>
              </w:rPr>
            </w:pPr>
            <w:r w:rsidRPr="00CC3324">
              <w:rPr>
                <w:rFonts w:ascii="Times New Roman" w:hAnsi="Times New Roman" w:cs="Times New Roman"/>
                <w:sz w:val="20"/>
                <w:szCs w:val="20"/>
              </w:rPr>
              <w:t>Less Than $30,489</w:t>
            </w:r>
          </w:p>
        </w:tc>
        <w:tc>
          <w:tcPr>
            <w:tcW w:w="3557" w:type="dxa"/>
            <w:tcBorders>
              <w:top w:val="nil"/>
              <w:left w:val="nil"/>
              <w:bottom w:val="nil"/>
              <w:right w:val="single" w:sz="6" w:space="0" w:color="auto"/>
            </w:tcBorders>
            <w:shd w:val="clear" w:color="auto" w:fill="D9D9D9" w:themeFill="background1" w:themeFillShade="D9"/>
          </w:tcPr>
          <w:p w:rsidR="003C0F31" w:rsidRPr="00CC3324" w:rsidRDefault="003C0F31" w:rsidP="00585B71">
            <w:pPr>
              <w:autoSpaceDE w:val="0"/>
              <w:autoSpaceDN w:val="0"/>
              <w:adjustRightInd w:val="0"/>
              <w:spacing w:after="0" w:line="240" w:lineRule="auto"/>
              <w:ind w:left="864" w:right="864"/>
              <w:jc w:val="center"/>
              <w:rPr>
                <w:rFonts w:ascii="Times New Roman" w:hAnsi="Times New Roman" w:cs="Times New Roman"/>
                <w:sz w:val="20"/>
                <w:szCs w:val="20"/>
              </w:rPr>
            </w:pPr>
            <w:r w:rsidRPr="00CC3324">
              <w:rPr>
                <w:rFonts w:ascii="Times New Roman" w:hAnsi="Times New Roman" w:cs="Times New Roman"/>
                <w:sz w:val="20"/>
                <w:szCs w:val="20"/>
              </w:rPr>
              <w:t>$343,001</w:t>
            </w:r>
          </w:p>
        </w:tc>
      </w:tr>
      <w:tr w:rsidR="003C0F31" w:rsidRPr="00CC3324" w:rsidTr="00585B71">
        <w:trPr>
          <w:trHeight w:val="20"/>
          <w:jc w:val="center"/>
        </w:trPr>
        <w:tc>
          <w:tcPr>
            <w:tcW w:w="3043" w:type="dxa"/>
            <w:tcBorders>
              <w:top w:val="nil"/>
              <w:left w:val="single" w:sz="6" w:space="0" w:color="auto"/>
              <w:bottom w:val="nil"/>
              <w:right w:val="nil"/>
            </w:tcBorders>
          </w:tcPr>
          <w:p w:rsidR="003C0F31" w:rsidRPr="00CC3324" w:rsidRDefault="003C0F31" w:rsidP="00585B71">
            <w:pPr>
              <w:autoSpaceDE w:val="0"/>
              <w:autoSpaceDN w:val="0"/>
              <w:adjustRightInd w:val="0"/>
              <w:spacing w:after="0" w:line="240" w:lineRule="auto"/>
              <w:ind w:left="518" w:right="733" w:hanging="230"/>
              <w:rPr>
                <w:rFonts w:ascii="Times New Roman" w:hAnsi="Times New Roman" w:cs="Times New Roman"/>
                <w:sz w:val="20"/>
                <w:szCs w:val="20"/>
              </w:rPr>
            </w:pPr>
            <w:r w:rsidRPr="00CC3324">
              <w:rPr>
                <w:rFonts w:ascii="Times New Roman" w:hAnsi="Times New Roman" w:cs="Times New Roman"/>
                <w:sz w:val="20"/>
                <w:szCs w:val="20"/>
              </w:rPr>
              <w:t>$30,389 or more but less than $48,750</w:t>
            </w:r>
          </w:p>
        </w:tc>
        <w:tc>
          <w:tcPr>
            <w:tcW w:w="3557" w:type="dxa"/>
            <w:tcBorders>
              <w:top w:val="nil"/>
              <w:left w:val="nil"/>
              <w:bottom w:val="nil"/>
              <w:right w:val="single" w:sz="6" w:space="0" w:color="auto"/>
            </w:tcBorders>
          </w:tcPr>
          <w:p w:rsidR="003C0F31" w:rsidRPr="00CC3324" w:rsidRDefault="003C0F31" w:rsidP="00585B71">
            <w:pPr>
              <w:autoSpaceDE w:val="0"/>
              <w:autoSpaceDN w:val="0"/>
              <w:adjustRightInd w:val="0"/>
              <w:spacing w:after="0" w:line="240" w:lineRule="auto"/>
              <w:ind w:left="864" w:right="864"/>
              <w:jc w:val="center"/>
              <w:rPr>
                <w:rFonts w:ascii="Times New Roman" w:hAnsi="Times New Roman" w:cs="Times New Roman"/>
                <w:sz w:val="20"/>
                <w:szCs w:val="20"/>
              </w:rPr>
            </w:pPr>
            <w:r w:rsidRPr="00CC3324">
              <w:rPr>
                <w:rFonts w:ascii="Times New Roman" w:hAnsi="Times New Roman" w:cs="Times New Roman"/>
                <w:sz w:val="20"/>
                <w:szCs w:val="20"/>
              </w:rPr>
              <w:t>11.25 times average salary</w:t>
            </w:r>
          </w:p>
        </w:tc>
      </w:tr>
      <w:tr w:rsidR="003C0F31" w:rsidRPr="00CC3324" w:rsidTr="00585B71">
        <w:trPr>
          <w:trHeight w:val="20"/>
          <w:jc w:val="center"/>
        </w:trPr>
        <w:tc>
          <w:tcPr>
            <w:tcW w:w="3043" w:type="dxa"/>
            <w:tcBorders>
              <w:top w:val="nil"/>
              <w:left w:val="single" w:sz="6" w:space="0" w:color="auto"/>
              <w:bottom w:val="nil"/>
              <w:right w:val="nil"/>
            </w:tcBorders>
            <w:shd w:val="clear" w:color="auto" w:fill="D9D9D9" w:themeFill="background1" w:themeFillShade="D9"/>
          </w:tcPr>
          <w:p w:rsidR="003C0F31" w:rsidRPr="00CC3324" w:rsidRDefault="003C0F31" w:rsidP="00585B71">
            <w:pPr>
              <w:autoSpaceDE w:val="0"/>
              <w:autoSpaceDN w:val="0"/>
              <w:adjustRightInd w:val="0"/>
              <w:spacing w:after="0" w:line="240" w:lineRule="auto"/>
              <w:ind w:left="518" w:right="733" w:hanging="230"/>
              <w:rPr>
                <w:rFonts w:ascii="Times New Roman" w:hAnsi="Times New Roman" w:cs="Times New Roman"/>
                <w:sz w:val="20"/>
                <w:szCs w:val="20"/>
              </w:rPr>
            </w:pPr>
            <w:r w:rsidRPr="00CC3324">
              <w:rPr>
                <w:rFonts w:ascii="Times New Roman" w:hAnsi="Times New Roman" w:cs="Times New Roman"/>
                <w:sz w:val="20"/>
                <w:szCs w:val="20"/>
              </w:rPr>
              <w:t>$48,750 or more but less than $90,520</w:t>
            </w:r>
          </w:p>
        </w:tc>
        <w:tc>
          <w:tcPr>
            <w:tcW w:w="3557" w:type="dxa"/>
            <w:tcBorders>
              <w:top w:val="nil"/>
              <w:left w:val="nil"/>
              <w:bottom w:val="nil"/>
              <w:right w:val="nil"/>
            </w:tcBorders>
            <w:shd w:val="clear" w:color="auto" w:fill="D9D9D9" w:themeFill="background1" w:themeFillShade="D9"/>
          </w:tcPr>
          <w:p w:rsidR="003C0F31" w:rsidRPr="00CC3324" w:rsidRDefault="003C0F31" w:rsidP="00585B71">
            <w:pPr>
              <w:autoSpaceDE w:val="0"/>
              <w:autoSpaceDN w:val="0"/>
              <w:adjustRightInd w:val="0"/>
              <w:spacing w:after="0" w:line="240" w:lineRule="auto"/>
              <w:ind w:left="864" w:right="864"/>
              <w:jc w:val="center"/>
              <w:rPr>
                <w:rFonts w:ascii="Times New Roman" w:hAnsi="Times New Roman" w:cs="Times New Roman"/>
                <w:sz w:val="20"/>
                <w:szCs w:val="20"/>
              </w:rPr>
            </w:pPr>
            <w:r w:rsidRPr="00CC3324">
              <w:rPr>
                <w:rFonts w:ascii="Times New Roman" w:hAnsi="Times New Roman" w:cs="Times New Roman"/>
                <w:sz w:val="20"/>
                <w:szCs w:val="20"/>
              </w:rPr>
              <w:t>$146,250 plus 8.25 times average salary</w:t>
            </w:r>
          </w:p>
        </w:tc>
      </w:tr>
      <w:tr w:rsidR="003C0F31" w:rsidRPr="00CC3324" w:rsidTr="00585B71">
        <w:trPr>
          <w:trHeight w:val="20"/>
          <w:jc w:val="center"/>
        </w:trPr>
        <w:tc>
          <w:tcPr>
            <w:tcW w:w="3043" w:type="dxa"/>
            <w:tcBorders>
              <w:top w:val="nil"/>
              <w:left w:val="single" w:sz="6" w:space="0" w:color="auto"/>
              <w:bottom w:val="single" w:sz="6" w:space="0" w:color="auto"/>
              <w:right w:val="nil"/>
            </w:tcBorders>
          </w:tcPr>
          <w:p w:rsidR="003C0F31" w:rsidRPr="00CC3324" w:rsidRDefault="003C0F31" w:rsidP="00F41632">
            <w:pPr>
              <w:autoSpaceDE w:val="0"/>
              <w:autoSpaceDN w:val="0"/>
              <w:adjustRightInd w:val="0"/>
              <w:spacing w:after="0" w:line="240" w:lineRule="auto"/>
              <w:ind w:left="283"/>
              <w:rPr>
                <w:rFonts w:ascii="Times New Roman" w:hAnsi="Times New Roman" w:cs="Times New Roman"/>
                <w:sz w:val="20"/>
                <w:szCs w:val="20"/>
              </w:rPr>
            </w:pPr>
            <w:r w:rsidRPr="00CC3324">
              <w:rPr>
                <w:rFonts w:ascii="Times New Roman" w:hAnsi="Times New Roman" w:cs="Times New Roman"/>
                <w:sz w:val="20"/>
                <w:szCs w:val="20"/>
              </w:rPr>
              <w:t>$90,520 or more</w:t>
            </w:r>
          </w:p>
        </w:tc>
        <w:tc>
          <w:tcPr>
            <w:tcW w:w="3557" w:type="dxa"/>
            <w:tcBorders>
              <w:top w:val="nil"/>
              <w:left w:val="nil"/>
              <w:bottom w:val="single" w:sz="6" w:space="0" w:color="auto"/>
              <w:right w:val="single" w:sz="6" w:space="0" w:color="auto"/>
            </w:tcBorders>
          </w:tcPr>
          <w:p w:rsidR="003C0F31" w:rsidRPr="00CC3324" w:rsidRDefault="003C0F31" w:rsidP="00585B71">
            <w:pPr>
              <w:autoSpaceDE w:val="0"/>
              <w:autoSpaceDN w:val="0"/>
              <w:adjustRightInd w:val="0"/>
              <w:spacing w:after="0" w:line="240" w:lineRule="auto"/>
              <w:ind w:left="864" w:right="864"/>
              <w:jc w:val="center"/>
              <w:rPr>
                <w:rFonts w:ascii="Times New Roman" w:hAnsi="Times New Roman" w:cs="Times New Roman"/>
                <w:sz w:val="20"/>
                <w:szCs w:val="20"/>
              </w:rPr>
            </w:pPr>
            <w:r w:rsidRPr="00CC3324">
              <w:rPr>
                <w:rFonts w:ascii="Times New Roman" w:hAnsi="Times New Roman" w:cs="Times New Roman"/>
                <w:sz w:val="20"/>
                <w:szCs w:val="20"/>
              </w:rPr>
              <w:t>$417,810 plus 5.25 times average salary</w:t>
            </w:r>
          </w:p>
        </w:tc>
      </w:tr>
    </w:tbl>
    <w:p w:rsidR="003C0F31" w:rsidRPr="00CC3324" w:rsidRDefault="003C0F31" w:rsidP="003C0F31">
      <w:pPr>
        <w:autoSpaceDE w:val="0"/>
        <w:autoSpaceDN w:val="0"/>
        <w:adjustRightInd w:val="0"/>
        <w:spacing w:after="0" w:line="240" w:lineRule="auto"/>
        <w:rPr>
          <w:rFonts w:ascii="Times New Roman" w:hAnsi="Times New Roman" w:cs="Times New Roman"/>
          <w:sz w:val="20"/>
          <w:szCs w:val="20"/>
        </w:rPr>
      </w:pP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136FBE" w:rsidRPr="00CC3324" w:rsidTr="00136FBE">
        <w:trPr>
          <w:trHeight w:val="20"/>
        </w:trPr>
        <w:tc>
          <w:tcPr>
            <w:tcW w:w="10288" w:type="dxa"/>
            <w:shd w:val="clear" w:color="auto" w:fill="D9D9D9" w:themeFill="background1" w:themeFillShade="D9"/>
          </w:tcPr>
          <w:p w:rsidR="00136FBE" w:rsidRPr="00CC3324" w:rsidRDefault="00136FBE" w:rsidP="00136FBE">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Maximum benefits where adjustment payment received - invalidity pensioner</w:t>
            </w:r>
          </w:p>
        </w:tc>
      </w:tr>
    </w:tbl>
    <w:p w:rsidR="003C0F31" w:rsidRPr="002678CB" w:rsidRDefault="003C0F31" w:rsidP="00136F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5.7.3</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 xml:space="preserve">member </w:t>
      </w:r>
      <w:r w:rsidRPr="00CC3324">
        <w:rPr>
          <w:rFonts w:ascii="Times New Roman" w:hAnsi="Times New Roman" w:cs="Times New Roman"/>
          <w:sz w:val="20"/>
          <w:szCs w:val="20"/>
        </w:rPr>
        <w:t>who:</w:t>
      </w:r>
    </w:p>
    <w:p w:rsidR="003C0F31" w:rsidRPr="002678CB" w:rsidRDefault="003C0F31" w:rsidP="00136F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is not a </w:t>
      </w:r>
      <w:r w:rsidRPr="00CC3324">
        <w:rPr>
          <w:rFonts w:ascii="Times New Roman" w:hAnsi="Times New Roman" w:cs="Times New Roman"/>
          <w:b/>
          <w:bCs/>
          <w:sz w:val="20"/>
          <w:szCs w:val="20"/>
        </w:rPr>
        <w:t xml:space="preserve">limited benefits member; </w:t>
      </w:r>
      <w:r w:rsidRPr="00CC3324">
        <w:rPr>
          <w:rFonts w:ascii="Times New Roman" w:hAnsi="Times New Roman" w:cs="Times New Roman"/>
          <w:sz w:val="20"/>
          <w:szCs w:val="20"/>
        </w:rPr>
        <w:t>and</w:t>
      </w:r>
    </w:p>
    <w:p w:rsidR="003C0F31" w:rsidRPr="002678CB" w:rsidRDefault="003C0F31" w:rsidP="00136F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ceases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and chooses to be paid all his/her </w:t>
      </w:r>
      <w:r w:rsidRPr="00CC3324">
        <w:rPr>
          <w:rFonts w:ascii="Times New Roman" w:hAnsi="Times New Roman" w:cs="Times New Roman"/>
          <w:b/>
          <w:bCs/>
          <w:sz w:val="20"/>
          <w:szCs w:val="20"/>
        </w:rPr>
        <w:t xml:space="preserve">invalidity benefit accrual </w:t>
      </w:r>
      <w:r w:rsidRPr="00CC3324">
        <w:rPr>
          <w:rFonts w:ascii="Times New Roman" w:hAnsi="Times New Roman" w:cs="Times New Roman"/>
          <w:sz w:val="20"/>
          <w:szCs w:val="20"/>
        </w:rPr>
        <w:t xml:space="preserve">as a pension, or to be paid a lump sum of all or some of his/her accumulated member contributions and to convert the balance of his/her </w:t>
      </w:r>
      <w:r w:rsidRPr="00CC3324">
        <w:rPr>
          <w:rFonts w:ascii="Times New Roman" w:hAnsi="Times New Roman" w:cs="Times New Roman"/>
          <w:b/>
          <w:bCs/>
          <w:sz w:val="20"/>
          <w:szCs w:val="20"/>
        </w:rPr>
        <w:t xml:space="preserve">invalidity benefit accrual </w:t>
      </w:r>
      <w:r w:rsidRPr="00CC3324">
        <w:rPr>
          <w:rFonts w:ascii="Times New Roman" w:hAnsi="Times New Roman" w:cs="Times New Roman"/>
          <w:sz w:val="20"/>
          <w:szCs w:val="20"/>
        </w:rPr>
        <w:t>to a pension; and</w:t>
      </w:r>
    </w:p>
    <w:p w:rsidR="003C0F31" w:rsidRPr="002678CB" w:rsidRDefault="003C0F31" w:rsidP="00136FBE">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has received, or is entitled to receive, an adjustment payment under the </w:t>
      </w:r>
      <w:r w:rsidRPr="00CC3324">
        <w:rPr>
          <w:rFonts w:ascii="Times New Roman" w:hAnsi="Times New Roman" w:cs="Times New Roman"/>
          <w:i/>
          <w:iCs/>
          <w:sz w:val="20"/>
          <w:szCs w:val="20"/>
        </w:rPr>
        <w:t>Australian Federal Police Act 1979;</w:t>
      </w:r>
    </w:p>
    <w:p w:rsidR="003C0F31" w:rsidRPr="002678CB" w:rsidRDefault="003C0F31" w:rsidP="00136FBE">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is the lesser of:</w:t>
      </w:r>
    </w:p>
    <w:p w:rsidR="003C0F31" w:rsidRPr="002678CB" w:rsidRDefault="003C0F31" w:rsidP="00136F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amount shown opposite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in the Table - </w:t>
      </w:r>
      <w:r w:rsidRPr="00CC3324">
        <w:rPr>
          <w:rFonts w:ascii="Times New Roman" w:hAnsi="Times New Roman" w:cs="Times New Roman"/>
          <w:i/>
          <w:iCs/>
          <w:sz w:val="20"/>
          <w:szCs w:val="20"/>
        </w:rPr>
        <w:t xml:space="preserve">AFP Preliminary Maximum Benefits - Lump Sums </w:t>
      </w:r>
      <w:r w:rsidRPr="00CC3324">
        <w:rPr>
          <w:rFonts w:ascii="Times New Roman" w:hAnsi="Times New Roman" w:cs="Times New Roman"/>
          <w:sz w:val="20"/>
          <w:szCs w:val="20"/>
        </w:rPr>
        <w:t xml:space="preserve">in Rule 5.7.1 (as amended by determination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under Rule 5.7.7 from time to time); or</w:t>
      </w:r>
    </w:p>
    <w:p w:rsidR="003C0F31" w:rsidRPr="002678CB" w:rsidRDefault="003C0F31" w:rsidP="00136FBE">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sum of:</w:t>
      </w:r>
    </w:p>
    <w:p w:rsidR="003C0F31" w:rsidRPr="002678CB" w:rsidRDefault="003C0F31" w:rsidP="00136F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amount calculated from the Table - </w:t>
      </w:r>
      <w:r w:rsidRPr="00CC3324">
        <w:rPr>
          <w:rFonts w:ascii="Times New Roman" w:hAnsi="Times New Roman" w:cs="Times New Roman"/>
          <w:i/>
          <w:iCs/>
          <w:sz w:val="20"/>
          <w:szCs w:val="20"/>
        </w:rPr>
        <w:t>AFP Preliminary Maximum</w:t>
      </w:r>
      <w:r w:rsidR="00136FBE">
        <w:rPr>
          <w:rFonts w:ascii="Times New Roman" w:hAnsi="Times New Roman" w:cs="Times New Roman"/>
          <w:i/>
          <w:iCs/>
          <w:sz w:val="20"/>
          <w:szCs w:val="20"/>
        </w:rPr>
        <w:t xml:space="preserve"> </w:t>
      </w:r>
      <w:r w:rsidRPr="00CC3324">
        <w:rPr>
          <w:rFonts w:ascii="Times New Roman" w:hAnsi="Times New Roman" w:cs="Times New Roman"/>
          <w:i/>
          <w:iCs/>
          <w:sz w:val="20"/>
          <w:szCs w:val="20"/>
        </w:rPr>
        <w:t xml:space="preserve">Benefits - Pensions </w:t>
      </w:r>
      <w:r w:rsidRPr="00CC3324">
        <w:rPr>
          <w:rFonts w:ascii="Times New Roman" w:hAnsi="Times New Roman" w:cs="Times New Roman"/>
          <w:sz w:val="20"/>
          <w:szCs w:val="20"/>
        </w:rPr>
        <w:t xml:space="preserve">in Rule 5.7.2 (as amended by determination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under Rule 5.7.7 from time to time) according to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and</w:t>
      </w:r>
    </w:p>
    <w:p w:rsidR="003C0F31" w:rsidRPr="002678CB" w:rsidRDefault="003C0F31" w:rsidP="00136F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proofErr w:type="spellStart"/>
      <w:r w:rsidRPr="00CC3324">
        <w:rPr>
          <w:rFonts w:ascii="Times New Roman" w:hAnsi="Times New Roman" w:cs="Times New Roman"/>
          <w:sz w:val="20"/>
          <w:szCs w:val="20"/>
        </w:rPr>
        <w:t>undeducted</w:t>
      </w:r>
      <w:proofErr w:type="spellEnd"/>
      <w:r w:rsidRPr="00CC3324">
        <w:rPr>
          <w:rFonts w:ascii="Times New Roman" w:hAnsi="Times New Roman" w:cs="Times New Roman"/>
          <w:sz w:val="20"/>
          <w:szCs w:val="20"/>
        </w:rPr>
        <w:t xml:space="preserve"> contributions as defined in the </w:t>
      </w:r>
      <w:r w:rsidRPr="00CC3324">
        <w:rPr>
          <w:rFonts w:ascii="Times New Roman" w:hAnsi="Times New Roman" w:cs="Times New Roman"/>
          <w:i/>
          <w:iCs/>
          <w:sz w:val="20"/>
          <w:szCs w:val="20"/>
        </w:rPr>
        <w:t xml:space="preserve">Income Tax Assessment Act 1936; </w:t>
      </w:r>
      <w:r w:rsidRPr="00CC3324">
        <w:rPr>
          <w:rFonts w:ascii="Times New Roman" w:hAnsi="Times New Roman" w:cs="Times New Roman"/>
          <w:sz w:val="20"/>
          <w:szCs w:val="20"/>
        </w:rPr>
        <w:t>and</w:t>
      </w:r>
    </w:p>
    <w:p w:rsidR="003C0F31" w:rsidRPr="002678CB" w:rsidRDefault="003C0F31" w:rsidP="00136F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the member</w:t>
      </w:r>
      <w:r>
        <w:rPr>
          <w:rFonts w:ascii="Times New Roman" w:hAnsi="Times New Roman" w:cs="Times New Roman"/>
          <w:sz w:val="20"/>
          <w:szCs w:val="20"/>
        </w:rPr>
        <w:t>’</w:t>
      </w:r>
      <w:r w:rsidRPr="00CC3324">
        <w:rPr>
          <w:rFonts w:ascii="Times New Roman" w:hAnsi="Times New Roman" w:cs="Times New Roman"/>
          <w:sz w:val="20"/>
          <w:szCs w:val="20"/>
        </w:rPr>
        <w:t xml:space="preserve">s Invalidity Multiple that would have accrued from the date of ceasing membership to age 60 multiplied by his/her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and</w:t>
      </w:r>
    </w:p>
    <w:p w:rsidR="003C0F31" w:rsidRPr="002678CB" w:rsidRDefault="003C0F31" w:rsidP="00136FBE">
      <w:pPr>
        <w:autoSpaceDE w:val="0"/>
        <w:autoSpaceDN w:val="0"/>
        <w:adjustRightInd w:val="0"/>
        <w:spacing w:after="240" w:line="240" w:lineRule="auto"/>
        <w:ind w:left="1728" w:hanging="576"/>
        <w:rPr>
          <w:rFonts w:ascii="Times New Roman" w:hAnsi="Times New Roman" w:cs="Times New Roman"/>
          <w:bCs/>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(iv)</w:t>
      </w:r>
      <w:r w:rsidRPr="00CC3324">
        <w:rPr>
          <w:rFonts w:ascii="Times New Roman" w:hAnsi="Times New Roman" w:cs="Times New Roman"/>
          <w:sz w:val="20"/>
          <w:szCs w:val="20"/>
        </w:rPr>
        <w:tab/>
        <w:t>20% of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unfunded benefit accrual, </w:t>
      </w:r>
      <w:r w:rsidRPr="00CC3324">
        <w:rPr>
          <w:rFonts w:ascii="Times New Roman" w:hAnsi="Times New Roman" w:cs="Times New Roman"/>
          <w:sz w:val="20"/>
          <w:szCs w:val="20"/>
        </w:rPr>
        <w:t xml:space="preserve">calculated on the basis that the member is not a </w:t>
      </w:r>
      <w:r w:rsidRPr="00CC3324">
        <w:rPr>
          <w:rFonts w:ascii="Times New Roman" w:hAnsi="Times New Roman" w:cs="Times New Roman"/>
          <w:b/>
          <w:bCs/>
          <w:sz w:val="20"/>
          <w:szCs w:val="20"/>
        </w:rPr>
        <w:t>maximum benefits member;</w:t>
      </w:r>
    </w:p>
    <w:p w:rsidR="003C0F31" w:rsidRPr="002678CB" w:rsidRDefault="003C0F31" w:rsidP="00136F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less the sum of:</w:t>
      </w:r>
    </w:p>
    <w:p w:rsidR="003C0F31" w:rsidRPr="002678CB" w:rsidRDefault="003C0F31" w:rsidP="00136F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(v)</w:t>
      </w:r>
      <w:r w:rsidRPr="00CC3324">
        <w:rPr>
          <w:rFonts w:ascii="Times New Roman" w:hAnsi="Times New Roman" w:cs="Times New Roman"/>
          <w:sz w:val="20"/>
          <w:szCs w:val="20"/>
        </w:rPr>
        <w:tab/>
        <w:t xml:space="preserve">the value of any adjustment payments received, as updated by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and</w:t>
      </w:r>
    </w:p>
    <w:p w:rsidR="003C0F31" w:rsidRPr="002678CB" w:rsidRDefault="003C0F31" w:rsidP="00136FBE">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(vi)</w:t>
      </w:r>
      <w:r w:rsidRPr="00CC3324">
        <w:rPr>
          <w:rFonts w:ascii="Times New Roman" w:hAnsi="Times New Roman" w:cs="Times New Roman"/>
          <w:sz w:val="20"/>
          <w:szCs w:val="20"/>
        </w:rPr>
        <w:tab/>
        <w:t>the amount of any adjustment payments to be received.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136FBE" w:rsidRPr="00CC3324" w:rsidTr="00417423">
        <w:trPr>
          <w:trHeight w:val="20"/>
        </w:trPr>
        <w:tc>
          <w:tcPr>
            <w:tcW w:w="10254" w:type="dxa"/>
            <w:shd w:val="clear" w:color="auto" w:fill="D9D9D9" w:themeFill="background1" w:themeFillShade="D9"/>
          </w:tcPr>
          <w:p w:rsidR="00136FBE" w:rsidRPr="00CC3324" w:rsidRDefault="00136FBE" w:rsidP="0041742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Maximum benefits where adjustment payment received - death</w:t>
            </w:r>
          </w:p>
        </w:tc>
      </w:tr>
    </w:tbl>
    <w:p w:rsidR="003C0F31" w:rsidRPr="002678CB" w:rsidRDefault="003C0F31" w:rsidP="0041742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5.7.4</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or a </w:t>
      </w:r>
      <w:r w:rsidRPr="00CC3324">
        <w:rPr>
          <w:rFonts w:ascii="Times New Roman" w:hAnsi="Times New Roman" w:cs="Times New Roman"/>
          <w:b/>
          <w:bCs/>
          <w:sz w:val="20"/>
          <w:szCs w:val="20"/>
        </w:rPr>
        <w:t xml:space="preserve">preserved benefits member </w:t>
      </w:r>
      <w:r w:rsidRPr="00CC3324">
        <w:rPr>
          <w:rFonts w:ascii="Times New Roman" w:hAnsi="Times New Roman" w:cs="Times New Roman"/>
          <w:sz w:val="20"/>
          <w:szCs w:val="20"/>
        </w:rPr>
        <w:t>who:</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dies; and</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has received, or is entitled to receive, an adjustment payment under the </w:t>
      </w:r>
      <w:r w:rsidRPr="00CC3324">
        <w:rPr>
          <w:rFonts w:ascii="Times New Roman" w:hAnsi="Times New Roman" w:cs="Times New Roman"/>
          <w:i/>
          <w:iCs/>
          <w:sz w:val="20"/>
          <w:szCs w:val="20"/>
        </w:rPr>
        <w:t>Australian Federal Police Act 1979;</w:t>
      </w:r>
    </w:p>
    <w:p w:rsidR="003C0F31" w:rsidRPr="002678CB" w:rsidRDefault="003C0F31" w:rsidP="00417423">
      <w:pPr>
        <w:autoSpaceDE w:val="0"/>
        <w:autoSpaceDN w:val="0"/>
        <w:adjustRightInd w:val="0"/>
        <w:spacing w:before="240" w:after="240" w:line="240" w:lineRule="auto"/>
        <w:rPr>
          <w:rFonts w:ascii="Times New Roman" w:hAnsi="Times New Roman" w:cs="Times New Roman"/>
          <w:iCs/>
          <w:sz w:val="20"/>
          <w:szCs w:val="20"/>
        </w:rPr>
      </w:pPr>
      <w:r w:rsidRPr="00CC3324">
        <w:rPr>
          <w:rFonts w:ascii="Times New Roman" w:hAnsi="Times New Roman" w:cs="Times New Roman"/>
          <w:sz w:val="20"/>
          <w:szCs w:val="20"/>
        </w:rPr>
        <w:t xml:space="preserve">is an amount calculated from the Table - </w:t>
      </w:r>
      <w:r w:rsidRPr="00CC3324">
        <w:rPr>
          <w:rFonts w:ascii="Times New Roman" w:hAnsi="Times New Roman" w:cs="Times New Roman"/>
          <w:i/>
          <w:iCs/>
          <w:sz w:val="20"/>
          <w:szCs w:val="20"/>
        </w:rPr>
        <w:t xml:space="preserve">AFP Preliminary Maximum Benefits - Lump Sums </w:t>
      </w:r>
      <w:r w:rsidRPr="00CC3324">
        <w:rPr>
          <w:rFonts w:ascii="Times New Roman" w:hAnsi="Times New Roman" w:cs="Times New Roman"/>
          <w:sz w:val="20"/>
          <w:szCs w:val="20"/>
        </w:rPr>
        <w:t xml:space="preserve">in Rule 5.7.1 (as amended by determination of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under Rule 5.7.7 from time to time) according to the former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on his/her last day of membership unless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 xml:space="preserve">is less than the minimum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shown in the Table -</w:t>
      </w:r>
      <w:r w:rsidRPr="00CC3324">
        <w:rPr>
          <w:rFonts w:ascii="Times New Roman" w:hAnsi="Times New Roman" w:cs="Times New Roman"/>
          <w:i/>
          <w:iCs/>
          <w:sz w:val="20"/>
          <w:szCs w:val="20"/>
        </w:rPr>
        <w:t xml:space="preserve">AFP Preliminary Maximum Benefits - Lump Sums </w:t>
      </w:r>
      <w:r w:rsidRPr="00CC3324">
        <w:rPr>
          <w:rFonts w:ascii="Times New Roman" w:hAnsi="Times New Roman" w:cs="Times New Roman"/>
          <w:sz w:val="20"/>
          <w:szCs w:val="20"/>
        </w:rPr>
        <w:t xml:space="preserve">in Rule 5.7.1 </w:t>
      </w:r>
      <w:r w:rsidRPr="00CC3324">
        <w:rPr>
          <w:rFonts w:ascii="Times New Roman" w:hAnsi="Times New Roman" w:cs="Times New Roman"/>
          <w:i/>
          <w:iCs/>
          <w:sz w:val="20"/>
          <w:szCs w:val="20"/>
        </w:rPr>
        <w:t>(see Rule 5.7.5).</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17423" w:rsidRPr="00CC3324" w:rsidTr="00417423">
        <w:trPr>
          <w:trHeight w:val="20"/>
        </w:trPr>
        <w:tc>
          <w:tcPr>
            <w:tcW w:w="10283" w:type="dxa"/>
            <w:shd w:val="clear" w:color="auto" w:fill="D9D9D9" w:themeFill="background1" w:themeFillShade="D9"/>
          </w:tcPr>
          <w:p w:rsidR="00417423" w:rsidRPr="00CC3324" w:rsidRDefault="00417423" w:rsidP="0041742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Maximum benefits where adjustment payment received - low salary, invalidity or death</w:t>
            </w:r>
          </w:p>
        </w:tc>
      </w:tr>
    </w:tbl>
    <w:p w:rsidR="003C0F31" w:rsidRPr="002678CB" w:rsidRDefault="003C0F31" w:rsidP="0041742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5.7.5</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who:</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dies; or</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ceases membership on </w:t>
      </w:r>
      <w:r w:rsidRPr="00CC3324">
        <w:rPr>
          <w:rFonts w:ascii="Times New Roman" w:hAnsi="Times New Roman" w:cs="Times New Roman"/>
          <w:b/>
          <w:bCs/>
          <w:sz w:val="20"/>
          <w:szCs w:val="20"/>
        </w:rPr>
        <w:t xml:space="preserve">invalidity retirement </w:t>
      </w:r>
      <w:r w:rsidRPr="00CC3324">
        <w:rPr>
          <w:rFonts w:ascii="Times New Roman" w:hAnsi="Times New Roman" w:cs="Times New Roman"/>
          <w:sz w:val="20"/>
          <w:szCs w:val="20"/>
        </w:rPr>
        <w:t xml:space="preserve">and, because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is satisfied that he/she is suffering from a </w:t>
      </w:r>
      <w:r w:rsidRPr="00CC3324">
        <w:rPr>
          <w:rFonts w:ascii="Times New Roman" w:hAnsi="Times New Roman" w:cs="Times New Roman"/>
          <w:b/>
          <w:bCs/>
          <w:sz w:val="20"/>
          <w:szCs w:val="20"/>
        </w:rPr>
        <w:t xml:space="preserve">terminal medical condition, </w:t>
      </w:r>
      <w:r w:rsidRPr="00CC3324">
        <w:rPr>
          <w:rFonts w:ascii="Times New Roman" w:hAnsi="Times New Roman" w:cs="Times New Roman"/>
          <w:sz w:val="20"/>
          <w:szCs w:val="20"/>
        </w:rPr>
        <w:t xml:space="preserve">is able to choose and chooses to be paid his/her </w:t>
      </w:r>
      <w:r w:rsidRPr="00CC3324">
        <w:rPr>
          <w:rFonts w:ascii="Times New Roman" w:hAnsi="Times New Roman" w:cs="Times New Roman"/>
          <w:b/>
          <w:bCs/>
          <w:sz w:val="20"/>
          <w:szCs w:val="20"/>
        </w:rPr>
        <w:t xml:space="preserve">final benefit accrual </w:t>
      </w:r>
      <w:r w:rsidRPr="00CC3324">
        <w:rPr>
          <w:rFonts w:ascii="Times New Roman" w:hAnsi="Times New Roman" w:cs="Times New Roman"/>
          <w:sz w:val="20"/>
          <w:szCs w:val="20"/>
        </w:rPr>
        <w:t>wholly as a lump sum; and</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(c)</w:t>
      </w:r>
      <w:r w:rsidRPr="00CC3324">
        <w:rPr>
          <w:rFonts w:ascii="Times New Roman" w:hAnsi="Times New Roman" w:cs="Times New Roman"/>
          <w:sz w:val="20"/>
          <w:szCs w:val="20"/>
        </w:rPr>
        <w:tab/>
        <w:t xml:space="preserve">has a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 xml:space="preserve">less than the minimum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shown in the Table </w:t>
      </w:r>
      <w:r w:rsidRPr="00CC3324">
        <w:rPr>
          <w:rFonts w:ascii="Times New Roman" w:hAnsi="Times New Roman" w:cs="Times New Roman"/>
          <w:i/>
          <w:iCs/>
          <w:sz w:val="20"/>
          <w:szCs w:val="20"/>
        </w:rPr>
        <w:t xml:space="preserve">AFP Preliminary Maximum Benefits - Lump Sums </w:t>
      </w:r>
      <w:r w:rsidRPr="00CC3324">
        <w:rPr>
          <w:rFonts w:ascii="Times New Roman" w:hAnsi="Times New Roman" w:cs="Times New Roman"/>
          <w:sz w:val="20"/>
          <w:szCs w:val="20"/>
        </w:rPr>
        <w:t xml:space="preserve">in Rule 5.7.1 (as amended by determination of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under Rule 5.7.7 from time to time); and</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 xml:space="preserve">has received, or is entitled to receive, an adjustment payment under the </w:t>
      </w:r>
      <w:r w:rsidRPr="00CC3324">
        <w:rPr>
          <w:rFonts w:ascii="Times New Roman" w:hAnsi="Times New Roman" w:cs="Times New Roman"/>
          <w:i/>
          <w:iCs/>
          <w:sz w:val="20"/>
          <w:szCs w:val="20"/>
        </w:rPr>
        <w:t>Australian Federal Police Act 1979;</w:t>
      </w:r>
    </w:p>
    <w:p w:rsidR="003C0F31" w:rsidRPr="002678CB" w:rsidRDefault="003C0F31" w:rsidP="0041742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is the greater of:</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8 times his/her </w:t>
      </w:r>
      <w:r w:rsidRPr="00CC3324">
        <w:rPr>
          <w:rFonts w:ascii="Times New Roman" w:hAnsi="Times New Roman" w:cs="Times New Roman"/>
          <w:b/>
          <w:bCs/>
          <w:sz w:val="20"/>
          <w:szCs w:val="20"/>
        </w:rPr>
        <w:t xml:space="preserve">final average salary; </w:t>
      </w:r>
      <w:r w:rsidRPr="00CC3324">
        <w:rPr>
          <w:rFonts w:ascii="Times New Roman" w:hAnsi="Times New Roman" w:cs="Times New Roman"/>
          <w:sz w:val="20"/>
          <w:szCs w:val="20"/>
        </w:rPr>
        <w:t>or</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b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his/her </w:t>
      </w:r>
      <w:r w:rsidRPr="00CC3324">
        <w:rPr>
          <w:rFonts w:ascii="Times New Roman" w:hAnsi="Times New Roman" w:cs="Times New Roman"/>
          <w:b/>
          <w:bCs/>
          <w:sz w:val="20"/>
          <w:szCs w:val="20"/>
        </w:rPr>
        <w:t>final benefit accrual;</w:t>
      </w:r>
    </w:p>
    <w:p w:rsidR="003C0F31" w:rsidRPr="002678CB" w:rsidRDefault="003C0F31" w:rsidP="0041742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 xml:space="preserve">but cannot exceed the lowest Preliminary Maximum Benefit shown in the Table </w:t>
      </w:r>
      <w:r w:rsidRPr="00CC3324">
        <w:rPr>
          <w:rFonts w:ascii="Times New Roman" w:hAnsi="Times New Roman" w:cs="Times New Roman"/>
          <w:i/>
          <w:iCs/>
          <w:sz w:val="20"/>
          <w:szCs w:val="20"/>
        </w:rPr>
        <w:t xml:space="preserve">AFP Preliminary Maximum Benefits - Lump Sums </w:t>
      </w:r>
      <w:r w:rsidRPr="00CC3324">
        <w:rPr>
          <w:rFonts w:ascii="Times New Roman" w:hAnsi="Times New Roman" w:cs="Times New Roman"/>
          <w:sz w:val="20"/>
          <w:szCs w:val="20"/>
        </w:rPr>
        <w:t>in Rule 5.7.1 reduced by the sum of:</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(C)</w:t>
      </w:r>
      <w:r w:rsidRPr="00CC3324">
        <w:rPr>
          <w:rFonts w:ascii="Times New Roman" w:hAnsi="Times New Roman" w:cs="Times New Roman"/>
          <w:sz w:val="20"/>
          <w:szCs w:val="20"/>
        </w:rPr>
        <w:tab/>
        <w:t xml:space="preserve">the value of any adjustment payments received, as updated by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and</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(D)</w:t>
      </w:r>
      <w:r w:rsidRPr="00CC3324">
        <w:rPr>
          <w:rFonts w:ascii="Times New Roman" w:hAnsi="Times New Roman" w:cs="Times New Roman"/>
          <w:sz w:val="20"/>
          <w:szCs w:val="20"/>
        </w:rPr>
        <w:tab/>
        <w:t>the amount of any adjustment payments to be received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17423" w:rsidRPr="00CC3324" w:rsidTr="00417423">
        <w:trPr>
          <w:trHeight w:val="20"/>
        </w:trPr>
        <w:tc>
          <w:tcPr>
            <w:tcW w:w="10166" w:type="dxa"/>
            <w:shd w:val="clear" w:color="auto" w:fill="D9D9D9" w:themeFill="background1" w:themeFillShade="D9"/>
          </w:tcPr>
          <w:p w:rsidR="00417423" w:rsidRPr="00CC3324" w:rsidRDefault="00417423" w:rsidP="0041742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Maximum benefits where adjustment payment received - preserved benefit</w:t>
            </w:r>
          </w:p>
        </w:tc>
      </w:tr>
    </w:tbl>
    <w:p w:rsidR="003C0F31" w:rsidRPr="002678CB" w:rsidRDefault="003C0F31" w:rsidP="0041742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b/>
          <w:bCs/>
          <w:sz w:val="20"/>
          <w:szCs w:val="20"/>
        </w:rPr>
        <w:t>5.7.6</w:t>
      </w:r>
      <w:r w:rsidRPr="00CC3324">
        <w:rPr>
          <w:rFonts w:ascii="Times New Roman" w:hAnsi="Times New Roman" w:cs="Times New Roman"/>
          <w:sz w:val="20"/>
          <w:szCs w:val="20"/>
        </w:rPr>
        <w:tab/>
        <w:t xml:space="preserve">A </w:t>
      </w:r>
      <w:r w:rsidRPr="00CC3324">
        <w:rPr>
          <w:rFonts w:ascii="Times New Roman" w:hAnsi="Times New Roman" w:cs="Times New Roman"/>
          <w:b/>
          <w:bCs/>
          <w:sz w:val="20"/>
          <w:szCs w:val="20"/>
        </w:rPr>
        <w:t xml:space="preserve">maximum benefit </w:t>
      </w:r>
      <w:r w:rsidRPr="00CC3324">
        <w:rPr>
          <w:rFonts w:ascii="Times New Roman" w:hAnsi="Times New Roman" w:cs="Times New Roman"/>
          <w:sz w:val="20"/>
          <w:szCs w:val="20"/>
        </w:rPr>
        <w:t xml:space="preserve">in relation to a </w:t>
      </w:r>
      <w:r w:rsidRPr="00CC3324">
        <w:rPr>
          <w:rFonts w:ascii="Times New Roman" w:hAnsi="Times New Roman" w:cs="Times New Roman"/>
          <w:b/>
          <w:bCs/>
          <w:sz w:val="20"/>
          <w:szCs w:val="20"/>
        </w:rPr>
        <w:t>member</w:t>
      </w:r>
      <w:r w:rsidRPr="00CC3324">
        <w:rPr>
          <w:rFonts w:ascii="Times New Roman" w:hAnsi="Times New Roman" w:cs="Times New Roman"/>
          <w:sz w:val="20"/>
          <w:szCs w:val="20"/>
        </w:rPr>
        <w:t xml:space="preserve"> who:</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 xml:space="preserve">is entitled to his/her </w:t>
      </w:r>
      <w:r w:rsidRPr="00CC3324">
        <w:rPr>
          <w:rFonts w:ascii="Times New Roman" w:hAnsi="Times New Roman" w:cs="Times New Roman"/>
          <w:b/>
          <w:bCs/>
          <w:sz w:val="20"/>
          <w:szCs w:val="20"/>
        </w:rPr>
        <w:t xml:space="preserve">preserved benefit </w:t>
      </w:r>
      <w:r w:rsidRPr="00CC3324">
        <w:rPr>
          <w:rFonts w:ascii="Times New Roman" w:hAnsi="Times New Roman" w:cs="Times New Roman"/>
          <w:sz w:val="20"/>
          <w:szCs w:val="20"/>
        </w:rPr>
        <w:t>and chooses to take all or some of that benefit as a pension; and</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iCs/>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 xml:space="preserve">has received, or is entitled to receive, an adjustment payment under the </w:t>
      </w:r>
      <w:r w:rsidRPr="00CC3324">
        <w:rPr>
          <w:rFonts w:ascii="Times New Roman" w:hAnsi="Times New Roman" w:cs="Times New Roman"/>
          <w:i/>
          <w:iCs/>
          <w:sz w:val="20"/>
          <w:szCs w:val="20"/>
        </w:rPr>
        <w:t>Australian Federal Police Act 1979;</w:t>
      </w:r>
    </w:p>
    <w:p w:rsidR="003C0F31" w:rsidRPr="002678CB" w:rsidRDefault="003C0F31" w:rsidP="00417423">
      <w:pPr>
        <w:autoSpaceDE w:val="0"/>
        <w:autoSpaceDN w:val="0"/>
        <w:adjustRightInd w:val="0"/>
        <w:spacing w:before="240" w:after="240" w:line="240" w:lineRule="auto"/>
        <w:rPr>
          <w:rFonts w:ascii="Times New Roman" w:hAnsi="Times New Roman" w:cs="Times New Roman"/>
          <w:sz w:val="20"/>
          <w:szCs w:val="20"/>
        </w:rPr>
      </w:pPr>
      <w:r w:rsidRPr="00CC3324">
        <w:rPr>
          <w:rFonts w:ascii="Times New Roman" w:hAnsi="Times New Roman" w:cs="Times New Roman"/>
          <w:sz w:val="20"/>
          <w:szCs w:val="20"/>
        </w:rPr>
        <w:t>is the lesser of:</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(A)</w:t>
      </w:r>
      <w:r w:rsidRPr="00CC3324">
        <w:rPr>
          <w:rFonts w:ascii="Times New Roman" w:hAnsi="Times New Roman" w:cs="Times New Roman"/>
          <w:sz w:val="20"/>
          <w:szCs w:val="20"/>
        </w:rPr>
        <w:tab/>
        <w:t>the amount shown opposite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average salary </w:t>
      </w:r>
      <w:r w:rsidRPr="00CC3324">
        <w:rPr>
          <w:rFonts w:ascii="Times New Roman" w:hAnsi="Times New Roman" w:cs="Times New Roman"/>
          <w:sz w:val="20"/>
          <w:szCs w:val="20"/>
        </w:rPr>
        <w:t xml:space="preserve">in the Table - </w:t>
      </w:r>
      <w:r w:rsidRPr="00CC3324">
        <w:rPr>
          <w:rFonts w:ascii="Times New Roman" w:hAnsi="Times New Roman" w:cs="Times New Roman"/>
          <w:i/>
          <w:iCs/>
          <w:sz w:val="20"/>
          <w:szCs w:val="20"/>
        </w:rPr>
        <w:t xml:space="preserve">AFP Preliminary Maximum Benefits - Lump Sums </w:t>
      </w:r>
      <w:r w:rsidRPr="00CC3324">
        <w:rPr>
          <w:rFonts w:ascii="Times New Roman" w:hAnsi="Times New Roman" w:cs="Times New Roman"/>
          <w:sz w:val="20"/>
          <w:szCs w:val="20"/>
        </w:rPr>
        <w:t xml:space="preserve">in Rule 5.7.1 (as amended by determination of 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under Rule 5.7.7 from time to time); or</w:t>
      </w:r>
    </w:p>
    <w:p w:rsidR="003C0F31" w:rsidRPr="002678CB" w:rsidRDefault="003C0F31" w:rsidP="00417423">
      <w:pPr>
        <w:autoSpaceDE w:val="0"/>
        <w:autoSpaceDN w:val="0"/>
        <w:adjustRightInd w:val="0"/>
        <w:spacing w:after="240" w:line="240" w:lineRule="auto"/>
        <w:ind w:left="1152" w:hanging="562"/>
        <w:rPr>
          <w:rFonts w:ascii="Times New Roman" w:hAnsi="Times New Roman" w:cs="Times New Roman"/>
          <w:sz w:val="20"/>
          <w:szCs w:val="20"/>
        </w:rPr>
      </w:pPr>
      <w:r w:rsidRPr="00CC3324">
        <w:rPr>
          <w:rFonts w:ascii="Times New Roman" w:hAnsi="Times New Roman" w:cs="Times New Roman"/>
          <w:sz w:val="20"/>
          <w:szCs w:val="20"/>
        </w:rPr>
        <w:t>(B)</w:t>
      </w:r>
      <w:r w:rsidRPr="00CC3324">
        <w:rPr>
          <w:rFonts w:ascii="Times New Roman" w:hAnsi="Times New Roman" w:cs="Times New Roman"/>
          <w:sz w:val="20"/>
          <w:szCs w:val="20"/>
        </w:rPr>
        <w:tab/>
        <w:t>the sum of:</w:t>
      </w:r>
    </w:p>
    <w:p w:rsidR="003C0F31" w:rsidRPr="002678CB" w:rsidRDefault="003C0F31" w:rsidP="0041742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w:t>
      </w:r>
      <w:proofErr w:type="spellStart"/>
      <w:r w:rsidRPr="00CC3324">
        <w:rPr>
          <w:rFonts w:ascii="Times New Roman" w:hAnsi="Times New Roman" w:cs="Times New Roman"/>
          <w:sz w:val="20"/>
          <w:szCs w:val="20"/>
        </w:rPr>
        <w:t>i</w:t>
      </w:r>
      <w:proofErr w:type="spellEnd"/>
      <w:r w:rsidRPr="00CC3324">
        <w:rPr>
          <w:rFonts w:ascii="Times New Roman" w:hAnsi="Times New Roman" w:cs="Times New Roman"/>
          <w:sz w:val="20"/>
          <w:szCs w:val="20"/>
        </w:rPr>
        <w:t>)</w:t>
      </w:r>
      <w:r w:rsidRPr="00CC3324">
        <w:rPr>
          <w:rFonts w:ascii="Times New Roman" w:hAnsi="Times New Roman" w:cs="Times New Roman"/>
          <w:sz w:val="20"/>
          <w:szCs w:val="20"/>
        </w:rPr>
        <w:tab/>
        <w:t xml:space="preserve">the amount calculated from the Table </w:t>
      </w:r>
      <w:r w:rsidRPr="00CC3324">
        <w:rPr>
          <w:rFonts w:ascii="Times New Roman" w:hAnsi="Times New Roman" w:cs="Times New Roman"/>
          <w:i/>
          <w:iCs/>
          <w:sz w:val="20"/>
          <w:szCs w:val="20"/>
        </w:rPr>
        <w:t xml:space="preserve">AFP Preliminary Maximum Benefits - Pensions </w:t>
      </w:r>
      <w:r w:rsidRPr="00CC3324">
        <w:rPr>
          <w:rFonts w:ascii="Times New Roman" w:hAnsi="Times New Roman" w:cs="Times New Roman"/>
          <w:sz w:val="20"/>
          <w:szCs w:val="20"/>
        </w:rPr>
        <w:t xml:space="preserve">in Rule 5.7.2 (as amended by determination of the </w:t>
      </w:r>
      <w:r w:rsidRPr="00CC3324">
        <w:rPr>
          <w:rFonts w:ascii="Times New Roman" w:hAnsi="Times New Roman" w:cs="Times New Roman"/>
          <w:b/>
          <w:bCs/>
          <w:sz w:val="20"/>
          <w:szCs w:val="20"/>
        </w:rPr>
        <w:t xml:space="preserve">Board </w:t>
      </w:r>
      <w:r w:rsidRPr="00CC3324">
        <w:rPr>
          <w:rFonts w:ascii="Times New Roman" w:hAnsi="Times New Roman" w:cs="Times New Roman"/>
          <w:sz w:val="20"/>
          <w:szCs w:val="20"/>
        </w:rPr>
        <w:t>under Rule 5.7.7 from time to time) according to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final average salary</w:t>
      </w:r>
      <w:r w:rsidRPr="00CC3324">
        <w:rPr>
          <w:rFonts w:ascii="Times New Roman" w:hAnsi="Times New Roman" w:cs="Times New Roman"/>
          <w:sz w:val="20"/>
          <w:szCs w:val="20"/>
        </w:rPr>
        <w:t>; and</w:t>
      </w:r>
    </w:p>
    <w:p w:rsidR="003C0F31" w:rsidRPr="002678CB" w:rsidRDefault="003C0F31" w:rsidP="0041742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w:t>
      </w:r>
      <w:r w:rsidRPr="00CC3324">
        <w:rPr>
          <w:rFonts w:ascii="Times New Roman" w:hAnsi="Times New Roman" w:cs="Times New Roman"/>
          <w:sz w:val="20"/>
          <w:szCs w:val="20"/>
        </w:rPr>
        <w:tab/>
        <w:t>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proofErr w:type="spellStart"/>
      <w:r w:rsidRPr="00CC3324">
        <w:rPr>
          <w:rFonts w:ascii="Times New Roman" w:hAnsi="Times New Roman" w:cs="Times New Roman"/>
          <w:sz w:val="20"/>
          <w:szCs w:val="20"/>
        </w:rPr>
        <w:t>undeducted</w:t>
      </w:r>
      <w:proofErr w:type="spellEnd"/>
      <w:r w:rsidRPr="00CC3324">
        <w:rPr>
          <w:rFonts w:ascii="Times New Roman" w:hAnsi="Times New Roman" w:cs="Times New Roman"/>
          <w:sz w:val="20"/>
          <w:szCs w:val="20"/>
        </w:rPr>
        <w:t xml:space="preserve"> contributions as defined in the </w:t>
      </w:r>
      <w:r w:rsidRPr="00CC3324">
        <w:rPr>
          <w:rFonts w:ascii="Times New Roman" w:hAnsi="Times New Roman" w:cs="Times New Roman"/>
          <w:i/>
          <w:iCs/>
          <w:sz w:val="20"/>
          <w:szCs w:val="20"/>
        </w:rPr>
        <w:t xml:space="preserve">Income Tax Assessment Act 1936; </w:t>
      </w:r>
      <w:r w:rsidRPr="00CC3324">
        <w:rPr>
          <w:rFonts w:ascii="Times New Roman" w:hAnsi="Times New Roman" w:cs="Times New Roman"/>
          <w:sz w:val="20"/>
          <w:szCs w:val="20"/>
        </w:rPr>
        <w:t>and</w:t>
      </w:r>
    </w:p>
    <w:p w:rsidR="003C0F31" w:rsidRPr="002678CB" w:rsidRDefault="003C0F31" w:rsidP="0041742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(iii)</w:t>
      </w:r>
      <w:r w:rsidRPr="00CC3324">
        <w:rPr>
          <w:rFonts w:ascii="Times New Roman" w:hAnsi="Times New Roman" w:cs="Times New Roman"/>
          <w:sz w:val="20"/>
          <w:szCs w:val="20"/>
        </w:rPr>
        <w:tab/>
        <w:t>the amount calculated using the following formula:</w:t>
      </w:r>
    </w:p>
    <w:p w:rsidR="003C0F31" w:rsidRPr="00417423" w:rsidRDefault="00090FFB" w:rsidP="00417423">
      <w:pPr>
        <w:autoSpaceDE w:val="0"/>
        <w:autoSpaceDN w:val="0"/>
        <w:adjustRightInd w:val="0"/>
        <w:spacing w:before="58" w:after="240" w:line="240" w:lineRule="auto"/>
        <w:jc w:val="center"/>
        <w:rPr>
          <w:rFonts w:ascii="Times New Roman" w:hAnsi="Times New Roman" w:cs="Times New Roman"/>
          <w:bCs/>
          <w:sz w:val="20"/>
          <w:szCs w:val="20"/>
        </w:rPr>
      </w:pPr>
      <m:oMathPara>
        <m:oMath>
          <m:f>
            <m:fPr>
              <m:ctrlPr>
                <w:rPr>
                  <w:rFonts w:ascii="Cambria Math" w:hAnsi="Cambria Math" w:cs="Times New Roman"/>
                  <w:b/>
                  <w:bCs/>
                  <w:sz w:val="20"/>
                  <w:szCs w:val="20"/>
                </w:rPr>
              </m:ctrlPr>
            </m:fPr>
            <m:num>
              <m:r>
                <m:rPr>
                  <m:sty m:val="b"/>
                </m:rPr>
                <w:rPr>
                  <w:rFonts w:ascii="Cambria Math" w:hAnsi="Cambria Math" w:cs="Times New Roman"/>
                  <w:sz w:val="20"/>
                  <w:szCs w:val="20"/>
                </w:rPr>
                <m:t>20</m:t>
              </m:r>
            </m:num>
            <m:den>
              <m:r>
                <m:rPr>
                  <m:sty m:val="b"/>
                </m:rPr>
                <w:rPr>
                  <w:rFonts w:ascii="Cambria Math" w:hAnsi="Cambria Math" w:cs="Times New Roman"/>
                  <w:sz w:val="20"/>
                  <w:szCs w:val="20"/>
                </w:rPr>
                <m:t>100</m:t>
              </m:r>
            </m:den>
          </m:f>
          <m:r>
            <m:rPr>
              <m:sty m:val="b"/>
            </m:rPr>
            <w:rPr>
              <w:rFonts w:ascii="Cambria Math" w:hAnsi="Cambria Math" w:cs="Times New Roman"/>
              <w:sz w:val="20"/>
              <w:szCs w:val="20"/>
            </w:rPr>
            <m:t xml:space="preserve"> × </m:t>
          </m:r>
          <m:d>
            <m:dPr>
              <m:ctrlPr>
                <w:rPr>
                  <w:rFonts w:ascii="Cambria Math" w:hAnsi="Cambria Math" w:cs="Times New Roman"/>
                  <w:b/>
                  <w:bCs/>
                  <w:sz w:val="20"/>
                  <w:szCs w:val="20"/>
                </w:rPr>
              </m:ctrlPr>
            </m:dPr>
            <m:e>
              <m:r>
                <m:rPr>
                  <m:sty m:val="b"/>
                </m:rPr>
                <w:rPr>
                  <w:rFonts w:ascii="Cambria Math" w:hAnsi="Cambria Math" w:cs="Times New Roman"/>
                  <w:sz w:val="20"/>
                  <w:szCs w:val="20"/>
                </w:rPr>
                <m:t xml:space="preserve">Unfunded Benefit Accrual X Fraction Converted </m:t>
              </m:r>
            </m:e>
          </m:d>
        </m:oMath>
      </m:oMathPara>
    </w:p>
    <w:p w:rsidR="003C0F31" w:rsidRPr="002678CB" w:rsidRDefault="003C0F31" w:rsidP="00417423">
      <w:pPr>
        <w:autoSpaceDE w:val="0"/>
        <w:autoSpaceDN w:val="0"/>
        <w:adjustRightInd w:val="0"/>
        <w:spacing w:after="240" w:line="240" w:lineRule="auto"/>
        <w:ind w:left="2304" w:hanging="576"/>
        <w:rPr>
          <w:rFonts w:ascii="Times New Roman" w:hAnsi="Times New Roman" w:cs="Times New Roman"/>
          <w:sz w:val="20"/>
          <w:szCs w:val="20"/>
        </w:rPr>
      </w:pPr>
      <w:r w:rsidRPr="00CC3324">
        <w:rPr>
          <w:rFonts w:ascii="Times New Roman" w:hAnsi="Times New Roman" w:cs="Times New Roman"/>
          <w:sz w:val="20"/>
          <w:szCs w:val="20"/>
        </w:rPr>
        <w:t>where:</w:t>
      </w:r>
    </w:p>
    <w:tbl>
      <w:tblPr>
        <w:tblW w:w="5000" w:type="pct"/>
        <w:tblLayout w:type="fixed"/>
        <w:tblCellMar>
          <w:top w:w="14" w:type="dxa"/>
          <w:left w:w="14" w:type="dxa"/>
          <w:bottom w:w="14" w:type="dxa"/>
          <w:right w:w="14" w:type="dxa"/>
        </w:tblCellMar>
        <w:tblLook w:val="0000" w:firstRow="0" w:lastRow="0" w:firstColumn="0" w:lastColumn="0" w:noHBand="0" w:noVBand="0"/>
      </w:tblPr>
      <w:tblGrid>
        <w:gridCol w:w="1742"/>
        <w:gridCol w:w="3840"/>
        <w:gridCol w:w="4915"/>
      </w:tblGrid>
      <w:tr w:rsidR="003C0F31" w:rsidRPr="00CC3324" w:rsidTr="00417423">
        <w:trPr>
          <w:trHeight w:val="20"/>
        </w:trPr>
        <w:tc>
          <w:tcPr>
            <w:tcW w:w="1742"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384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Unfunded Benefit Accrual</w:t>
            </w:r>
          </w:p>
        </w:tc>
        <w:tc>
          <w:tcPr>
            <w:tcW w:w="4915" w:type="dxa"/>
            <w:tcBorders>
              <w:top w:val="nil"/>
              <w:left w:val="nil"/>
              <w:bottom w:val="nil"/>
              <w:right w:val="nil"/>
            </w:tcBorders>
          </w:tcPr>
          <w:p w:rsidR="003C0F31" w:rsidRPr="00CC3324" w:rsidRDefault="003C0F31" w:rsidP="00417423">
            <w:pPr>
              <w:autoSpaceDE w:val="0"/>
              <w:autoSpaceDN w:val="0"/>
              <w:adjustRightInd w:val="0"/>
              <w:spacing w:after="240" w:line="240" w:lineRule="auto"/>
              <w:rPr>
                <w:rFonts w:ascii="Times New Roman" w:hAnsi="Times New Roman" w:cs="Times New Roman"/>
                <w:sz w:val="20"/>
                <w:szCs w:val="20"/>
              </w:rPr>
            </w:pPr>
            <w:r w:rsidRPr="00CC3324">
              <w:rPr>
                <w:rFonts w:ascii="Times New Roman" w:hAnsi="Times New Roman" w:cs="Times New Roman"/>
                <w:sz w:val="20"/>
                <w:szCs w:val="20"/>
              </w:rPr>
              <w:t>is the member</w:t>
            </w:r>
            <w:r>
              <w:rPr>
                <w:rFonts w:ascii="Times New Roman" w:hAnsi="Times New Roman" w:cs="Times New Roman"/>
                <w:sz w:val="20"/>
                <w:szCs w:val="20"/>
              </w:rPr>
              <w:t>’</w:t>
            </w:r>
            <w:r w:rsidRPr="00CC3324">
              <w:rPr>
                <w:rFonts w:ascii="Times New Roman" w:hAnsi="Times New Roman" w:cs="Times New Roman"/>
                <w:sz w:val="20"/>
                <w:szCs w:val="20"/>
              </w:rPr>
              <w:t xml:space="preserve">s </w:t>
            </w:r>
            <w:r w:rsidRPr="00CC3324">
              <w:rPr>
                <w:rFonts w:ascii="Times New Roman" w:hAnsi="Times New Roman" w:cs="Times New Roman"/>
                <w:b/>
                <w:bCs/>
                <w:sz w:val="20"/>
                <w:szCs w:val="20"/>
              </w:rPr>
              <w:t xml:space="preserve">unfunded benefit </w:t>
            </w:r>
            <w:r w:rsidRPr="00CC3324">
              <w:rPr>
                <w:rFonts w:ascii="Times New Roman" w:hAnsi="Times New Roman" w:cs="Times New Roman"/>
                <w:sz w:val="20"/>
                <w:szCs w:val="20"/>
              </w:rPr>
              <w:t>accrual on ceasing membership; and</w:t>
            </w:r>
          </w:p>
        </w:tc>
      </w:tr>
      <w:tr w:rsidR="003C0F31" w:rsidRPr="00CC3324" w:rsidTr="00417423">
        <w:trPr>
          <w:trHeight w:val="20"/>
        </w:trPr>
        <w:tc>
          <w:tcPr>
            <w:tcW w:w="1742"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p>
        </w:tc>
        <w:tc>
          <w:tcPr>
            <w:tcW w:w="3840" w:type="dxa"/>
            <w:tcBorders>
              <w:top w:val="nil"/>
              <w:left w:val="nil"/>
              <w:bottom w:val="nil"/>
              <w:right w:val="nil"/>
            </w:tcBorders>
          </w:tcPr>
          <w:p w:rsidR="003C0F31" w:rsidRPr="00CC3324" w:rsidRDefault="003C0F31" w:rsidP="00F41632">
            <w:pPr>
              <w:autoSpaceDE w:val="0"/>
              <w:autoSpaceDN w:val="0"/>
              <w:adjustRightInd w:val="0"/>
              <w:spacing w:after="0" w:line="240" w:lineRule="auto"/>
              <w:rPr>
                <w:rFonts w:ascii="Times New Roman" w:hAnsi="Times New Roman" w:cs="Times New Roman"/>
                <w:sz w:val="20"/>
                <w:szCs w:val="20"/>
              </w:rPr>
            </w:pPr>
            <w:r w:rsidRPr="00CC3324">
              <w:rPr>
                <w:rFonts w:ascii="Times New Roman" w:hAnsi="Times New Roman" w:cs="Times New Roman"/>
                <w:sz w:val="20"/>
                <w:szCs w:val="20"/>
              </w:rPr>
              <w:t>Fraction Converted</w:t>
            </w:r>
          </w:p>
        </w:tc>
        <w:tc>
          <w:tcPr>
            <w:tcW w:w="4915" w:type="dxa"/>
            <w:tcBorders>
              <w:top w:val="nil"/>
              <w:left w:val="nil"/>
              <w:bottom w:val="nil"/>
              <w:right w:val="nil"/>
            </w:tcBorders>
          </w:tcPr>
          <w:p w:rsidR="003C0F31" w:rsidRPr="00CC3324" w:rsidRDefault="003C0F31" w:rsidP="00417423">
            <w:pPr>
              <w:autoSpaceDE w:val="0"/>
              <w:autoSpaceDN w:val="0"/>
              <w:adjustRightInd w:val="0"/>
              <w:spacing w:after="240" w:line="240" w:lineRule="auto"/>
              <w:rPr>
                <w:rFonts w:ascii="Times New Roman" w:hAnsi="Times New Roman" w:cs="Times New Roman"/>
                <w:sz w:val="20"/>
                <w:szCs w:val="20"/>
              </w:rPr>
            </w:pPr>
            <w:r w:rsidRPr="00CC3324">
              <w:rPr>
                <w:rFonts w:ascii="Times New Roman" w:hAnsi="Times New Roman" w:cs="Times New Roman"/>
                <w:sz w:val="20"/>
                <w:szCs w:val="20"/>
              </w:rPr>
              <w:t>is the fraction of the member</w:t>
            </w:r>
            <w:r>
              <w:rPr>
                <w:rFonts w:ascii="Times New Roman" w:hAnsi="Times New Roman" w:cs="Times New Roman"/>
                <w:sz w:val="20"/>
                <w:szCs w:val="20"/>
              </w:rPr>
              <w:t>’</w:t>
            </w:r>
            <w:r w:rsidRPr="00CC3324">
              <w:rPr>
                <w:rFonts w:ascii="Times New Roman" w:hAnsi="Times New Roman" w:cs="Times New Roman"/>
                <w:sz w:val="20"/>
                <w:szCs w:val="20"/>
              </w:rPr>
              <w:t>s unfunded preserved benefit converted to pension;</w:t>
            </w:r>
          </w:p>
        </w:tc>
      </w:tr>
    </w:tbl>
    <w:p w:rsidR="003C0F31" w:rsidRPr="002678CB" w:rsidRDefault="003C0F31" w:rsidP="0041742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and</w:t>
      </w:r>
    </w:p>
    <w:p w:rsidR="003C0F31" w:rsidRPr="002678CB" w:rsidRDefault="003C0F31" w:rsidP="0041742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(iv)</w:t>
      </w:r>
      <w:r w:rsidRPr="00CC3324">
        <w:rPr>
          <w:rFonts w:ascii="Times New Roman" w:hAnsi="Times New Roman" w:cs="Times New Roman"/>
          <w:sz w:val="20"/>
          <w:szCs w:val="20"/>
        </w:rPr>
        <w:tab/>
        <w:t>15% of the balance of the member</w:t>
      </w:r>
      <w:r>
        <w:rPr>
          <w:rFonts w:ascii="Times New Roman" w:hAnsi="Times New Roman" w:cs="Times New Roman"/>
          <w:sz w:val="20"/>
          <w:szCs w:val="20"/>
        </w:rPr>
        <w:t>’</w:t>
      </w:r>
      <w:r w:rsidRPr="00CC3324">
        <w:rPr>
          <w:rFonts w:ascii="Times New Roman" w:hAnsi="Times New Roman" w:cs="Times New Roman"/>
          <w:sz w:val="20"/>
          <w:szCs w:val="20"/>
        </w:rPr>
        <w:t>s unfunded benefit accrual (if any) on ceasing membership;</w:t>
      </w:r>
    </w:p>
    <w:p w:rsidR="003C0F31" w:rsidRPr="002678CB" w:rsidRDefault="003C0F31" w:rsidP="00417423">
      <w:pPr>
        <w:autoSpaceDE w:val="0"/>
        <w:autoSpaceDN w:val="0"/>
        <w:adjustRightInd w:val="0"/>
        <w:spacing w:after="240" w:line="240" w:lineRule="auto"/>
        <w:ind w:left="1728" w:hanging="576"/>
        <w:rPr>
          <w:rFonts w:ascii="Times New Roman" w:hAnsi="Times New Roman" w:cs="Times New Roman"/>
          <w:sz w:val="20"/>
          <w:szCs w:val="20"/>
        </w:rPr>
      </w:pPr>
      <w:r w:rsidRPr="004C1CBA">
        <w:rPr>
          <w:rFonts w:ascii="Times New Roman" w:hAnsi="Times New Roman" w:cs="Times New Roman"/>
          <w:sz w:val="20"/>
          <w:szCs w:val="20"/>
        </w:rPr>
        <w:br w:type="page"/>
      </w:r>
      <w:r w:rsidRPr="00CC3324">
        <w:rPr>
          <w:rFonts w:ascii="Times New Roman" w:hAnsi="Times New Roman" w:cs="Times New Roman"/>
          <w:sz w:val="20"/>
          <w:szCs w:val="20"/>
        </w:rPr>
        <w:lastRenderedPageBreak/>
        <w:t>less the sum of:</w:t>
      </w:r>
    </w:p>
    <w:p w:rsidR="003C0F31" w:rsidRPr="002678CB" w:rsidRDefault="003C0F31" w:rsidP="0041742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(v)</w:t>
      </w:r>
      <w:r w:rsidRPr="00CC3324">
        <w:rPr>
          <w:rFonts w:ascii="Times New Roman" w:hAnsi="Times New Roman" w:cs="Times New Roman"/>
          <w:sz w:val="20"/>
          <w:szCs w:val="20"/>
        </w:rPr>
        <w:tab/>
        <w:t>the updated value of any adjustment payments received; and</w:t>
      </w:r>
    </w:p>
    <w:p w:rsidR="003C0F31" w:rsidRPr="002678CB" w:rsidRDefault="003C0F31" w:rsidP="00417423">
      <w:pPr>
        <w:autoSpaceDE w:val="0"/>
        <w:autoSpaceDN w:val="0"/>
        <w:adjustRightInd w:val="0"/>
        <w:spacing w:after="240" w:line="240" w:lineRule="auto"/>
        <w:ind w:left="1728" w:hanging="576"/>
        <w:rPr>
          <w:rFonts w:ascii="Times New Roman" w:hAnsi="Times New Roman" w:cs="Times New Roman"/>
          <w:sz w:val="20"/>
          <w:szCs w:val="20"/>
        </w:rPr>
      </w:pPr>
      <w:r w:rsidRPr="00CC3324">
        <w:rPr>
          <w:rFonts w:ascii="Times New Roman" w:hAnsi="Times New Roman" w:cs="Times New Roman"/>
          <w:sz w:val="20"/>
          <w:szCs w:val="20"/>
        </w:rPr>
        <w:t>(vi)</w:t>
      </w:r>
      <w:r w:rsidRPr="00CC3324">
        <w:rPr>
          <w:rFonts w:ascii="Times New Roman" w:hAnsi="Times New Roman" w:cs="Times New Roman"/>
          <w:sz w:val="20"/>
          <w:szCs w:val="20"/>
        </w:rPr>
        <w:tab/>
        <w:t>the amount of any adjustment payments to be received.</w:t>
      </w:r>
    </w:p>
    <w:tbl>
      <w:tblPr>
        <w:tblW w:w="5150" w:type="pct"/>
        <w:tblInd w:w="-288" w:type="dxa"/>
        <w:shd w:val="clear" w:color="auto" w:fill="D9D9D9" w:themeFill="background1" w:themeFillShade="D9"/>
        <w:tblLayout w:type="fixed"/>
        <w:tblCellMar>
          <w:top w:w="14" w:type="dxa"/>
          <w:left w:w="14" w:type="dxa"/>
          <w:bottom w:w="14" w:type="dxa"/>
          <w:right w:w="14" w:type="dxa"/>
        </w:tblCellMar>
        <w:tblLook w:val="0000" w:firstRow="0" w:lastRow="0" w:firstColumn="0" w:lastColumn="0" w:noHBand="0" w:noVBand="0"/>
      </w:tblPr>
      <w:tblGrid>
        <w:gridCol w:w="10812"/>
      </w:tblGrid>
      <w:tr w:rsidR="00417423" w:rsidRPr="00CC3324" w:rsidTr="00417423">
        <w:trPr>
          <w:trHeight w:val="20"/>
        </w:trPr>
        <w:tc>
          <w:tcPr>
            <w:tcW w:w="10200" w:type="dxa"/>
            <w:shd w:val="clear" w:color="auto" w:fill="D9D9D9" w:themeFill="background1" w:themeFillShade="D9"/>
          </w:tcPr>
          <w:p w:rsidR="00417423" w:rsidRPr="00CC3324" w:rsidRDefault="00417423" w:rsidP="00417423">
            <w:pPr>
              <w:autoSpaceDE w:val="0"/>
              <w:autoSpaceDN w:val="0"/>
              <w:adjustRightInd w:val="0"/>
              <w:spacing w:before="60" w:after="60" w:line="240" w:lineRule="auto"/>
              <w:ind w:left="288"/>
              <w:rPr>
                <w:rFonts w:ascii="Times New Roman" w:hAnsi="Times New Roman" w:cs="Times New Roman"/>
                <w:b/>
                <w:bCs/>
                <w:sz w:val="20"/>
                <w:szCs w:val="20"/>
              </w:rPr>
            </w:pPr>
            <w:r w:rsidRPr="00CC3324">
              <w:rPr>
                <w:rFonts w:ascii="Times New Roman" w:hAnsi="Times New Roman" w:cs="Times New Roman"/>
                <w:b/>
                <w:bCs/>
                <w:sz w:val="20"/>
                <w:szCs w:val="20"/>
              </w:rPr>
              <w:t>Changes in the maximum benefits table</w:t>
            </w:r>
          </w:p>
        </w:tc>
      </w:tr>
    </w:tbl>
    <w:p w:rsidR="003C0F31" w:rsidRPr="002678CB" w:rsidRDefault="003C0F31" w:rsidP="00417423">
      <w:pPr>
        <w:autoSpaceDE w:val="0"/>
        <w:autoSpaceDN w:val="0"/>
        <w:adjustRightInd w:val="0"/>
        <w:spacing w:before="240" w:after="240" w:line="240" w:lineRule="auto"/>
        <w:rPr>
          <w:rFonts w:ascii="Times New Roman" w:hAnsi="Times New Roman" w:cs="Times New Roman"/>
          <w:sz w:val="20"/>
          <w:szCs w:val="20"/>
        </w:rPr>
      </w:pPr>
      <w:bookmarkStart w:id="0" w:name="_GoBack"/>
      <w:r w:rsidRPr="00CC3324">
        <w:rPr>
          <w:rFonts w:ascii="Times New Roman" w:hAnsi="Times New Roman" w:cs="Times New Roman"/>
          <w:b/>
          <w:bCs/>
          <w:sz w:val="20"/>
          <w:szCs w:val="20"/>
        </w:rPr>
        <w:t>5.7.7</w:t>
      </w:r>
      <w:r w:rsidRPr="00CC3324">
        <w:rPr>
          <w:rFonts w:ascii="Times New Roman" w:hAnsi="Times New Roman" w:cs="Times New Roman"/>
          <w:sz w:val="20"/>
          <w:szCs w:val="20"/>
        </w:rPr>
        <w:tab/>
        <w:t xml:space="preserve">The </w:t>
      </w:r>
      <w:r w:rsidRPr="00CC3324">
        <w:rPr>
          <w:rFonts w:ascii="Times New Roman" w:hAnsi="Times New Roman" w:cs="Times New Roman"/>
          <w:b/>
          <w:bCs/>
          <w:sz w:val="20"/>
          <w:szCs w:val="20"/>
        </w:rPr>
        <w:t>Board</w:t>
      </w:r>
      <w:r w:rsidRPr="00CC3324">
        <w:rPr>
          <w:rFonts w:ascii="Times New Roman" w:hAnsi="Times New Roman" w:cs="Times New Roman"/>
          <w:sz w:val="20"/>
          <w:szCs w:val="20"/>
        </w:rPr>
        <w:t xml:space="preserve"> will, by determination, amend the dollar amounts shown in the Table </w:t>
      </w:r>
      <w:r w:rsidRPr="00CC3324">
        <w:rPr>
          <w:rFonts w:ascii="Times New Roman" w:hAnsi="Times New Roman" w:cs="Times New Roman"/>
          <w:i/>
          <w:iCs/>
          <w:sz w:val="20"/>
          <w:szCs w:val="20"/>
        </w:rPr>
        <w:t xml:space="preserve">Maximum Benefits </w:t>
      </w:r>
      <w:r w:rsidRPr="00CC3324">
        <w:rPr>
          <w:rFonts w:ascii="Times New Roman" w:hAnsi="Times New Roman" w:cs="Times New Roman"/>
          <w:sz w:val="20"/>
          <w:szCs w:val="20"/>
        </w:rPr>
        <w:t xml:space="preserve">in Rules 5.7.1 and </w:t>
      </w:r>
      <w:bookmarkEnd w:id="0"/>
      <w:r w:rsidRPr="00CC3324">
        <w:rPr>
          <w:rFonts w:ascii="Times New Roman" w:hAnsi="Times New Roman" w:cs="Times New Roman"/>
          <w:sz w:val="20"/>
          <w:szCs w:val="20"/>
        </w:rPr>
        <w:t>5.7.2 with effect from 1 July each year to reflect the immediately preceding March-to-March movement in Average Weekly Ordinary Time Earnings in Australia.</w:t>
      </w:r>
    </w:p>
    <w:sectPr w:rsidR="003C0F31" w:rsidRPr="002678CB" w:rsidSect="00B60A58">
      <w:footerReference w:type="default" r:id="rId9"/>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AED" w:rsidRDefault="00455AED" w:rsidP="00B86AFD">
      <w:pPr>
        <w:spacing w:after="0" w:line="240" w:lineRule="auto"/>
      </w:pPr>
      <w:r>
        <w:separator/>
      </w:r>
    </w:p>
  </w:endnote>
  <w:endnote w:type="continuationSeparator" w:id="0">
    <w:p w:rsidR="00455AED" w:rsidRDefault="00455AED" w:rsidP="00B8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632" w:rsidRPr="00B86AFD" w:rsidRDefault="00F41632" w:rsidP="00B86AFD">
    <w:pPr>
      <w:pStyle w:val="Footer"/>
      <w:pBdr>
        <w:top w:val="single" w:sz="12" w:space="1" w:color="auto"/>
      </w:pBdr>
      <w:jc w:val="right"/>
      <w:rPr>
        <w:rFonts w:ascii="TimesNewRoman" w:hAnsi="TimesNewRoman" w:cs="TimesNewRoman"/>
        <w:i/>
        <w:sz w:val="20"/>
        <w:szCs w:val="16"/>
      </w:rPr>
    </w:pPr>
    <w:r>
      <w:rPr>
        <w:rFonts w:ascii="TimesNewRoman" w:hAnsi="TimesNewRoman" w:cs="TimesNewRoman"/>
        <w:i/>
        <w:sz w:val="20"/>
        <w:szCs w:val="16"/>
      </w:rPr>
      <w:fldChar w:fldCharType="begin"/>
    </w:r>
    <w:r>
      <w:rPr>
        <w:rFonts w:ascii="TimesNewRoman" w:hAnsi="TimesNewRoman" w:cs="TimesNewRoman"/>
        <w:i/>
        <w:sz w:val="20"/>
        <w:szCs w:val="16"/>
      </w:rPr>
      <w:instrText xml:space="preserve"> STYLEREF  "Heading 1"  \* MERGEFORMAT </w:instrText>
    </w:r>
    <w:r>
      <w:rPr>
        <w:rFonts w:ascii="TimesNewRoman" w:hAnsi="TimesNewRoman" w:cs="TimesNewRoman"/>
        <w:i/>
        <w:sz w:val="20"/>
        <w:szCs w:val="16"/>
      </w:rPr>
      <w:fldChar w:fldCharType="separate"/>
    </w:r>
    <w:r w:rsidR="00090FFB">
      <w:rPr>
        <w:rFonts w:ascii="TimesNewRoman" w:hAnsi="TimesNewRoman" w:cs="TimesNewRoman"/>
        <w:i/>
        <w:noProof/>
        <w:sz w:val="20"/>
        <w:szCs w:val="16"/>
      </w:rPr>
      <w:t>Benefit Accrual Multiples - Casual Members</w:t>
    </w:r>
    <w:r>
      <w:rPr>
        <w:rFonts w:ascii="TimesNewRoman" w:hAnsi="TimesNewRoman" w:cs="TimesNewRoman"/>
        <w:i/>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DF" w:rsidRPr="00231EDB" w:rsidRDefault="006B46DF" w:rsidP="00231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DF" w:rsidRPr="00B86AFD" w:rsidRDefault="006B46DF" w:rsidP="00B86AFD">
    <w:pPr>
      <w:pStyle w:val="Footer"/>
      <w:pBdr>
        <w:top w:val="single" w:sz="12" w:space="1" w:color="auto"/>
      </w:pBdr>
      <w:jc w:val="right"/>
      <w:rPr>
        <w:rFonts w:ascii="TimesNewRoman" w:hAnsi="TimesNewRoman" w:cs="TimesNewRoman"/>
        <w:i/>
        <w:sz w:val="20"/>
        <w:szCs w:val="16"/>
      </w:rPr>
    </w:pPr>
    <w:r>
      <w:rPr>
        <w:rFonts w:ascii="TimesNewRoman" w:hAnsi="TimesNewRoman" w:cs="TimesNewRoman"/>
        <w:i/>
        <w:sz w:val="20"/>
        <w:szCs w:val="16"/>
      </w:rPr>
      <w:fldChar w:fldCharType="begin"/>
    </w:r>
    <w:r>
      <w:rPr>
        <w:rFonts w:ascii="TimesNewRoman" w:hAnsi="TimesNewRoman" w:cs="TimesNewRoman"/>
        <w:i/>
        <w:sz w:val="20"/>
        <w:szCs w:val="16"/>
      </w:rPr>
      <w:instrText xml:space="preserve"> STYLEREF  "Heading 1"  \* MERGEFORMAT </w:instrText>
    </w:r>
    <w:r>
      <w:rPr>
        <w:rFonts w:ascii="TimesNewRoman" w:hAnsi="TimesNewRoman" w:cs="TimesNewRoman"/>
        <w:i/>
        <w:sz w:val="20"/>
        <w:szCs w:val="16"/>
      </w:rPr>
      <w:fldChar w:fldCharType="separate"/>
    </w:r>
    <w:r w:rsidR="00090FFB">
      <w:rPr>
        <w:rFonts w:ascii="TimesNewRoman" w:hAnsi="TimesNewRoman" w:cs="TimesNewRoman"/>
        <w:i/>
        <w:noProof/>
        <w:sz w:val="20"/>
        <w:szCs w:val="16"/>
      </w:rPr>
      <w:t>Australian Federal Police Maximum Benefits</w:t>
    </w:r>
    <w:r>
      <w:rPr>
        <w:rFonts w:ascii="TimesNewRoman" w:hAnsi="TimesNewRoman" w:cs="TimesNewRoman"/>
        <w:i/>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AED" w:rsidRDefault="00455AED" w:rsidP="00B86AFD">
      <w:pPr>
        <w:spacing w:after="0" w:line="240" w:lineRule="auto"/>
      </w:pPr>
      <w:r>
        <w:separator/>
      </w:r>
    </w:p>
  </w:footnote>
  <w:footnote w:type="continuationSeparator" w:id="0">
    <w:p w:rsidR="00455AED" w:rsidRDefault="00455AED" w:rsidP="00B8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CellMar>
        <w:top w:w="14" w:type="dxa"/>
        <w:left w:w="14" w:type="dxa"/>
        <w:bottom w:w="14" w:type="dxa"/>
        <w:right w:w="14" w:type="dxa"/>
      </w:tblCellMar>
      <w:tblLook w:val="0000" w:firstRow="0" w:lastRow="0" w:firstColumn="0" w:lastColumn="0" w:noHBand="0" w:noVBand="0"/>
    </w:tblPr>
    <w:tblGrid>
      <w:gridCol w:w="1912"/>
      <w:gridCol w:w="7326"/>
      <w:gridCol w:w="1259"/>
    </w:tblGrid>
    <w:tr w:rsidR="00F41632" w:rsidRPr="00CC3324" w:rsidTr="00F41632">
      <w:trPr>
        <w:trHeight w:val="20"/>
      </w:trPr>
      <w:tc>
        <w:tcPr>
          <w:tcW w:w="1912" w:type="dxa"/>
        </w:tcPr>
        <w:p w:rsidR="00F41632" w:rsidRPr="00CC3324" w:rsidRDefault="00F41632" w:rsidP="00B86AFD">
          <w:pPr>
            <w:autoSpaceDE w:val="0"/>
            <w:autoSpaceDN w:val="0"/>
            <w:adjustRightInd w:val="0"/>
            <w:spacing w:after="0" w:line="240" w:lineRule="auto"/>
            <w:rPr>
              <w:rFonts w:ascii="Times New Roman" w:hAnsi="Times New Roman" w:cs="Times New Roman"/>
              <w:i/>
              <w:iCs/>
              <w:sz w:val="20"/>
              <w:szCs w:val="20"/>
            </w:rPr>
          </w:pPr>
          <w:r w:rsidRPr="00CC3324">
            <w:rPr>
              <w:rFonts w:ascii="Times New Roman" w:hAnsi="Times New Roman" w:cs="Times New Roman"/>
              <w:i/>
              <w:iCs/>
              <w:sz w:val="20"/>
              <w:szCs w:val="20"/>
            </w:rPr>
            <w:t>Part 5 - Benefits</w:t>
          </w:r>
        </w:p>
      </w:tc>
      <w:tc>
        <w:tcPr>
          <w:tcW w:w="7326" w:type="dxa"/>
        </w:tcPr>
        <w:p w:rsidR="00F41632" w:rsidRPr="00CC3324" w:rsidRDefault="00F41632" w:rsidP="00B86AFD">
          <w:pPr>
            <w:autoSpaceDE w:val="0"/>
            <w:autoSpaceDN w:val="0"/>
            <w:adjustRightInd w:val="0"/>
            <w:spacing w:after="0" w:line="240" w:lineRule="auto"/>
            <w:rPr>
              <w:rFonts w:ascii="Times New Roman" w:hAnsi="Times New Roman" w:cs="Times New Roman"/>
              <w:sz w:val="20"/>
              <w:szCs w:val="20"/>
            </w:rPr>
          </w:pPr>
        </w:p>
      </w:tc>
      <w:tc>
        <w:tcPr>
          <w:tcW w:w="1259" w:type="dxa"/>
        </w:tcPr>
        <w:p w:rsidR="00F41632" w:rsidRPr="00CC3324" w:rsidRDefault="00F41632" w:rsidP="00B86AFD">
          <w:pPr>
            <w:autoSpaceDE w:val="0"/>
            <w:autoSpaceDN w:val="0"/>
            <w:adjustRightInd w:val="0"/>
            <w:spacing w:after="0" w:line="240" w:lineRule="auto"/>
            <w:jc w:val="center"/>
            <w:rPr>
              <w:rFonts w:ascii="Times New Roman" w:hAnsi="Times New Roman" w:cs="Times New Roman"/>
              <w:i/>
              <w:iCs/>
              <w:sz w:val="20"/>
              <w:szCs w:val="20"/>
            </w:rPr>
          </w:pPr>
          <w:r w:rsidRPr="00CC3324">
            <w:rPr>
              <w:rFonts w:ascii="Times New Roman" w:hAnsi="Times New Roman" w:cs="Times New Roman"/>
              <w:i/>
              <w:iCs/>
              <w:sz w:val="20"/>
              <w:szCs w:val="20"/>
            </w:rPr>
            <w:t>Page 5-</w:t>
          </w:r>
          <w:r w:rsidRPr="00B86AFD">
            <w:rPr>
              <w:rFonts w:ascii="Times New Roman" w:hAnsi="Times New Roman" w:cs="Times New Roman"/>
              <w:i/>
              <w:iCs/>
              <w:sz w:val="20"/>
              <w:szCs w:val="20"/>
            </w:rPr>
            <w:fldChar w:fldCharType="begin"/>
          </w:r>
          <w:r w:rsidRPr="00B86AFD">
            <w:rPr>
              <w:rFonts w:ascii="Times New Roman" w:hAnsi="Times New Roman" w:cs="Times New Roman"/>
              <w:i/>
              <w:iCs/>
              <w:sz w:val="20"/>
              <w:szCs w:val="20"/>
            </w:rPr>
            <w:instrText xml:space="preserve"> PAGE   \* MERGEFORMAT </w:instrText>
          </w:r>
          <w:r w:rsidRPr="00B86AFD">
            <w:rPr>
              <w:rFonts w:ascii="Times New Roman" w:hAnsi="Times New Roman" w:cs="Times New Roman"/>
              <w:i/>
              <w:iCs/>
              <w:sz w:val="20"/>
              <w:szCs w:val="20"/>
            </w:rPr>
            <w:fldChar w:fldCharType="separate"/>
          </w:r>
          <w:r w:rsidR="00825A76">
            <w:rPr>
              <w:rFonts w:ascii="Times New Roman" w:hAnsi="Times New Roman" w:cs="Times New Roman"/>
              <w:i/>
              <w:iCs/>
              <w:noProof/>
              <w:sz w:val="20"/>
              <w:szCs w:val="20"/>
            </w:rPr>
            <w:t>31</w:t>
          </w:r>
          <w:r w:rsidRPr="00B86AFD">
            <w:rPr>
              <w:rFonts w:ascii="Times New Roman" w:hAnsi="Times New Roman" w:cs="Times New Roman"/>
              <w:i/>
              <w:iCs/>
              <w:noProof/>
              <w:sz w:val="20"/>
              <w:szCs w:val="20"/>
            </w:rPr>
            <w:fldChar w:fldCharType="end"/>
          </w:r>
        </w:p>
      </w:tc>
    </w:tr>
  </w:tbl>
  <w:p w:rsidR="00F41632" w:rsidRPr="00B86AFD" w:rsidRDefault="00F41632" w:rsidP="00B86AFD">
    <w:pPr>
      <w:pStyle w:val="Header"/>
      <w:spacing w:after="320"/>
      <w:rPr>
        <w:rFonts w:ascii="Times New Roman" w:hAnsi="Times New Roman"/>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F31"/>
    <w:rsid w:val="00090FFB"/>
    <w:rsid w:val="00136FBE"/>
    <w:rsid w:val="001D0DDD"/>
    <w:rsid w:val="002041A9"/>
    <w:rsid w:val="00220CD5"/>
    <w:rsid w:val="00231EDB"/>
    <w:rsid w:val="002866A2"/>
    <w:rsid w:val="00295FA0"/>
    <w:rsid w:val="002D1C93"/>
    <w:rsid w:val="003C0F31"/>
    <w:rsid w:val="00417423"/>
    <w:rsid w:val="00455AED"/>
    <w:rsid w:val="004609B2"/>
    <w:rsid w:val="00585B71"/>
    <w:rsid w:val="006B46DF"/>
    <w:rsid w:val="00715489"/>
    <w:rsid w:val="00825A76"/>
    <w:rsid w:val="008B1C28"/>
    <w:rsid w:val="00A770C9"/>
    <w:rsid w:val="00B60A58"/>
    <w:rsid w:val="00B86AFD"/>
    <w:rsid w:val="00C11978"/>
    <w:rsid w:val="00F4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F31"/>
  </w:style>
  <w:style w:type="paragraph" w:styleId="Heading1">
    <w:name w:val="heading 1"/>
    <w:basedOn w:val="Normal"/>
    <w:next w:val="Normal"/>
    <w:link w:val="Heading1Char"/>
    <w:uiPriority w:val="9"/>
    <w:qFormat/>
    <w:rsid w:val="00B86AFD"/>
    <w:pPr>
      <w:autoSpaceDE w:val="0"/>
      <w:autoSpaceDN w:val="0"/>
      <w:adjustRightInd w:val="0"/>
      <w:spacing w:before="60" w:after="60" w:line="240" w:lineRule="auto"/>
      <w:jc w:val="center"/>
      <w:outlineLvl w:val="0"/>
    </w:pPr>
    <w:rPr>
      <w:rFonts w:ascii="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AFD"/>
  </w:style>
  <w:style w:type="paragraph" w:styleId="Footer">
    <w:name w:val="footer"/>
    <w:basedOn w:val="Normal"/>
    <w:link w:val="FooterChar"/>
    <w:uiPriority w:val="99"/>
    <w:unhideWhenUsed/>
    <w:rsid w:val="00B86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AFD"/>
  </w:style>
  <w:style w:type="character" w:customStyle="1" w:styleId="Heading1Char">
    <w:name w:val="Heading 1 Char"/>
    <w:basedOn w:val="DefaultParagraphFont"/>
    <w:link w:val="Heading1"/>
    <w:uiPriority w:val="9"/>
    <w:rsid w:val="00B86AFD"/>
    <w:rPr>
      <w:rFonts w:ascii="Times New Roman" w:hAnsi="Times New Roman" w:cs="Times New Roman"/>
      <w:b/>
      <w:bCs/>
      <w:sz w:val="24"/>
      <w:szCs w:val="20"/>
    </w:rPr>
  </w:style>
  <w:style w:type="paragraph" w:styleId="ListParagraph">
    <w:name w:val="List Paragraph"/>
    <w:basedOn w:val="Normal"/>
    <w:uiPriority w:val="34"/>
    <w:qFormat/>
    <w:rsid w:val="0046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8337</Words>
  <Characters>46775</Characters>
  <Application>Microsoft Office Word</Application>
  <DocSecurity>0</DocSecurity>
  <Lines>2751</Lines>
  <Paragraphs>1777</Paragraphs>
  <ScaleCrop>false</ScaleCrop>
  <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2023-01-11T04:56:00Z</dcterms:created>
  <dcterms:modified xsi:type="dcterms:W3CDTF">2023-01-11T04:56:00Z</dcterms:modified>
</cp:coreProperties>
</file>