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0DCF" w:rsidRPr="00230856" w:rsidRDefault="009749F4" w:rsidP="009749F4">
      <w:pPr>
        <w:autoSpaceDE w:val="0"/>
        <w:autoSpaceDN w:val="0"/>
        <w:adjustRightInd w:val="0"/>
        <w:spacing w:before="120"/>
        <w:jc w:val="center"/>
        <w:rPr>
          <w:sz w:val="20"/>
          <w:szCs w:val="20"/>
        </w:rPr>
      </w:pPr>
      <w:r w:rsidRPr="009749F4">
        <w:rPr>
          <w:noProof/>
          <w:sz w:val="20"/>
          <w:szCs w:val="20"/>
        </w:rPr>
        <w:drawing>
          <wp:inline distT="0" distB="0" distL="0" distR="0">
            <wp:extent cx="2008505" cy="1478280"/>
            <wp:effectExtent l="0" t="0" r="0" b="762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8505" cy="1478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0DCF" w:rsidRPr="0080317F" w:rsidRDefault="00F20DCF" w:rsidP="009749F4">
      <w:pPr>
        <w:autoSpaceDE w:val="0"/>
        <w:autoSpaceDN w:val="0"/>
        <w:adjustRightInd w:val="0"/>
        <w:spacing w:before="120" w:after="360"/>
        <w:jc w:val="center"/>
      </w:pPr>
      <w:r w:rsidRPr="0080317F">
        <w:t>VETERANS’ ENTITLEMENTS ACT 1986</w:t>
      </w:r>
    </w:p>
    <w:p w:rsidR="00F20DCF" w:rsidRPr="00230856" w:rsidRDefault="00F20DCF" w:rsidP="009749F4">
      <w:pPr>
        <w:autoSpaceDE w:val="0"/>
        <w:autoSpaceDN w:val="0"/>
        <w:adjustRightInd w:val="0"/>
        <w:spacing w:before="120" w:after="360"/>
        <w:jc w:val="center"/>
        <w:rPr>
          <w:sz w:val="20"/>
          <w:szCs w:val="20"/>
        </w:rPr>
      </w:pPr>
      <w:r w:rsidRPr="00230856">
        <w:rPr>
          <w:sz w:val="20"/>
          <w:szCs w:val="20"/>
        </w:rPr>
        <w:t>SECTION 29</w:t>
      </w:r>
    </w:p>
    <w:p w:rsidR="00F20DCF" w:rsidRPr="0080317F" w:rsidRDefault="00F20DCF" w:rsidP="009749F4">
      <w:pPr>
        <w:autoSpaceDE w:val="0"/>
        <w:autoSpaceDN w:val="0"/>
        <w:adjustRightInd w:val="0"/>
        <w:spacing w:before="120" w:after="360"/>
        <w:jc w:val="center"/>
        <w:rPr>
          <w:sz w:val="28"/>
          <w:szCs w:val="28"/>
        </w:rPr>
      </w:pPr>
      <w:r w:rsidRPr="0080317F">
        <w:rPr>
          <w:b/>
          <w:bCs/>
          <w:sz w:val="28"/>
          <w:szCs w:val="28"/>
        </w:rPr>
        <w:t>INSTRUMENT OF APPROVAL</w:t>
      </w:r>
    </w:p>
    <w:p w:rsidR="00F20DCF" w:rsidRPr="00230856" w:rsidRDefault="00F20DCF" w:rsidP="009749F4">
      <w:pPr>
        <w:autoSpaceDE w:val="0"/>
        <w:autoSpaceDN w:val="0"/>
        <w:adjustRightInd w:val="0"/>
        <w:spacing w:before="230" w:after="240"/>
        <w:rPr>
          <w:sz w:val="20"/>
          <w:szCs w:val="20"/>
        </w:rPr>
      </w:pPr>
      <w:r w:rsidRPr="00230856">
        <w:rPr>
          <w:i/>
          <w:iCs/>
          <w:sz w:val="20"/>
          <w:szCs w:val="20"/>
        </w:rPr>
        <w:t>Approval</w:t>
      </w:r>
    </w:p>
    <w:p w:rsidR="00F20DCF" w:rsidRPr="00230856" w:rsidRDefault="00F20DCF" w:rsidP="009749F4">
      <w:pPr>
        <w:tabs>
          <w:tab w:val="left" w:pos="725"/>
        </w:tabs>
        <w:autoSpaceDE w:val="0"/>
        <w:autoSpaceDN w:val="0"/>
        <w:adjustRightInd w:val="0"/>
        <w:spacing w:before="130" w:after="240"/>
        <w:ind w:left="725" w:hanging="725"/>
        <w:rPr>
          <w:sz w:val="20"/>
          <w:szCs w:val="20"/>
        </w:rPr>
      </w:pPr>
      <w:r w:rsidRPr="00230856">
        <w:rPr>
          <w:sz w:val="20"/>
          <w:szCs w:val="20"/>
        </w:rPr>
        <w:t>(1)</w:t>
      </w:r>
      <w:r w:rsidRPr="00230856">
        <w:rPr>
          <w:sz w:val="20"/>
          <w:szCs w:val="20"/>
        </w:rPr>
        <w:tab/>
        <w:t xml:space="preserve">I, BRUCE CRAIG SCOTT, Minister for Veterans’ Affairs, in accordance with subsection 29(3) of the </w:t>
      </w:r>
      <w:r w:rsidRPr="00230856">
        <w:rPr>
          <w:i/>
          <w:iCs/>
          <w:sz w:val="20"/>
          <w:szCs w:val="20"/>
        </w:rPr>
        <w:t xml:space="preserve">Veterans’ Entitlements Act 1986 </w:t>
      </w:r>
      <w:r w:rsidRPr="00230856">
        <w:rPr>
          <w:sz w:val="20"/>
          <w:szCs w:val="20"/>
        </w:rPr>
        <w:t>(the Act), approve:</w:t>
      </w:r>
    </w:p>
    <w:p w:rsidR="00F20DCF" w:rsidRPr="00230856" w:rsidRDefault="00F20DCF" w:rsidP="009749F4">
      <w:pPr>
        <w:tabs>
          <w:tab w:val="left" w:pos="1618"/>
        </w:tabs>
        <w:autoSpaceDE w:val="0"/>
        <w:autoSpaceDN w:val="0"/>
        <w:adjustRightInd w:val="0"/>
        <w:spacing w:before="38" w:after="240"/>
        <w:ind w:left="1618" w:hanging="706"/>
        <w:rPr>
          <w:sz w:val="20"/>
          <w:szCs w:val="20"/>
        </w:rPr>
      </w:pPr>
      <w:r w:rsidRPr="00230856">
        <w:rPr>
          <w:sz w:val="20"/>
          <w:szCs w:val="20"/>
        </w:rPr>
        <w:t>(a)</w:t>
      </w:r>
      <w:r w:rsidRPr="00230856">
        <w:rPr>
          <w:sz w:val="20"/>
          <w:szCs w:val="20"/>
        </w:rPr>
        <w:tab/>
        <w:t xml:space="preserve">the instrument (No.8 of 1997) prepared by the Repatriation Commission under subsection 29(2) of the Act revoking the </w:t>
      </w:r>
      <w:r w:rsidRPr="00230856">
        <w:rPr>
          <w:i/>
          <w:iCs/>
          <w:sz w:val="20"/>
          <w:szCs w:val="20"/>
        </w:rPr>
        <w:t xml:space="preserve">Guide </w:t>
      </w:r>
      <w:r w:rsidRPr="00230856">
        <w:rPr>
          <w:sz w:val="20"/>
          <w:szCs w:val="20"/>
        </w:rPr>
        <w:t>to the Assessment of Rates of Veterans’ Pensions prepared by it under subsection 29(1) of the Act by instrument No.7 of 1994, dated 10 June 1994; and</w:t>
      </w:r>
    </w:p>
    <w:p w:rsidR="00F20DCF" w:rsidRPr="00230856" w:rsidRDefault="00F20DCF" w:rsidP="009749F4">
      <w:pPr>
        <w:tabs>
          <w:tab w:val="left" w:pos="1618"/>
        </w:tabs>
        <w:autoSpaceDE w:val="0"/>
        <w:autoSpaceDN w:val="0"/>
        <w:adjustRightInd w:val="0"/>
        <w:spacing w:before="38" w:after="240"/>
        <w:ind w:left="1618" w:hanging="706"/>
        <w:rPr>
          <w:sz w:val="20"/>
          <w:szCs w:val="20"/>
        </w:rPr>
      </w:pPr>
      <w:r w:rsidRPr="00230856">
        <w:rPr>
          <w:sz w:val="20"/>
          <w:szCs w:val="20"/>
        </w:rPr>
        <w:t>(b)</w:t>
      </w:r>
      <w:r w:rsidRPr="00230856">
        <w:rPr>
          <w:sz w:val="20"/>
          <w:szCs w:val="20"/>
        </w:rPr>
        <w:tab/>
        <w:t xml:space="preserve">the </w:t>
      </w:r>
      <w:r w:rsidRPr="00230856">
        <w:rPr>
          <w:i/>
          <w:iCs/>
          <w:sz w:val="20"/>
          <w:szCs w:val="20"/>
        </w:rPr>
        <w:t xml:space="preserve">Guide </w:t>
      </w:r>
      <w:r w:rsidRPr="00230856">
        <w:rPr>
          <w:sz w:val="20"/>
          <w:szCs w:val="20"/>
        </w:rPr>
        <w:t>to the Assessment of Rates of Veterans’ Pensions, instrument No.9 of 1997, prepared by the Repatriation Commission under subsection 29(1) of the Act on 30 September 1997.</w:t>
      </w:r>
    </w:p>
    <w:p w:rsidR="00F20DCF" w:rsidRPr="00230856" w:rsidRDefault="00F20DCF" w:rsidP="009749F4">
      <w:pPr>
        <w:autoSpaceDE w:val="0"/>
        <w:autoSpaceDN w:val="0"/>
        <w:adjustRightInd w:val="0"/>
        <w:spacing w:before="53" w:after="240"/>
        <w:rPr>
          <w:sz w:val="20"/>
          <w:szCs w:val="20"/>
        </w:rPr>
      </w:pPr>
      <w:r w:rsidRPr="00230856">
        <w:rPr>
          <w:i/>
          <w:iCs/>
          <w:sz w:val="20"/>
          <w:szCs w:val="20"/>
        </w:rPr>
        <w:t>Commencement</w:t>
      </w:r>
    </w:p>
    <w:p w:rsidR="00F20DCF" w:rsidRPr="00230856" w:rsidRDefault="00F20DCF" w:rsidP="009749F4">
      <w:pPr>
        <w:tabs>
          <w:tab w:val="left" w:pos="725"/>
        </w:tabs>
        <w:autoSpaceDE w:val="0"/>
        <w:autoSpaceDN w:val="0"/>
        <w:adjustRightInd w:val="0"/>
        <w:spacing w:before="139" w:after="240"/>
        <w:rPr>
          <w:sz w:val="20"/>
          <w:szCs w:val="20"/>
        </w:rPr>
      </w:pPr>
      <w:r w:rsidRPr="00230856">
        <w:rPr>
          <w:sz w:val="20"/>
          <w:szCs w:val="20"/>
        </w:rPr>
        <w:t>(2)</w:t>
      </w:r>
      <w:r w:rsidRPr="00230856">
        <w:rPr>
          <w:sz w:val="20"/>
          <w:szCs w:val="20"/>
        </w:rPr>
        <w:tab/>
        <w:t>This instrument of approval commences on 1 March 1998.</w:t>
      </w:r>
    </w:p>
    <w:p w:rsidR="00F20DCF" w:rsidRPr="00230856" w:rsidRDefault="00F20DCF" w:rsidP="00F20DCF">
      <w:pPr>
        <w:tabs>
          <w:tab w:val="left" w:pos="2899"/>
        </w:tabs>
        <w:autoSpaceDE w:val="0"/>
        <w:autoSpaceDN w:val="0"/>
        <w:adjustRightInd w:val="0"/>
        <w:spacing w:before="206"/>
        <w:rPr>
          <w:sz w:val="20"/>
          <w:szCs w:val="20"/>
        </w:rPr>
      </w:pPr>
      <w:r w:rsidRPr="00230856">
        <w:rPr>
          <w:sz w:val="20"/>
          <w:szCs w:val="20"/>
        </w:rPr>
        <w:t>Dated this First day of October</w:t>
      </w:r>
      <w:r w:rsidRPr="00230856">
        <w:rPr>
          <w:i/>
          <w:iCs/>
          <w:sz w:val="20"/>
          <w:szCs w:val="20"/>
        </w:rPr>
        <w:t xml:space="preserve"> </w:t>
      </w:r>
      <w:r w:rsidRPr="00230856">
        <w:rPr>
          <w:sz w:val="20"/>
          <w:szCs w:val="20"/>
        </w:rPr>
        <w:t>1997</w:t>
      </w:r>
    </w:p>
    <w:p w:rsidR="009749F4" w:rsidRDefault="009749F4" w:rsidP="009749F4">
      <w:pPr>
        <w:autoSpaceDE w:val="0"/>
        <w:autoSpaceDN w:val="0"/>
        <w:adjustRightInd w:val="0"/>
        <w:spacing w:before="202"/>
        <w:jc w:val="center"/>
        <w:rPr>
          <w:sz w:val="20"/>
          <w:szCs w:val="20"/>
        </w:rPr>
      </w:pPr>
      <w:bookmarkStart w:id="0" w:name="_GoBack"/>
      <w:r w:rsidRPr="009749F4">
        <w:rPr>
          <w:noProof/>
          <w:sz w:val="20"/>
          <w:szCs w:val="20"/>
        </w:rPr>
        <w:drawing>
          <wp:inline distT="0" distB="0" distL="0" distR="0">
            <wp:extent cx="2965450" cy="897255"/>
            <wp:effectExtent l="0" t="0" r="6350" b="0"/>
            <wp:docPr id="2" name="Picture 2" descr="Bruce Scott MP Minister of Veterans Affai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5450" cy="897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20DCF" w:rsidRPr="00230856" w:rsidRDefault="00F20DCF" w:rsidP="009749F4">
      <w:pPr>
        <w:autoSpaceDE w:val="0"/>
        <w:autoSpaceDN w:val="0"/>
        <w:adjustRightInd w:val="0"/>
        <w:spacing w:before="202"/>
        <w:jc w:val="center"/>
        <w:rPr>
          <w:sz w:val="20"/>
          <w:szCs w:val="20"/>
        </w:rPr>
      </w:pPr>
      <w:r w:rsidRPr="00230856">
        <w:rPr>
          <w:sz w:val="20"/>
          <w:szCs w:val="20"/>
        </w:rPr>
        <w:t>BRUCE SCOTT, MP</w:t>
      </w:r>
    </w:p>
    <w:p w:rsidR="00F20DCF" w:rsidRPr="00230856" w:rsidRDefault="00F20DCF" w:rsidP="009749F4">
      <w:pPr>
        <w:autoSpaceDE w:val="0"/>
        <w:autoSpaceDN w:val="0"/>
        <w:adjustRightInd w:val="0"/>
        <w:spacing w:before="5"/>
        <w:jc w:val="center"/>
        <w:rPr>
          <w:sz w:val="20"/>
          <w:szCs w:val="20"/>
        </w:rPr>
      </w:pPr>
      <w:r w:rsidRPr="00230856">
        <w:rPr>
          <w:sz w:val="20"/>
          <w:szCs w:val="20"/>
        </w:rPr>
        <w:t>Minister for Veterans’ Affairs</w:t>
      </w:r>
    </w:p>
    <w:sectPr w:rsidR="00F20DCF" w:rsidRPr="00230856" w:rsidSect="00F20DCF">
      <w:footerReference w:type="default" r:id="rId8"/>
      <w:pgSz w:w="11909" w:h="16834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3AC3" w:rsidRDefault="00E53AC3" w:rsidP="009749F4">
      <w:r>
        <w:separator/>
      </w:r>
    </w:p>
  </w:endnote>
  <w:endnote w:type="continuationSeparator" w:id="0">
    <w:p w:rsidR="00E53AC3" w:rsidRDefault="00E53AC3" w:rsidP="00974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49F4" w:rsidRPr="009749F4" w:rsidRDefault="009749F4" w:rsidP="009749F4">
    <w:pPr>
      <w:pStyle w:val="Footer"/>
      <w:jc w:val="center"/>
      <w:rPr>
        <w:sz w:val="20"/>
      </w:rPr>
    </w:pPr>
    <w:r>
      <w:rPr>
        <w:sz w:val="20"/>
      </w:rPr>
      <w:t>v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3AC3" w:rsidRDefault="00E53AC3" w:rsidP="009749F4">
      <w:r>
        <w:separator/>
      </w:r>
    </w:p>
  </w:footnote>
  <w:footnote w:type="continuationSeparator" w:id="0">
    <w:p w:rsidR="00E53AC3" w:rsidRDefault="00E53AC3" w:rsidP="009749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0DCF"/>
    <w:rsid w:val="005D598B"/>
    <w:rsid w:val="0080317F"/>
    <w:rsid w:val="00967DC7"/>
    <w:rsid w:val="009749F4"/>
    <w:rsid w:val="00B3530B"/>
    <w:rsid w:val="00C766E6"/>
    <w:rsid w:val="00E53AC3"/>
    <w:rsid w:val="00F20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9749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749F4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9749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749F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2023-01-06T22:10:00Z</dcterms:created>
  <dcterms:modified xsi:type="dcterms:W3CDTF">2023-01-06T22:11:00Z</dcterms:modified>
</cp:coreProperties>
</file>